
<file path=[Content_Types].xml><?xml version="1.0" encoding="utf-8"?>
<Types xmlns="http://schemas.openxmlformats.org/package/2006/content-type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1CAC" w:rsidRPr="007D3655" w:rsidRDefault="00DB1CAC" w:rsidP="00DB1CAC">
      <w:pPr>
        <w:pStyle w:val="a6"/>
        <w:ind w:left="-2"/>
        <w:rPr>
          <w:rFonts w:eastAsiaTheme="minorEastAsia"/>
          <w:bCs/>
          <w:sz w:val="22"/>
          <w:szCs w:val="22"/>
          <w:lang w:eastAsia="zh-CN"/>
        </w:rPr>
      </w:pPr>
      <w:r w:rsidRPr="00DB1CAC">
        <w:rPr>
          <w:bCs/>
          <w:sz w:val="22"/>
          <w:szCs w:val="22"/>
        </w:rPr>
        <w:t>3GPP TSG RAN WG1 #9</w:t>
      </w:r>
      <w:r w:rsidR="00F3748F">
        <w:rPr>
          <w:bCs/>
          <w:sz w:val="22"/>
          <w:szCs w:val="22"/>
        </w:rPr>
        <w:t>9</w:t>
      </w:r>
      <w:r w:rsidRPr="00DB1CAC">
        <w:rPr>
          <w:bCs/>
          <w:sz w:val="22"/>
          <w:szCs w:val="22"/>
        </w:rPr>
        <w:tab/>
      </w:r>
      <w:r w:rsidR="00354FE2">
        <w:rPr>
          <w:bCs/>
          <w:sz w:val="22"/>
          <w:szCs w:val="22"/>
        </w:rPr>
        <w:tab/>
      </w:r>
      <w:r w:rsidR="00354FE2">
        <w:rPr>
          <w:bCs/>
          <w:sz w:val="22"/>
          <w:szCs w:val="22"/>
        </w:rPr>
        <w:tab/>
      </w:r>
      <w:r w:rsidR="00354FE2">
        <w:rPr>
          <w:bCs/>
          <w:sz w:val="22"/>
          <w:szCs w:val="22"/>
        </w:rPr>
        <w:tab/>
      </w:r>
      <w:r w:rsidR="00354FE2">
        <w:rPr>
          <w:bCs/>
          <w:sz w:val="22"/>
          <w:szCs w:val="22"/>
        </w:rPr>
        <w:tab/>
      </w:r>
      <w:r w:rsidR="00354FE2">
        <w:rPr>
          <w:bCs/>
          <w:sz w:val="22"/>
          <w:szCs w:val="22"/>
        </w:rPr>
        <w:tab/>
      </w:r>
      <w:r w:rsidR="00354FE2">
        <w:rPr>
          <w:bCs/>
          <w:sz w:val="22"/>
          <w:szCs w:val="22"/>
        </w:rPr>
        <w:tab/>
      </w:r>
      <w:r w:rsidR="00354FE2">
        <w:rPr>
          <w:bCs/>
          <w:sz w:val="22"/>
          <w:szCs w:val="22"/>
        </w:rPr>
        <w:tab/>
      </w:r>
      <w:r w:rsidR="00354FE2">
        <w:rPr>
          <w:bCs/>
          <w:sz w:val="22"/>
          <w:szCs w:val="22"/>
        </w:rPr>
        <w:tab/>
      </w:r>
      <w:r w:rsidR="00354FE2">
        <w:rPr>
          <w:bCs/>
          <w:sz w:val="22"/>
          <w:szCs w:val="22"/>
        </w:rPr>
        <w:tab/>
      </w:r>
      <w:r w:rsidR="00354FE2">
        <w:rPr>
          <w:bCs/>
          <w:sz w:val="22"/>
          <w:szCs w:val="22"/>
        </w:rPr>
        <w:tab/>
      </w:r>
      <w:r w:rsidR="00354FE2">
        <w:rPr>
          <w:bCs/>
          <w:sz w:val="22"/>
          <w:szCs w:val="22"/>
        </w:rPr>
        <w:tab/>
      </w:r>
      <w:r w:rsidR="00354FE2">
        <w:rPr>
          <w:bCs/>
          <w:sz w:val="22"/>
          <w:szCs w:val="22"/>
        </w:rPr>
        <w:tab/>
      </w:r>
      <w:r w:rsidR="00354FE2">
        <w:rPr>
          <w:bCs/>
          <w:sz w:val="22"/>
          <w:szCs w:val="22"/>
        </w:rPr>
        <w:tab/>
      </w:r>
      <w:r w:rsidR="00354FE2">
        <w:rPr>
          <w:bCs/>
          <w:sz w:val="22"/>
          <w:szCs w:val="22"/>
        </w:rPr>
        <w:tab/>
      </w:r>
      <w:r w:rsidR="00354FE2">
        <w:rPr>
          <w:bCs/>
          <w:sz w:val="22"/>
          <w:szCs w:val="22"/>
        </w:rPr>
        <w:tab/>
      </w:r>
      <w:r w:rsidR="00354FE2">
        <w:rPr>
          <w:bCs/>
          <w:sz w:val="22"/>
          <w:szCs w:val="22"/>
        </w:rPr>
        <w:tab/>
      </w:r>
      <w:r w:rsidR="00354FE2">
        <w:rPr>
          <w:bCs/>
          <w:sz w:val="22"/>
          <w:szCs w:val="22"/>
        </w:rPr>
        <w:tab/>
      </w:r>
      <w:r w:rsidR="00354FE2">
        <w:rPr>
          <w:bCs/>
          <w:sz w:val="22"/>
          <w:szCs w:val="22"/>
        </w:rPr>
        <w:tab/>
      </w:r>
      <w:r w:rsidR="006F4240" w:rsidRPr="00375FD7">
        <w:rPr>
          <w:bCs/>
          <w:sz w:val="22"/>
          <w:szCs w:val="22"/>
        </w:rPr>
        <w:t>R1-19</w:t>
      </w:r>
      <w:r w:rsidR="003425D6" w:rsidRPr="00375FD7">
        <w:rPr>
          <w:rStyle w:val="ab"/>
          <w:bCs/>
          <w:color w:val="auto"/>
          <w:sz w:val="22"/>
          <w:szCs w:val="22"/>
          <w:u w:val="none"/>
        </w:rPr>
        <w:t>12144</w:t>
      </w:r>
    </w:p>
    <w:p w:rsidR="00A156AF" w:rsidRDefault="00DA34A1" w:rsidP="00580BBC">
      <w:pPr>
        <w:pStyle w:val="a6"/>
        <w:ind w:left="-2"/>
        <w:rPr>
          <w:rFonts w:eastAsia="宋体"/>
          <w:sz w:val="22"/>
          <w:szCs w:val="22"/>
          <w:lang w:val="en-US" w:eastAsia="zh-CN"/>
        </w:rPr>
      </w:pPr>
      <w:r w:rsidRPr="00DA34A1">
        <w:rPr>
          <w:bCs/>
          <w:sz w:val="22"/>
          <w:szCs w:val="22"/>
        </w:rPr>
        <w:t>R</w:t>
      </w:r>
      <w:r w:rsidR="00AF2F41">
        <w:rPr>
          <w:rFonts w:eastAsiaTheme="minorEastAsia" w:hint="eastAsia"/>
          <w:bCs/>
          <w:sz w:val="22"/>
          <w:szCs w:val="22"/>
          <w:lang w:eastAsia="zh-CN"/>
        </w:rPr>
        <w:t>eno</w:t>
      </w:r>
      <w:r w:rsidR="00AF2F41">
        <w:rPr>
          <w:bCs/>
          <w:sz w:val="22"/>
          <w:szCs w:val="22"/>
        </w:rPr>
        <w:t>,</w:t>
      </w:r>
      <w:r w:rsidRPr="00DA34A1">
        <w:rPr>
          <w:bCs/>
          <w:sz w:val="22"/>
          <w:szCs w:val="22"/>
        </w:rPr>
        <w:t xml:space="preserve"> USA</w:t>
      </w:r>
      <w:r w:rsidR="00071519">
        <w:rPr>
          <w:bCs/>
          <w:sz w:val="22"/>
          <w:szCs w:val="22"/>
        </w:rPr>
        <w:t xml:space="preserve">, </w:t>
      </w:r>
      <w:r w:rsidR="00AF2F41">
        <w:rPr>
          <w:bCs/>
          <w:sz w:val="22"/>
          <w:szCs w:val="22"/>
        </w:rPr>
        <w:t>N</w:t>
      </w:r>
      <w:r w:rsidR="00AF2F41">
        <w:rPr>
          <w:rFonts w:eastAsiaTheme="minorEastAsia" w:hint="eastAsia"/>
          <w:bCs/>
          <w:sz w:val="22"/>
          <w:szCs w:val="22"/>
          <w:lang w:eastAsia="zh-CN"/>
        </w:rPr>
        <w:t>ovember</w:t>
      </w:r>
      <w:r w:rsidRPr="00DA34A1">
        <w:rPr>
          <w:bCs/>
          <w:sz w:val="22"/>
          <w:szCs w:val="22"/>
        </w:rPr>
        <w:t xml:space="preserve"> 18</w:t>
      </w:r>
      <w:r w:rsidR="00AF2F41" w:rsidRPr="00AF2F41">
        <w:rPr>
          <w:rFonts w:eastAsiaTheme="minorEastAsia" w:hint="eastAsia"/>
          <w:bCs/>
          <w:sz w:val="22"/>
          <w:szCs w:val="22"/>
          <w:vertAlign w:val="superscript"/>
          <w:lang w:eastAsia="zh-CN"/>
        </w:rPr>
        <w:t>th</w:t>
      </w:r>
      <w:r w:rsidRPr="00DA34A1">
        <w:rPr>
          <w:bCs/>
          <w:sz w:val="22"/>
          <w:szCs w:val="22"/>
        </w:rPr>
        <w:t xml:space="preserve"> – 22</w:t>
      </w:r>
      <w:r w:rsidR="00AF2F41" w:rsidRPr="00AF2F41">
        <w:rPr>
          <w:rFonts w:eastAsiaTheme="minorEastAsia" w:hint="eastAsia"/>
          <w:bCs/>
          <w:sz w:val="22"/>
          <w:szCs w:val="22"/>
          <w:vertAlign w:val="superscript"/>
          <w:lang w:eastAsia="zh-CN"/>
        </w:rPr>
        <w:t>nd</w:t>
      </w:r>
      <w:bookmarkStart w:id="0" w:name="_GoBack"/>
      <w:bookmarkEnd w:id="0"/>
      <w:r w:rsidRPr="00DA34A1">
        <w:rPr>
          <w:bCs/>
          <w:sz w:val="22"/>
          <w:szCs w:val="22"/>
        </w:rPr>
        <w:t>, 2019</w:t>
      </w:r>
    </w:p>
    <w:p w:rsidR="008B32FB" w:rsidRPr="00A93126" w:rsidRDefault="008B32FB" w:rsidP="00580BBC">
      <w:pPr>
        <w:pStyle w:val="a6"/>
        <w:ind w:left="-2"/>
        <w:rPr>
          <w:rFonts w:eastAsia="宋体"/>
          <w:sz w:val="22"/>
          <w:szCs w:val="22"/>
          <w:lang w:val="en-US" w:eastAsia="zh-CN"/>
        </w:rPr>
      </w:pPr>
    </w:p>
    <w:p w:rsidR="00580BBC" w:rsidRPr="0052231C" w:rsidRDefault="00580BBC" w:rsidP="00580BBC">
      <w:pPr>
        <w:pStyle w:val="a6"/>
        <w:tabs>
          <w:tab w:val="left" w:pos="1800"/>
        </w:tabs>
        <w:ind w:left="1798" w:hanging="1800"/>
        <w:rPr>
          <w:rFonts w:eastAsia="宋体"/>
          <w:sz w:val="22"/>
          <w:szCs w:val="22"/>
          <w:lang w:eastAsia="zh-CN"/>
        </w:rPr>
      </w:pPr>
      <w:r w:rsidRPr="0052231C">
        <w:rPr>
          <w:sz w:val="22"/>
          <w:szCs w:val="22"/>
        </w:rPr>
        <w:t>Source:</w:t>
      </w:r>
      <w:r w:rsidRPr="0052231C">
        <w:rPr>
          <w:sz w:val="22"/>
          <w:szCs w:val="22"/>
        </w:rPr>
        <w:tab/>
      </w:r>
      <w:r w:rsidRPr="0052231C">
        <w:rPr>
          <w:rFonts w:eastAsia="宋体"/>
          <w:sz w:val="22"/>
          <w:szCs w:val="22"/>
          <w:lang w:eastAsia="zh-CN"/>
        </w:rPr>
        <w:t>CATT</w:t>
      </w:r>
    </w:p>
    <w:p w:rsidR="00580BBC" w:rsidRPr="005C47BA" w:rsidRDefault="00580BBC" w:rsidP="00580BBC">
      <w:pPr>
        <w:pStyle w:val="a6"/>
        <w:tabs>
          <w:tab w:val="left" w:pos="1800"/>
        </w:tabs>
        <w:ind w:left="-2"/>
        <w:rPr>
          <w:rFonts w:eastAsia="宋体"/>
          <w:sz w:val="22"/>
          <w:szCs w:val="22"/>
          <w:lang w:eastAsia="zh-CN"/>
        </w:rPr>
      </w:pPr>
      <w:r w:rsidRPr="0052231C">
        <w:rPr>
          <w:sz w:val="22"/>
          <w:szCs w:val="22"/>
        </w:rPr>
        <w:t>Title:</w:t>
      </w:r>
      <w:bookmarkStart w:id="1" w:name="Title"/>
      <w:bookmarkEnd w:id="1"/>
      <w:r w:rsidRPr="0052231C">
        <w:rPr>
          <w:sz w:val="22"/>
          <w:szCs w:val="22"/>
        </w:rPr>
        <w:tab/>
      </w:r>
      <w:r w:rsidR="00DB1CAC" w:rsidRPr="00DB1CAC">
        <w:rPr>
          <w:sz w:val="22"/>
          <w:szCs w:val="22"/>
        </w:rPr>
        <w:t>DL Reference Signals for NR Positioning</w:t>
      </w:r>
    </w:p>
    <w:p w:rsidR="00580BBC" w:rsidRPr="00C05BE7" w:rsidRDefault="00580BBC" w:rsidP="00580BBC">
      <w:pPr>
        <w:pStyle w:val="a6"/>
        <w:tabs>
          <w:tab w:val="left" w:pos="1800"/>
        </w:tabs>
        <w:ind w:left="-2"/>
        <w:rPr>
          <w:rFonts w:eastAsia="宋体"/>
          <w:sz w:val="22"/>
          <w:szCs w:val="22"/>
          <w:lang w:val="en-US" w:eastAsia="zh-CN"/>
        </w:rPr>
      </w:pPr>
      <w:r w:rsidRPr="0052231C">
        <w:rPr>
          <w:sz w:val="22"/>
          <w:szCs w:val="22"/>
        </w:rPr>
        <w:t>Agenda Item:</w:t>
      </w:r>
      <w:bookmarkStart w:id="2" w:name="Source"/>
      <w:bookmarkEnd w:id="2"/>
      <w:r w:rsidRPr="0052231C">
        <w:rPr>
          <w:sz w:val="22"/>
          <w:szCs w:val="22"/>
        </w:rPr>
        <w:tab/>
      </w:r>
      <w:r>
        <w:rPr>
          <w:rFonts w:eastAsia="宋体"/>
          <w:sz w:val="22"/>
          <w:szCs w:val="22"/>
          <w:lang w:val="en-US" w:eastAsia="zh-CN"/>
        </w:rPr>
        <w:t>7.2.10.1</w:t>
      </w:r>
    </w:p>
    <w:p w:rsidR="00580BBC" w:rsidRPr="0052231C" w:rsidRDefault="00580BBC" w:rsidP="00580BBC">
      <w:pPr>
        <w:pStyle w:val="a6"/>
        <w:tabs>
          <w:tab w:val="left" w:pos="1800"/>
        </w:tabs>
        <w:ind w:left="-2"/>
        <w:rPr>
          <w:rFonts w:eastAsia="宋体"/>
          <w:sz w:val="22"/>
          <w:szCs w:val="22"/>
          <w:lang w:eastAsia="zh-CN"/>
        </w:rPr>
      </w:pPr>
      <w:r w:rsidRPr="0052231C">
        <w:rPr>
          <w:sz w:val="22"/>
          <w:szCs w:val="22"/>
        </w:rPr>
        <w:t>Document for:</w:t>
      </w:r>
      <w:r w:rsidRPr="0052231C">
        <w:rPr>
          <w:sz w:val="22"/>
          <w:szCs w:val="22"/>
        </w:rPr>
        <w:tab/>
      </w:r>
      <w:bookmarkStart w:id="3" w:name="DocumentFor"/>
      <w:bookmarkEnd w:id="3"/>
      <w:r w:rsidRPr="0052231C">
        <w:rPr>
          <w:sz w:val="22"/>
          <w:szCs w:val="22"/>
        </w:rPr>
        <w:t>Discussio</w:t>
      </w:r>
      <w:r w:rsidRPr="0052231C">
        <w:rPr>
          <w:rFonts w:eastAsia="宋体"/>
          <w:sz w:val="22"/>
          <w:szCs w:val="22"/>
          <w:lang w:eastAsia="zh-CN"/>
        </w:rPr>
        <w:t>n</w:t>
      </w:r>
      <w:r w:rsidRPr="0052231C">
        <w:rPr>
          <w:rFonts w:eastAsia="宋体" w:hint="eastAsia"/>
          <w:sz w:val="22"/>
          <w:szCs w:val="22"/>
          <w:lang w:eastAsia="zh-CN"/>
        </w:rPr>
        <w:t xml:space="preserve"> and Decision</w:t>
      </w:r>
    </w:p>
    <w:p w:rsidR="00DF1CB7" w:rsidRPr="001C73F7" w:rsidRDefault="00DF1CB7" w:rsidP="00DF1CB7">
      <w:pPr>
        <w:pStyle w:val="af6"/>
        <w:pBdr>
          <w:bottom w:val="single" w:sz="4" w:space="1" w:color="auto"/>
        </w:pBdr>
        <w:tabs>
          <w:tab w:val="left" w:pos="709"/>
        </w:tabs>
        <w:spacing w:after="0"/>
        <w:jc w:val="left"/>
        <w:rPr>
          <w:rFonts w:eastAsiaTheme="minorEastAsia" w:cs="Arial"/>
          <w:lang w:val="en-GB" w:eastAsia="zh-CN"/>
        </w:rPr>
      </w:pPr>
    </w:p>
    <w:p w:rsidR="00DB34E7" w:rsidRPr="00375FD7" w:rsidRDefault="00454947" w:rsidP="00845EA2">
      <w:pPr>
        <w:pStyle w:val="10"/>
      </w:pPr>
      <w:r w:rsidRPr="00375FD7">
        <w:t>Introduction</w:t>
      </w:r>
    </w:p>
    <w:p w:rsidR="00B61F04" w:rsidRDefault="00B61F04" w:rsidP="00B61F04">
      <w:pPr>
        <w:rPr>
          <w:rFonts w:eastAsiaTheme="minorEastAsia"/>
          <w:lang w:eastAsia="zh-CN"/>
        </w:rPr>
      </w:pPr>
      <w:r>
        <w:rPr>
          <w:rFonts w:eastAsiaTheme="minorEastAsia"/>
          <w:lang w:eastAsia="zh-CN"/>
        </w:rPr>
        <w:t>T</w:t>
      </w:r>
      <w:r w:rsidRPr="001B5327">
        <w:rPr>
          <w:rFonts w:eastAsiaTheme="minorEastAsia"/>
          <w:lang w:eastAsia="zh-CN"/>
        </w:rPr>
        <w:t xml:space="preserve">he </w:t>
      </w:r>
      <w:r w:rsidRPr="001B5327">
        <w:rPr>
          <w:lang w:eastAsia="zh-CN"/>
        </w:rPr>
        <w:t xml:space="preserve">following agreements </w:t>
      </w:r>
      <w:r>
        <w:rPr>
          <w:rFonts w:eastAsiaTheme="minorEastAsia"/>
          <w:lang w:eastAsia="zh-CN"/>
        </w:rPr>
        <w:t xml:space="preserve">were made on the </w:t>
      </w:r>
      <w:r>
        <w:rPr>
          <w:rFonts w:eastAsiaTheme="minorEastAsia" w:hint="eastAsia"/>
          <w:lang w:eastAsia="zh-CN"/>
        </w:rPr>
        <w:t xml:space="preserve">DL RS </w:t>
      </w:r>
      <w:r>
        <w:rPr>
          <w:rFonts w:eastAsiaTheme="minorEastAsia"/>
          <w:lang w:eastAsia="zh-CN"/>
        </w:rPr>
        <w:t>for N</w:t>
      </w:r>
      <w:r w:rsidRPr="008C3404">
        <w:rPr>
          <w:rFonts w:eastAsia="宋体"/>
          <w:noProof/>
          <w:lang w:eastAsia="zh-CN"/>
        </w:rPr>
        <w:t xml:space="preserve">R positioning </w:t>
      </w:r>
      <w:r>
        <w:rPr>
          <w:rFonts w:eastAsiaTheme="minorEastAsia"/>
          <w:lang w:eastAsia="zh-CN"/>
        </w:rPr>
        <w:t>in RAN</w:t>
      </w:r>
      <w:r>
        <w:rPr>
          <w:rFonts w:eastAsiaTheme="minorEastAsia" w:hint="eastAsia"/>
          <w:lang w:eastAsia="zh-CN"/>
        </w:rPr>
        <w:t>1</w:t>
      </w:r>
      <w:r>
        <w:rPr>
          <w:rFonts w:eastAsiaTheme="minorEastAsia"/>
          <w:lang w:eastAsia="zh-CN"/>
        </w:rPr>
        <w:t>#</w:t>
      </w:r>
      <w:r>
        <w:rPr>
          <w:rFonts w:eastAsiaTheme="minorEastAsia" w:hint="eastAsia"/>
          <w:lang w:eastAsia="zh-CN"/>
        </w:rPr>
        <w:t>9</w:t>
      </w:r>
      <w:r w:rsidR="00334EEE">
        <w:rPr>
          <w:rFonts w:eastAsiaTheme="minorEastAsia"/>
          <w:lang w:eastAsia="zh-CN"/>
        </w:rPr>
        <w:t>8</w:t>
      </w:r>
      <w:r w:rsidR="009D62D1">
        <w:rPr>
          <w:rFonts w:eastAsiaTheme="minorEastAsia"/>
          <w:lang w:eastAsia="zh-CN"/>
        </w:rPr>
        <w:t>bis</w:t>
      </w:r>
      <w:r>
        <w:rPr>
          <w:rFonts w:eastAsiaTheme="minorEastAsia"/>
          <w:lang w:eastAsia="zh-CN"/>
        </w:rPr>
        <w:t xml:space="preserve"> [1]:</w:t>
      </w:r>
    </w:p>
    <w:tbl>
      <w:tblPr>
        <w:tblStyle w:val="af4"/>
        <w:tblW w:w="0" w:type="auto"/>
        <w:tblLook w:val="04A0" w:firstRow="1" w:lastRow="0" w:firstColumn="1" w:lastColumn="0" w:noHBand="0" w:noVBand="1"/>
      </w:tblPr>
      <w:tblGrid>
        <w:gridCol w:w="9855"/>
      </w:tblGrid>
      <w:tr w:rsidR="00133FBC" w:rsidRPr="00F64375" w:rsidTr="00133FBC">
        <w:tc>
          <w:tcPr>
            <w:tcW w:w="9855" w:type="dxa"/>
          </w:tcPr>
          <w:p w:rsidR="00F64375" w:rsidRPr="00F64375" w:rsidRDefault="00F64375" w:rsidP="00F64375">
            <w:pPr>
              <w:rPr>
                <w:sz w:val="16"/>
                <w:szCs w:val="16"/>
                <w:lang w:eastAsia="x-none"/>
              </w:rPr>
            </w:pPr>
            <w:r w:rsidRPr="00F64375">
              <w:rPr>
                <w:sz w:val="16"/>
                <w:szCs w:val="16"/>
                <w:highlight w:val="green"/>
                <w:lang w:eastAsia="x-none"/>
              </w:rPr>
              <w:t>Agreement:</w:t>
            </w:r>
          </w:p>
          <w:p w:rsidR="00F64375" w:rsidRPr="00375FD7" w:rsidRDefault="00F64375" w:rsidP="00F64375">
            <w:pPr>
              <w:numPr>
                <w:ilvl w:val="0"/>
                <w:numId w:val="39"/>
              </w:numPr>
              <w:spacing w:after="0"/>
              <w:rPr>
                <w:sz w:val="16"/>
                <w:szCs w:val="16"/>
                <w:lang w:eastAsia="x-none"/>
              </w:rPr>
            </w:pPr>
            <w:r w:rsidRPr="00375FD7">
              <w:rPr>
                <w:rFonts w:hint="eastAsia"/>
                <w:sz w:val="16"/>
                <w:szCs w:val="16"/>
                <w:lang w:eastAsia="x-none"/>
              </w:rPr>
              <w:t>Start PRB parameter for DL PRS configuration has granularity of one PRB</w:t>
            </w:r>
            <w:r w:rsidRPr="00375FD7">
              <w:rPr>
                <w:sz w:val="16"/>
                <w:szCs w:val="16"/>
                <w:lang w:eastAsia="x-none"/>
              </w:rPr>
              <w:t xml:space="preserve"> with a minimum of 0 and a maximum of [2176] PRBs.</w:t>
            </w:r>
          </w:p>
          <w:p w:rsidR="00F64375" w:rsidRPr="00375FD7" w:rsidRDefault="00F64375" w:rsidP="00F64375">
            <w:pPr>
              <w:numPr>
                <w:ilvl w:val="0"/>
                <w:numId w:val="39"/>
              </w:numPr>
              <w:spacing w:after="0"/>
              <w:rPr>
                <w:sz w:val="16"/>
                <w:szCs w:val="16"/>
                <w:lang w:eastAsia="x-none"/>
              </w:rPr>
            </w:pPr>
            <w:r w:rsidRPr="00375FD7">
              <w:rPr>
                <w:rFonts w:hint="eastAsia"/>
                <w:sz w:val="16"/>
                <w:szCs w:val="16"/>
                <w:lang w:eastAsia="x-none"/>
              </w:rPr>
              <w:t>4 PRB granularity is used for DL PRS BW configuration</w:t>
            </w:r>
          </w:p>
          <w:p w:rsidR="00F64375" w:rsidRPr="00375FD7" w:rsidRDefault="00F64375" w:rsidP="00F64375">
            <w:pPr>
              <w:numPr>
                <w:ilvl w:val="0"/>
                <w:numId w:val="39"/>
              </w:numPr>
              <w:spacing w:after="0"/>
              <w:rPr>
                <w:sz w:val="16"/>
                <w:szCs w:val="16"/>
                <w:lang w:eastAsia="x-none"/>
              </w:rPr>
            </w:pPr>
            <w:r w:rsidRPr="00375FD7">
              <w:rPr>
                <w:rFonts w:hint="eastAsia"/>
                <w:sz w:val="16"/>
                <w:szCs w:val="16"/>
                <w:lang w:eastAsia="x-none"/>
              </w:rPr>
              <w:t>Maximum BW for DL PRS in PRBs does not exceed 272 PRBs</w:t>
            </w:r>
          </w:p>
          <w:p w:rsidR="00F64375" w:rsidRPr="00375FD7" w:rsidRDefault="00F64375" w:rsidP="00F64375">
            <w:pPr>
              <w:numPr>
                <w:ilvl w:val="0"/>
                <w:numId w:val="39"/>
              </w:numPr>
              <w:spacing w:after="0"/>
              <w:rPr>
                <w:sz w:val="16"/>
                <w:szCs w:val="16"/>
                <w:lang w:eastAsia="x-none"/>
              </w:rPr>
            </w:pPr>
            <w:r w:rsidRPr="00375FD7">
              <w:rPr>
                <w:rFonts w:hint="eastAsia"/>
                <w:sz w:val="16"/>
                <w:szCs w:val="16"/>
                <w:lang w:eastAsia="x-none"/>
              </w:rPr>
              <w:t>Minimum BW for DL PRS in PRBs is not less than 24 PRBs</w:t>
            </w:r>
          </w:p>
          <w:p w:rsidR="00F64375" w:rsidRPr="00F64375" w:rsidRDefault="00F64375" w:rsidP="00F64375">
            <w:pPr>
              <w:rPr>
                <w:sz w:val="16"/>
                <w:szCs w:val="16"/>
                <w:lang w:eastAsia="x-none"/>
              </w:rPr>
            </w:pPr>
          </w:p>
          <w:p w:rsidR="00F64375" w:rsidRPr="00F64375" w:rsidRDefault="00F64375" w:rsidP="00F64375">
            <w:pPr>
              <w:rPr>
                <w:sz w:val="16"/>
                <w:szCs w:val="16"/>
                <w:lang w:eastAsia="x-none"/>
              </w:rPr>
            </w:pPr>
            <w:r w:rsidRPr="00F64375">
              <w:rPr>
                <w:sz w:val="16"/>
                <w:szCs w:val="16"/>
                <w:highlight w:val="green"/>
                <w:lang w:eastAsia="x-none"/>
              </w:rPr>
              <w:t>Agreement:</w:t>
            </w:r>
          </w:p>
          <w:p w:rsidR="00F64375" w:rsidRPr="00F64375" w:rsidRDefault="00F64375" w:rsidP="00F64375">
            <w:pPr>
              <w:rPr>
                <w:sz w:val="16"/>
                <w:szCs w:val="16"/>
                <w:lang w:eastAsia="x-none"/>
              </w:rPr>
            </w:pPr>
            <w:r w:rsidRPr="00F64375">
              <w:rPr>
                <w:sz w:val="16"/>
                <w:szCs w:val="16"/>
                <w:lang w:eastAsia="x-none"/>
              </w:rPr>
              <w:t>The DL-PRS-Point A can take values given by ARFCN-</w:t>
            </w:r>
            <w:proofErr w:type="spellStart"/>
            <w:r w:rsidRPr="00F64375">
              <w:rPr>
                <w:sz w:val="16"/>
                <w:szCs w:val="16"/>
                <w:lang w:eastAsia="x-none"/>
              </w:rPr>
              <w:t>ValueNR</w:t>
            </w:r>
            <w:proofErr w:type="spellEnd"/>
          </w:p>
          <w:p w:rsidR="00F64375" w:rsidRPr="00F64375" w:rsidRDefault="00F64375" w:rsidP="00F64375">
            <w:pPr>
              <w:rPr>
                <w:sz w:val="16"/>
                <w:szCs w:val="16"/>
                <w:lang w:eastAsia="x-none"/>
              </w:rPr>
            </w:pPr>
            <w:r w:rsidRPr="00F64375">
              <w:rPr>
                <w:sz w:val="16"/>
                <w:szCs w:val="16"/>
                <w:highlight w:val="green"/>
                <w:lang w:eastAsia="x-none"/>
              </w:rPr>
              <w:t>Agreement:</w:t>
            </w:r>
          </w:p>
          <w:p w:rsidR="00F64375" w:rsidRPr="00F64375" w:rsidRDefault="00F64375" w:rsidP="00F64375">
            <w:pPr>
              <w:numPr>
                <w:ilvl w:val="0"/>
                <w:numId w:val="41"/>
              </w:numPr>
              <w:spacing w:after="0"/>
              <w:rPr>
                <w:sz w:val="16"/>
                <w:szCs w:val="16"/>
                <w:lang w:eastAsia="x-none"/>
              </w:rPr>
            </w:pPr>
            <w:r w:rsidRPr="00F64375">
              <w:rPr>
                <w:sz w:val="16"/>
                <w:szCs w:val="16"/>
              </w:rPr>
              <w:t>Rename “frequency layer” to “positioning frequency layer” in previous agreements for positioning in Rel-16</w:t>
            </w:r>
          </w:p>
          <w:p w:rsidR="00F64375" w:rsidRPr="00F64375" w:rsidRDefault="00F64375" w:rsidP="00F64375">
            <w:pPr>
              <w:numPr>
                <w:ilvl w:val="0"/>
                <w:numId w:val="41"/>
              </w:numPr>
              <w:spacing w:after="0"/>
              <w:rPr>
                <w:sz w:val="16"/>
                <w:szCs w:val="16"/>
                <w:lang w:eastAsia="x-none"/>
              </w:rPr>
            </w:pPr>
            <w:r w:rsidRPr="00F64375">
              <w:rPr>
                <w:sz w:val="16"/>
                <w:szCs w:val="16"/>
                <w:lang w:eastAsia="x-none"/>
              </w:rPr>
              <w:t>In the agreements made in RAN1 related to NR positioning, a “positioning frequency layer” is a collection of DL PRS Resource Sets across one or more TRPs which have</w:t>
            </w:r>
          </w:p>
          <w:p w:rsidR="00F64375" w:rsidRPr="00F64375" w:rsidRDefault="00F64375" w:rsidP="00F64375">
            <w:pPr>
              <w:numPr>
                <w:ilvl w:val="0"/>
                <w:numId w:val="40"/>
              </w:numPr>
              <w:spacing w:after="0"/>
              <w:rPr>
                <w:sz w:val="16"/>
                <w:szCs w:val="16"/>
                <w:lang w:eastAsia="x-none"/>
              </w:rPr>
            </w:pPr>
            <w:r w:rsidRPr="00F64375">
              <w:rPr>
                <w:sz w:val="16"/>
                <w:szCs w:val="16"/>
                <w:lang w:eastAsia="x-none"/>
              </w:rPr>
              <w:t>the same SCS and CP type</w:t>
            </w:r>
          </w:p>
          <w:p w:rsidR="00F64375" w:rsidRPr="00F64375" w:rsidRDefault="00F64375" w:rsidP="00F64375">
            <w:pPr>
              <w:numPr>
                <w:ilvl w:val="0"/>
                <w:numId w:val="40"/>
              </w:numPr>
              <w:spacing w:after="0"/>
              <w:rPr>
                <w:sz w:val="16"/>
                <w:szCs w:val="16"/>
                <w:lang w:eastAsia="x-none"/>
              </w:rPr>
            </w:pPr>
            <w:r w:rsidRPr="00F64375">
              <w:rPr>
                <w:sz w:val="16"/>
                <w:szCs w:val="16"/>
                <w:lang w:eastAsia="x-none"/>
              </w:rPr>
              <w:t>the same centre frequency</w:t>
            </w:r>
          </w:p>
          <w:p w:rsidR="00F64375" w:rsidRPr="00F64375" w:rsidRDefault="00F64375" w:rsidP="00F64375">
            <w:pPr>
              <w:numPr>
                <w:ilvl w:val="0"/>
                <w:numId w:val="40"/>
              </w:numPr>
              <w:spacing w:after="0"/>
              <w:rPr>
                <w:sz w:val="16"/>
                <w:szCs w:val="16"/>
                <w:lang w:eastAsia="x-none"/>
              </w:rPr>
            </w:pPr>
            <w:r w:rsidRPr="00F64375">
              <w:rPr>
                <w:sz w:val="16"/>
                <w:szCs w:val="16"/>
                <w:lang w:eastAsia="x-none"/>
              </w:rPr>
              <w:t>the same point-A (already agreed)</w:t>
            </w:r>
          </w:p>
          <w:p w:rsidR="00F64375" w:rsidRPr="00F64375" w:rsidRDefault="00F64375" w:rsidP="00F64375">
            <w:pPr>
              <w:numPr>
                <w:ilvl w:val="0"/>
                <w:numId w:val="40"/>
              </w:numPr>
              <w:spacing w:after="0"/>
              <w:rPr>
                <w:sz w:val="16"/>
                <w:szCs w:val="16"/>
                <w:lang w:eastAsia="x-none"/>
              </w:rPr>
            </w:pPr>
            <w:r w:rsidRPr="00F64375">
              <w:rPr>
                <w:sz w:val="16"/>
                <w:szCs w:val="16"/>
                <w:lang w:eastAsia="x-none"/>
              </w:rPr>
              <w:t>FFS: details on configured BW</w:t>
            </w:r>
          </w:p>
          <w:p w:rsidR="00F64375" w:rsidRPr="00F64375" w:rsidRDefault="00F64375" w:rsidP="00F64375">
            <w:pPr>
              <w:rPr>
                <w:sz w:val="16"/>
                <w:szCs w:val="16"/>
                <w:lang w:eastAsia="x-none"/>
              </w:rPr>
            </w:pPr>
          </w:p>
          <w:p w:rsidR="00F64375" w:rsidRPr="00F64375" w:rsidRDefault="00F64375" w:rsidP="00F64375">
            <w:pPr>
              <w:rPr>
                <w:sz w:val="16"/>
                <w:szCs w:val="16"/>
                <w:lang w:eastAsia="x-none"/>
              </w:rPr>
            </w:pPr>
            <w:r w:rsidRPr="00F64375">
              <w:rPr>
                <w:sz w:val="16"/>
                <w:szCs w:val="16"/>
                <w:highlight w:val="green"/>
                <w:lang w:eastAsia="x-none"/>
              </w:rPr>
              <w:t>Agreement:</w:t>
            </w:r>
          </w:p>
          <w:p w:rsidR="00F64375" w:rsidRPr="00F64375" w:rsidRDefault="00F64375" w:rsidP="00F64375">
            <w:pPr>
              <w:numPr>
                <w:ilvl w:val="0"/>
                <w:numId w:val="49"/>
              </w:numPr>
              <w:spacing w:after="0"/>
              <w:rPr>
                <w:sz w:val="16"/>
                <w:szCs w:val="16"/>
                <w:lang w:eastAsia="x-none"/>
              </w:rPr>
            </w:pPr>
            <w:r w:rsidRPr="00F64375">
              <w:rPr>
                <w:sz w:val="16"/>
                <w:szCs w:val="16"/>
                <w:lang w:eastAsia="x-none"/>
              </w:rPr>
              <w:t>At least the following DL PRS RE patterns, with comb size N equal to number of symbols M are supported (figures for information)</w:t>
            </w:r>
          </w:p>
          <w:p w:rsidR="00F64375" w:rsidRPr="00F64375" w:rsidRDefault="00F64375" w:rsidP="00F64375">
            <w:pPr>
              <w:numPr>
                <w:ilvl w:val="0"/>
                <w:numId w:val="48"/>
              </w:numPr>
              <w:spacing w:after="0"/>
              <w:rPr>
                <w:sz w:val="16"/>
                <w:szCs w:val="16"/>
                <w:lang w:eastAsia="x-none"/>
              </w:rPr>
            </w:pPr>
            <w:r w:rsidRPr="00F64375">
              <w:rPr>
                <w:sz w:val="16"/>
                <w:szCs w:val="16"/>
                <w:lang w:eastAsia="x-none"/>
              </w:rPr>
              <w:t>Comb-2: Symbols {0, 1} have relative RE offsets {0, 1}</w:t>
            </w:r>
          </w:p>
          <w:p w:rsidR="00F64375" w:rsidRPr="00F64375" w:rsidRDefault="00F64375" w:rsidP="00F64375">
            <w:pPr>
              <w:numPr>
                <w:ilvl w:val="0"/>
                <w:numId w:val="48"/>
              </w:numPr>
              <w:spacing w:after="0"/>
              <w:rPr>
                <w:sz w:val="16"/>
                <w:szCs w:val="16"/>
                <w:lang w:eastAsia="x-none"/>
              </w:rPr>
            </w:pPr>
            <w:r w:rsidRPr="00F64375">
              <w:rPr>
                <w:sz w:val="16"/>
                <w:szCs w:val="16"/>
                <w:lang w:eastAsia="x-none"/>
              </w:rPr>
              <w:t>Comb-4: Symbols {0, 1, 2, 3} have relative RE offsets {0, 2, 1, 3}</w:t>
            </w:r>
          </w:p>
          <w:p w:rsidR="00F64375" w:rsidRPr="00F64375" w:rsidRDefault="00F64375" w:rsidP="00F64375">
            <w:pPr>
              <w:numPr>
                <w:ilvl w:val="0"/>
                <w:numId w:val="48"/>
              </w:numPr>
              <w:spacing w:after="0"/>
              <w:rPr>
                <w:sz w:val="16"/>
                <w:szCs w:val="16"/>
                <w:lang w:eastAsia="x-none"/>
              </w:rPr>
            </w:pPr>
            <w:r w:rsidRPr="00F64375">
              <w:rPr>
                <w:sz w:val="16"/>
                <w:szCs w:val="16"/>
                <w:lang w:eastAsia="x-none"/>
              </w:rPr>
              <w:t>Comb-6: Symbols {0, 1, 2, 3, 4, 5} have relative RE offsets {0, 3, 1, 4, 2, 5}</w:t>
            </w:r>
          </w:p>
          <w:p w:rsidR="00F64375" w:rsidRPr="00F64375" w:rsidRDefault="00F64375" w:rsidP="00F64375">
            <w:pPr>
              <w:numPr>
                <w:ilvl w:val="0"/>
                <w:numId w:val="42"/>
              </w:numPr>
              <w:spacing w:after="0"/>
              <w:rPr>
                <w:sz w:val="16"/>
                <w:szCs w:val="16"/>
                <w:lang w:eastAsia="x-none"/>
              </w:rPr>
            </w:pPr>
            <w:r w:rsidRPr="00F64375">
              <w:rPr>
                <w:sz w:val="16"/>
                <w:szCs w:val="16"/>
                <w:lang w:eastAsia="x-none"/>
              </w:rPr>
              <w:t>FFS: other DL PRS RE patterns including patterns to coexist with LTE CRS/PRS</w:t>
            </w:r>
          </w:p>
          <w:p w:rsidR="00F64375" w:rsidRPr="00F64375" w:rsidRDefault="00F64375" w:rsidP="00F64375">
            <w:pPr>
              <w:ind w:left="720"/>
              <w:rPr>
                <w:sz w:val="16"/>
                <w:szCs w:val="16"/>
                <w:lang w:eastAsia="x-none"/>
              </w:rPr>
            </w:pPr>
            <w:r w:rsidRPr="00F64375">
              <w:rPr>
                <w:noProof/>
                <w:sz w:val="16"/>
                <w:szCs w:val="16"/>
                <w:lang w:val="en-US" w:eastAsia="zh-CN"/>
              </w:rPr>
              <w:drawing>
                <wp:inline distT="0" distB="0" distL="0" distR="0" wp14:anchorId="5A584C65" wp14:editId="0877A08D">
                  <wp:extent cx="501650" cy="163195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01650" cy="1631950"/>
                          </a:xfrm>
                          <a:prstGeom prst="rect">
                            <a:avLst/>
                          </a:prstGeom>
                          <a:noFill/>
                          <a:ln>
                            <a:noFill/>
                          </a:ln>
                        </pic:spPr>
                      </pic:pic>
                    </a:graphicData>
                  </a:graphic>
                </wp:inline>
              </w:drawing>
            </w:r>
            <w:r w:rsidRPr="00F64375">
              <w:rPr>
                <w:sz w:val="16"/>
                <w:szCs w:val="16"/>
                <w:lang w:eastAsia="x-none"/>
              </w:rPr>
              <w:tab/>
            </w:r>
            <w:r w:rsidR="00AF2F41">
              <w:rPr>
                <w:sz w:val="16"/>
                <w:szCs w:val="16"/>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3pt;height:128.35pt">
                  <v:imagedata r:id="rId10" o:title=""/>
                </v:shape>
              </w:pict>
            </w:r>
            <w:r w:rsidRPr="00F64375">
              <w:rPr>
                <w:sz w:val="16"/>
                <w:szCs w:val="16"/>
              </w:rPr>
              <w:t xml:space="preserve"> </w:t>
            </w:r>
            <w:r w:rsidRPr="00F64375">
              <w:rPr>
                <w:sz w:val="16"/>
                <w:szCs w:val="16"/>
              </w:rPr>
              <w:tab/>
            </w:r>
            <w:r w:rsidR="00AF2F41">
              <w:rPr>
                <w:sz w:val="16"/>
                <w:szCs w:val="16"/>
              </w:rPr>
              <w:pict>
                <v:shape id="_x0000_i1026" type="#_x0000_t75" style="width:60.1pt;height:127.7pt">
                  <v:imagedata r:id="rId11" o:title=""/>
                </v:shape>
              </w:pict>
            </w:r>
          </w:p>
          <w:p w:rsidR="00F64375" w:rsidRPr="00F64375" w:rsidRDefault="00F64375" w:rsidP="00F64375">
            <w:pPr>
              <w:rPr>
                <w:sz w:val="16"/>
                <w:szCs w:val="16"/>
                <w:lang w:eastAsia="x-none"/>
              </w:rPr>
            </w:pPr>
          </w:p>
          <w:p w:rsidR="00F64375" w:rsidRPr="00F64375" w:rsidRDefault="00F64375" w:rsidP="00F64375">
            <w:pPr>
              <w:rPr>
                <w:sz w:val="16"/>
                <w:szCs w:val="16"/>
                <w:lang w:eastAsia="x-none"/>
              </w:rPr>
            </w:pPr>
            <w:r w:rsidRPr="00F64375">
              <w:rPr>
                <w:sz w:val="16"/>
                <w:szCs w:val="16"/>
                <w:highlight w:val="green"/>
                <w:lang w:eastAsia="x-none"/>
              </w:rPr>
              <w:t>Agreement:</w:t>
            </w:r>
          </w:p>
          <w:p w:rsidR="00F64375" w:rsidRPr="00F64375" w:rsidRDefault="00F64375" w:rsidP="00F64375">
            <w:pPr>
              <w:numPr>
                <w:ilvl w:val="0"/>
                <w:numId w:val="42"/>
              </w:numPr>
              <w:spacing w:after="0"/>
              <w:rPr>
                <w:sz w:val="16"/>
                <w:szCs w:val="16"/>
                <w:lang w:eastAsia="x-none"/>
              </w:rPr>
            </w:pPr>
            <w:r w:rsidRPr="00F64375">
              <w:rPr>
                <w:sz w:val="16"/>
                <w:szCs w:val="16"/>
                <w:lang w:eastAsia="x-none"/>
              </w:rPr>
              <w:t>Parameter DL-PRS-</w:t>
            </w:r>
            <w:proofErr w:type="spellStart"/>
            <w:r w:rsidRPr="00F64375">
              <w:rPr>
                <w:sz w:val="16"/>
                <w:szCs w:val="16"/>
                <w:lang w:eastAsia="x-none"/>
              </w:rPr>
              <w:t>ResourceRepetitionFactor</w:t>
            </w:r>
            <w:proofErr w:type="spellEnd"/>
            <w:r w:rsidRPr="00F64375">
              <w:rPr>
                <w:sz w:val="16"/>
                <w:szCs w:val="16"/>
                <w:lang w:eastAsia="x-none"/>
              </w:rPr>
              <w:t xml:space="preserve"> is configured for a DL PRS Resource Set and controls how many times each DL-PRS Resource is repeated for a single instance of the DL-PRS Resource Set</w:t>
            </w:r>
          </w:p>
          <w:p w:rsidR="00F64375" w:rsidRPr="00F64375" w:rsidRDefault="00F64375" w:rsidP="00F64375">
            <w:pPr>
              <w:numPr>
                <w:ilvl w:val="1"/>
                <w:numId w:val="42"/>
              </w:numPr>
              <w:spacing w:after="0"/>
              <w:rPr>
                <w:sz w:val="16"/>
                <w:szCs w:val="16"/>
                <w:lang w:eastAsia="x-none"/>
              </w:rPr>
            </w:pPr>
            <w:r w:rsidRPr="00F64375">
              <w:rPr>
                <w:sz w:val="16"/>
                <w:szCs w:val="16"/>
                <w:lang w:eastAsia="x-none"/>
              </w:rPr>
              <w:t>Values: 1, 2, 4, 6, 8, 16, 32</w:t>
            </w:r>
          </w:p>
          <w:p w:rsidR="00F64375" w:rsidRPr="00F64375" w:rsidRDefault="00F64375" w:rsidP="00F64375">
            <w:pPr>
              <w:numPr>
                <w:ilvl w:val="0"/>
                <w:numId w:val="42"/>
              </w:numPr>
              <w:spacing w:after="0"/>
              <w:rPr>
                <w:sz w:val="16"/>
                <w:szCs w:val="16"/>
                <w:lang w:eastAsia="x-none"/>
              </w:rPr>
            </w:pPr>
            <w:r w:rsidRPr="00F64375">
              <w:rPr>
                <w:sz w:val="16"/>
                <w:szCs w:val="16"/>
                <w:lang w:eastAsia="x-none"/>
              </w:rPr>
              <w:t>Parameter DL-PRS-</w:t>
            </w:r>
            <w:proofErr w:type="spellStart"/>
            <w:r w:rsidRPr="00F64375">
              <w:rPr>
                <w:sz w:val="16"/>
                <w:szCs w:val="16"/>
                <w:lang w:eastAsia="x-none"/>
              </w:rPr>
              <w:t>ResourceTimeGap</w:t>
            </w:r>
            <w:proofErr w:type="spellEnd"/>
            <w:r w:rsidRPr="00F64375">
              <w:rPr>
                <w:sz w:val="16"/>
                <w:szCs w:val="16"/>
                <w:lang w:eastAsia="x-none"/>
              </w:rPr>
              <w:t xml:space="preserve"> is configured for a DL-PRS Resource Set</w:t>
            </w:r>
          </w:p>
          <w:p w:rsidR="00F64375" w:rsidRPr="00F64375" w:rsidRDefault="00F64375" w:rsidP="00F64375">
            <w:pPr>
              <w:numPr>
                <w:ilvl w:val="1"/>
                <w:numId w:val="42"/>
              </w:numPr>
              <w:spacing w:after="0"/>
              <w:rPr>
                <w:sz w:val="16"/>
                <w:szCs w:val="16"/>
                <w:lang w:eastAsia="x-none"/>
              </w:rPr>
            </w:pPr>
            <w:r w:rsidRPr="00F64375">
              <w:rPr>
                <w:sz w:val="16"/>
                <w:szCs w:val="16"/>
                <w:lang w:eastAsia="x-none"/>
              </w:rPr>
              <w:t>DL-PRS-</w:t>
            </w:r>
            <w:proofErr w:type="spellStart"/>
            <w:r w:rsidRPr="00F64375">
              <w:rPr>
                <w:sz w:val="16"/>
                <w:szCs w:val="16"/>
                <w:lang w:eastAsia="x-none"/>
              </w:rPr>
              <w:t>ResourceTimeGap</w:t>
            </w:r>
            <w:proofErr w:type="spellEnd"/>
            <w:r w:rsidRPr="00F64375">
              <w:rPr>
                <w:sz w:val="16"/>
                <w:szCs w:val="16"/>
                <w:lang w:eastAsia="x-none"/>
              </w:rPr>
              <w:t xml:space="preserve"> indicates offset in units of slots between two repeated instances of a DL PRS Resource corresponding to the same DL-PRS Resource ID within a single instance of the DL PRS Resource Set </w:t>
            </w:r>
          </w:p>
          <w:p w:rsidR="00F64375" w:rsidRPr="00F64375" w:rsidRDefault="00F64375" w:rsidP="00F64375">
            <w:pPr>
              <w:numPr>
                <w:ilvl w:val="1"/>
                <w:numId w:val="42"/>
              </w:numPr>
              <w:spacing w:after="0"/>
              <w:rPr>
                <w:sz w:val="16"/>
                <w:szCs w:val="16"/>
                <w:lang w:eastAsia="x-none"/>
              </w:rPr>
            </w:pPr>
            <w:r w:rsidRPr="00F64375">
              <w:rPr>
                <w:sz w:val="16"/>
                <w:szCs w:val="16"/>
                <w:lang w:eastAsia="x-none"/>
              </w:rPr>
              <w:t>DL-PRS-</w:t>
            </w:r>
            <w:proofErr w:type="spellStart"/>
            <w:r w:rsidRPr="00F64375">
              <w:rPr>
                <w:sz w:val="16"/>
                <w:szCs w:val="16"/>
                <w:lang w:eastAsia="x-none"/>
              </w:rPr>
              <w:t>ResourceTimeGap</w:t>
            </w:r>
            <w:proofErr w:type="spellEnd"/>
            <w:r w:rsidRPr="00F64375">
              <w:rPr>
                <w:sz w:val="16"/>
                <w:szCs w:val="16"/>
                <w:lang w:eastAsia="x-none"/>
              </w:rPr>
              <w:t xml:space="preserve"> is provided only if DL-PRS-</w:t>
            </w:r>
            <w:proofErr w:type="spellStart"/>
            <w:r w:rsidRPr="00F64375">
              <w:rPr>
                <w:sz w:val="16"/>
                <w:szCs w:val="16"/>
                <w:lang w:eastAsia="x-none"/>
              </w:rPr>
              <w:t>ResourceRepetitionFactor</w:t>
            </w:r>
            <w:proofErr w:type="spellEnd"/>
            <w:r w:rsidRPr="00F64375">
              <w:rPr>
                <w:sz w:val="16"/>
                <w:szCs w:val="16"/>
                <w:lang w:eastAsia="x-none"/>
              </w:rPr>
              <w:t xml:space="preserve"> is configured and is greater than 1</w:t>
            </w:r>
          </w:p>
          <w:p w:rsidR="00F64375" w:rsidRPr="00F64375" w:rsidRDefault="00F64375" w:rsidP="00F64375">
            <w:pPr>
              <w:numPr>
                <w:ilvl w:val="1"/>
                <w:numId w:val="42"/>
              </w:numPr>
              <w:spacing w:after="0"/>
              <w:rPr>
                <w:sz w:val="16"/>
                <w:szCs w:val="16"/>
                <w:lang w:eastAsia="x-none"/>
              </w:rPr>
            </w:pPr>
            <w:r w:rsidRPr="00F64375">
              <w:rPr>
                <w:sz w:val="16"/>
                <w:szCs w:val="16"/>
                <w:lang w:eastAsia="x-none"/>
              </w:rPr>
              <w:t>Values: 1, 2, 4, 8, 16, 32</w:t>
            </w:r>
          </w:p>
          <w:p w:rsidR="00F64375" w:rsidRPr="00F64375" w:rsidRDefault="00F64375" w:rsidP="00F64375">
            <w:pPr>
              <w:numPr>
                <w:ilvl w:val="0"/>
                <w:numId w:val="42"/>
              </w:numPr>
              <w:spacing w:after="0"/>
              <w:rPr>
                <w:sz w:val="16"/>
                <w:szCs w:val="16"/>
                <w:lang w:eastAsia="x-none"/>
              </w:rPr>
            </w:pPr>
            <w:r w:rsidRPr="00F64375">
              <w:rPr>
                <w:sz w:val="16"/>
                <w:szCs w:val="16"/>
                <w:lang w:eastAsia="x-none"/>
              </w:rPr>
              <w:t xml:space="preserve">The time duration spanned by one DL PRS Resource set containing repeated DL PRS Resources should not exceed DL-PRS-Periodicity </w:t>
            </w:r>
          </w:p>
          <w:p w:rsidR="00F64375" w:rsidRPr="00F64375" w:rsidRDefault="00F64375" w:rsidP="00F64375">
            <w:pPr>
              <w:numPr>
                <w:ilvl w:val="0"/>
                <w:numId w:val="42"/>
              </w:numPr>
              <w:spacing w:after="0"/>
              <w:rPr>
                <w:sz w:val="16"/>
                <w:szCs w:val="16"/>
                <w:lang w:eastAsia="x-none"/>
              </w:rPr>
            </w:pPr>
            <w:r w:rsidRPr="00F64375">
              <w:rPr>
                <w:sz w:val="16"/>
                <w:szCs w:val="16"/>
                <w:lang w:eastAsia="x-none"/>
              </w:rPr>
              <w:lastRenderedPageBreak/>
              <w:t>Note: UE RX beam sweeping is up to UE implementation</w:t>
            </w:r>
          </w:p>
          <w:p w:rsidR="00F64375" w:rsidRPr="00F64375" w:rsidRDefault="00F64375" w:rsidP="00F64375">
            <w:pPr>
              <w:rPr>
                <w:sz w:val="16"/>
                <w:szCs w:val="16"/>
                <w:lang w:eastAsia="x-none"/>
              </w:rPr>
            </w:pPr>
          </w:p>
          <w:p w:rsidR="00F64375" w:rsidRPr="00F64375" w:rsidRDefault="00F64375" w:rsidP="00F64375">
            <w:pPr>
              <w:rPr>
                <w:sz w:val="16"/>
                <w:szCs w:val="16"/>
                <w:lang w:eastAsia="x-none"/>
              </w:rPr>
            </w:pPr>
            <w:r w:rsidRPr="00F64375">
              <w:rPr>
                <w:sz w:val="16"/>
                <w:szCs w:val="16"/>
                <w:highlight w:val="green"/>
                <w:lang w:eastAsia="x-none"/>
              </w:rPr>
              <w:t>Agreement:</w:t>
            </w:r>
          </w:p>
          <w:p w:rsidR="00F64375" w:rsidRPr="00F64375" w:rsidRDefault="00F64375" w:rsidP="00F64375">
            <w:pPr>
              <w:rPr>
                <w:sz w:val="16"/>
                <w:szCs w:val="16"/>
                <w:lang w:eastAsia="x-none"/>
              </w:rPr>
            </w:pPr>
            <w:r w:rsidRPr="00F64375">
              <w:rPr>
                <w:sz w:val="16"/>
                <w:szCs w:val="16"/>
                <w:lang w:eastAsia="x-none"/>
              </w:rPr>
              <w:t>A bitmap for DL PRS muting is configured for a DL PRS Resource Set. The following options are supported for the applicability of the bitmap.</w:t>
            </w:r>
          </w:p>
          <w:p w:rsidR="00F64375" w:rsidRPr="00F64375" w:rsidRDefault="00F64375" w:rsidP="00F64375">
            <w:pPr>
              <w:numPr>
                <w:ilvl w:val="0"/>
                <w:numId w:val="43"/>
              </w:numPr>
              <w:spacing w:after="0"/>
              <w:rPr>
                <w:sz w:val="16"/>
                <w:szCs w:val="16"/>
                <w:lang w:eastAsia="x-none"/>
              </w:rPr>
            </w:pPr>
            <w:r w:rsidRPr="00F64375">
              <w:rPr>
                <w:sz w:val="16"/>
                <w:szCs w:val="16"/>
                <w:lang w:eastAsia="x-none"/>
              </w:rPr>
              <w:t>Option 1: Each bit in the bitmap corresponds to a configurable number of consecutive instances (in a periodic transmission of DL-PRS resource sets) of a DL-PRS Resource set</w:t>
            </w:r>
          </w:p>
          <w:p w:rsidR="00F64375" w:rsidRPr="00F64375" w:rsidRDefault="00F64375" w:rsidP="00F64375">
            <w:pPr>
              <w:numPr>
                <w:ilvl w:val="1"/>
                <w:numId w:val="43"/>
              </w:numPr>
              <w:spacing w:after="0"/>
              <w:rPr>
                <w:sz w:val="16"/>
                <w:szCs w:val="16"/>
                <w:lang w:eastAsia="x-none"/>
              </w:rPr>
            </w:pPr>
            <w:r w:rsidRPr="00F64375">
              <w:rPr>
                <w:sz w:val="16"/>
                <w:szCs w:val="16"/>
                <w:lang w:eastAsia="x-none"/>
              </w:rPr>
              <w:t>All DL-PRS Resources within a DL-PRS Resource Set instance are muted for a DL-PRS Resource Set instance that is indicated to be muted by the bitmap</w:t>
            </w:r>
          </w:p>
          <w:p w:rsidR="00F64375" w:rsidRPr="00F64375" w:rsidRDefault="00F64375" w:rsidP="00F64375">
            <w:pPr>
              <w:numPr>
                <w:ilvl w:val="0"/>
                <w:numId w:val="43"/>
              </w:numPr>
              <w:spacing w:after="0"/>
              <w:rPr>
                <w:sz w:val="16"/>
                <w:szCs w:val="16"/>
                <w:lang w:eastAsia="x-none"/>
              </w:rPr>
            </w:pPr>
            <w:r w:rsidRPr="00F64375">
              <w:rPr>
                <w:sz w:val="16"/>
                <w:szCs w:val="16"/>
                <w:lang w:eastAsia="x-none"/>
              </w:rPr>
              <w:t xml:space="preserve">Option 2: </w:t>
            </w:r>
          </w:p>
          <w:p w:rsidR="00F64375" w:rsidRPr="00F64375" w:rsidRDefault="00F64375" w:rsidP="00F64375">
            <w:pPr>
              <w:numPr>
                <w:ilvl w:val="1"/>
                <w:numId w:val="43"/>
              </w:numPr>
              <w:spacing w:after="0"/>
              <w:rPr>
                <w:sz w:val="16"/>
                <w:szCs w:val="16"/>
                <w:lang w:eastAsia="x-none"/>
              </w:rPr>
            </w:pPr>
            <w:r w:rsidRPr="00F64375">
              <w:rPr>
                <w:sz w:val="16"/>
                <w:szCs w:val="16"/>
                <w:lang w:eastAsia="x-none"/>
              </w:rPr>
              <w:t>Each bit in the bitmap corresponds to a single repetition index for each of the DL-PRS Resources within an instance of a DL-PRS Resource Set (The length of the bitmap is equal to DL-PRS-</w:t>
            </w:r>
            <w:proofErr w:type="spellStart"/>
            <w:r w:rsidRPr="00F64375">
              <w:rPr>
                <w:sz w:val="16"/>
                <w:szCs w:val="16"/>
                <w:lang w:eastAsia="x-none"/>
              </w:rPr>
              <w:t>ResourceRepetitionFactor</w:t>
            </w:r>
            <w:proofErr w:type="spellEnd"/>
            <w:r w:rsidRPr="00F64375">
              <w:rPr>
                <w:sz w:val="16"/>
                <w:szCs w:val="16"/>
                <w:lang w:eastAsia="x-none"/>
              </w:rPr>
              <w:t>)</w:t>
            </w:r>
          </w:p>
          <w:p w:rsidR="00F64375" w:rsidRPr="00F64375" w:rsidRDefault="00F64375" w:rsidP="00F64375">
            <w:pPr>
              <w:numPr>
                <w:ilvl w:val="1"/>
                <w:numId w:val="43"/>
              </w:numPr>
              <w:spacing w:after="0"/>
              <w:rPr>
                <w:sz w:val="16"/>
                <w:szCs w:val="16"/>
                <w:lang w:eastAsia="x-none"/>
              </w:rPr>
            </w:pPr>
            <w:r w:rsidRPr="00F64375">
              <w:rPr>
                <w:sz w:val="16"/>
                <w:szCs w:val="16"/>
                <w:lang w:eastAsia="x-none"/>
              </w:rPr>
              <w:t>The above applies to all instances of the DL-PRS Resource Set that the above DL-PRS Resources are part of.</w:t>
            </w:r>
          </w:p>
          <w:p w:rsidR="00F64375" w:rsidRPr="00F64375" w:rsidRDefault="00F64375" w:rsidP="00F64375">
            <w:pPr>
              <w:numPr>
                <w:ilvl w:val="0"/>
                <w:numId w:val="43"/>
              </w:numPr>
              <w:spacing w:after="0"/>
              <w:rPr>
                <w:sz w:val="16"/>
                <w:szCs w:val="16"/>
                <w:lang w:eastAsia="x-none"/>
              </w:rPr>
            </w:pPr>
            <w:r w:rsidRPr="00F64375">
              <w:rPr>
                <w:sz w:val="16"/>
                <w:szCs w:val="16"/>
                <w:lang w:eastAsia="x-none"/>
              </w:rPr>
              <w:t>Bitmap size values: 2, 4, 8, 16, 32 bits</w:t>
            </w:r>
          </w:p>
          <w:p w:rsidR="00F64375" w:rsidRPr="00F64375" w:rsidRDefault="00F64375" w:rsidP="00F64375">
            <w:pPr>
              <w:numPr>
                <w:ilvl w:val="0"/>
                <w:numId w:val="43"/>
              </w:numPr>
              <w:spacing w:after="0"/>
              <w:rPr>
                <w:sz w:val="16"/>
                <w:szCs w:val="16"/>
                <w:lang w:eastAsia="x-none"/>
              </w:rPr>
            </w:pPr>
            <w:r w:rsidRPr="00F64375">
              <w:rPr>
                <w:sz w:val="16"/>
                <w:szCs w:val="16"/>
                <w:lang w:eastAsia="x-none"/>
              </w:rPr>
              <w:t>FFS: Configuration of bitmaps corresponding to both options at the same time to the UE</w:t>
            </w:r>
          </w:p>
          <w:p w:rsidR="00F64375" w:rsidRPr="00F64375" w:rsidRDefault="00F64375" w:rsidP="00F64375">
            <w:pPr>
              <w:rPr>
                <w:sz w:val="16"/>
                <w:szCs w:val="16"/>
                <w:lang w:eastAsia="x-none"/>
              </w:rPr>
            </w:pPr>
          </w:p>
          <w:p w:rsidR="00F64375" w:rsidRPr="00F64375" w:rsidRDefault="00F64375" w:rsidP="00F64375">
            <w:pPr>
              <w:rPr>
                <w:sz w:val="16"/>
                <w:szCs w:val="16"/>
                <w:lang w:eastAsia="x-none"/>
              </w:rPr>
            </w:pPr>
            <w:r w:rsidRPr="00F64375">
              <w:rPr>
                <w:sz w:val="16"/>
                <w:szCs w:val="16"/>
                <w:highlight w:val="green"/>
                <w:lang w:eastAsia="x-none"/>
              </w:rPr>
              <w:t>Agreement:</w:t>
            </w:r>
          </w:p>
          <w:p w:rsidR="00F64375" w:rsidRPr="00F64375" w:rsidRDefault="00F64375" w:rsidP="00F64375">
            <w:pPr>
              <w:numPr>
                <w:ilvl w:val="0"/>
                <w:numId w:val="44"/>
              </w:numPr>
              <w:spacing w:after="0"/>
              <w:rPr>
                <w:sz w:val="16"/>
                <w:szCs w:val="16"/>
                <w:lang w:eastAsia="x-none"/>
              </w:rPr>
            </w:pPr>
            <w:r w:rsidRPr="00F64375">
              <w:rPr>
                <w:sz w:val="16"/>
                <w:szCs w:val="16"/>
                <w:lang w:eastAsia="x-none"/>
              </w:rPr>
              <w:t>An ID is defined that can be associated with multiple DL PRS Resource Sets associated with a single TRP.</w:t>
            </w:r>
          </w:p>
          <w:p w:rsidR="00F64375" w:rsidRPr="00F64375" w:rsidRDefault="00F64375" w:rsidP="00F64375">
            <w:pPr>
              <w:numPr>
                <w:ilvl w:val="1"/>
                <w:numId w:val="44"/>
              </w:numPr>
              <w:spacing w:after="0"/>
              <w:rPr>
                <w:sz w:val="16"/>
                <w:szCs w:val="16"/>
                <w:lang w:eastAsia="x-none"/>
              </w:rPr>
            </w:pPr>
            <w:r w:rsidRPr="00F64375">
              <w:rPr>
                <w:sz w:val="16"/>
                <w:szCs w:val="16"/>
                <w:lang w:eastAsia="x-none"/>
              </w:rPr>
              <w:t>This ID can be used along with a DL PRS Resource Set ID and a DL PRS Resources ID to uniquely identify a DL PRS Resource</w:t>
            </w:r>
          </w:p>
          <w:p w:rsidR="00F64375" w:rsidRPr="00F64375" w:rsidRDefault="00F64375" w:rsidP="00F64375">
            <w:pPr>
              <w:numPr>
                <w:ilvl w:val="1"/>
                <w:numId w:val="44"/>
              </w:numPr>
              <w:spacing w:after="0"/>
              <w:rPr>
                <w:sz w:val="16"/>
                <w:szCs w:val="16"/>
                <w:lang w:eastAsia="x-none"/>
              </w:rPr>
            </w:pPr>
            <w:r w:rsidRPr="00F64375">
              <w:rPr>
                <w:sz w:val="16"/>
                <w:szCs w:val="16"/>
                <w:lang w:eastAsia="x-none"/>
              </w:rPr>
              <w:t>Name can be defined by RAN2</w:t>
            </w:r>
          </w:p>
          <w:p w:rsidR="00F64375" w:rsidRPr="00F64375" w:rsidRDefault="00F64375" w:rsidP="00F64375">
            <w:pPr>
              <w:numPr>
                <w:ilvl w:val="0"/>
                <w:numId w:val="44"/>
              </w:numPr>
              <w:spacing w:after="0"/>
              <w:rPr>
                <w:sz w:val="16"/>
                <w:szCs w:val="16"/>
                <w:lang w:eastAsia="x-none"/>
              </w:rPr>
            </w:pPr>
            <w:r w:rsidRPr="00F64375">
              <w:rPr>
                <w:sz w:val="16"/>
                <w:szCs w:val="16"/>
                <w:lang w:eastAsia="x-none"/>
              </w:rPr>
              <w:t>Each TRP should only be associated with one such ID</w:t>
            </w:r>
          </w:p>
          <w:p w:rsidR="00F64375" w:rsidRPr="00F64375" w:rsidRDefault="00F64375" w:rsidP="00F64375">
            <w:pPr>
              <w:rPr>
                <w:sz w:val="16"/>
                <w:szCs w:val="16"/>
                <w:lang w:eastAsia="x-none"/>
              </w:rPr>
            </w:pPr>
          </w:p>
          <w:p w:rsidR="00F64375" w:rsidRPr="00F64375" w:rsidRDefault="00F64375" w:rsidP="00F64375">
            <w:pPr>
              <w:rPr>
                <w:sz w:val="16"/>
                <w:szCs w:val="16"/>
                <w:lang w:eastAsia="x-none"/>
              </w:rPr>
            </w:pPr>
            <w:r w:rsidRPr="00F64375">
              <w:rPr>
                <w:sz w:val="16"/>
                <w:szCs w:val="16"/>
                <w:highlight w:val="green"/>
                <w:lang w:eastAsia="x-none"/>
              </w:rPr>
              <w:t>Agreement:</w:t>
            </w:r>
          </w:p>
          <w:p w:rsidR="00F64375" w:rsidRPr="00F64375" w:rsidRDefault="00F64375" w:rsidP="00F64375">
            <w:pPr>
              <w:numPr>
                <w:ilvl w:val="0"/>
                <w:numId w:val="45"/>
              </w:numPr>
              <w:spacing w:after="0"/>
              <w:rPr>
                <w:sz w:val="16"/>
                <w:szCs w:val="16"/>
                <w:lang w:eastAsia="x-none"/>
              </w:rPr>
            </w:pPr>
            <w:r w:rsidRPr="00F64375">
              <w:rPr>
                <w:sz w:val="16"/>
                <w:szCs w:val="16"/>
                <w:lang w:eastAsia="x-none"/>
              </w:rPr>
              <w:t>DL PRS Resource IDs are locally defined within DL PRS Resource Set</w:t>
            </w:r>
          </w:p>
          <w:p w:rsidR="00F64375" w:rsidRPr="00F64375" w:rsidRDefault="00F64375" w:rsidP="00F64375">
            <w:pPr>
              <w:numPr>
                <w:ilvl w:val="0"/>
                <w:numId w:val="45"/>
              </w:numPr>
              <w:spacing w:after="0"/>
              <w:rPr>
                <w:sz w:val="16"/>
                <w:szCs w:val="16"/>
                <w:lang w:eastAsia="x-none"/>
              </w:rPr>
            </w:pPr>
            <w:r w:rsidRPr="00F64375">
              <w:rPr>
                <w:sz w:val="16"/>
                <w:szCs w:val="16"/>
                <w:lang w:eastAsia="x-none"/>
              </w:rPr>
              <w:t>DL PRS Resource Set IDs are locally defined within TRP</w:t>
            </w:r>
          </w:p>
          <w:p w:rsidR="00F64375" w:rsidRPr="00F64375" w:rsidRDefault="00F64375" w:rsidP="00F64375">
            <w:pPr>
              <w:numPr>
                <w:ilvl w:val="0"/>
                <w:numId w:val="45"/>
              </w:numPr>
              <w:spacing w:after="0"/>
              <w:rPr>
                <w:sz w:val="16"/>
                <w:szCs w:val="16"/>
                <w:lang w:eastAsia="x-none"/>
              </w:rPr>
            </w:pPr>
            <w:r w:rsidRPr="00F64375">
              <w:rPr>
                <w:sz w:val="16"/>
                <w:szCs w:val="16"/>
                <w:lang w:eastAsia="x-none"/>
              </w:rPr>
              <w:t>All DL PRS Resources of the DL PRS Resource Set have the same bandwidth</w:t>
            </w:r>
          </w:p>
          <w:p w:rsidR="00F64375" w:rsidRPr="00F64375" w:rsidRDefault="00F64375" w:rsidP="00F64375">
            <w:pPr>
              <w:numPr>
                <w:ilvl w:val="0"/>
                <w:numId w:val="45"/>
              </w:numPr>
              <w:spacing w:after="0"/>
              <w:rPr>
                <w:sz w:val="16"/>
                <w:szCs w:val="16"/>
                <w:lang w:eastAsia="x-none"/>
              </w:rPr>
            </w:pPr>
            <w:r w:rsidRPr="00F64375">
              <w:rPr>
                <w:sz w:val="16"/>
                <w:szCs w:val="16"/>
                <w:lang w:eastAsia="x-none"/>
              </w:rPr>
              <w:t>A higher layer parameter, DL-PRS-SFN0-Offset, is configured</w:t>
            </w:r>
          </w:p>
          <w:p w:rsidR="00F64375" w:rsidRPr="00F64375" w:rsidRDefault="00F64375" w:rsidP="00F64375">
            <w:pPr>
              <w:numPr>
                <w:ilvl w:val="1"/>
                <w:numId w:val="45"/>
              </w:numPr>
              <w:spacing w:after="0"/>
              <w:rPr>
                <w:sz w:val="16"/>
                <w:szCs w:val="16"/>
                <w:lang w:eastAsia="x-none"/>
              </w:rPr>
            </w:pPr>
            <w:r w:rsidRPr="00F64375">
              <w:rPr>
                <w:sz w:val="16"/>
                <w:szCs w:val="16"/>
                <w:lang w:eastAsia="x-none"/>
              </w:rPr>
              <w:t>Defines time offset of the SFN0 slot 0 for given TRP with respect to SFN0 slot 0 of FFS for RAN2 WG 1) serving TRP or 2) serving cell 3) etc.</w:t>
            </w:r>
          </w:p>
          <w:p w:rsidR="00F64375" w:rsidRPr="00F64375" w:rsidRDefault="00F64375" w:rsidP="00F64375">
            <w:pPr>
              <w:numPr>
                <w:ilvl w:val="1"/>
                <w:numId w:val="45"/>
              </w:numPr>
              <w:spacing w:after="0"/>
              <w:rPr>
                <w:sz w:val="16"/>
                <w:szCs w:val="16"/>
                <w:lang w:eastAsia="x-none"/>
              </w:rPr>
            </w:pPr>
            <w:r w:rsidRPr="00F64375">
              <w:rPr>
                <w:sz w:val="16"/>
                <w:szCs w:val="16"/>
                <w:lang w:eastAsia="x-none"/>
              </w:rPr>
              <w:t>FFS values</w:t>
            </w:r>
          </w:p>
          <w:p w:rsidR="00F64375" w:rsidRPr="00F64375" w:rsidRDefault="00F64375" w:rsidP="00F64375">
            <w:pPr>
              <w:numPr>
                <w:ilvl w:val="0"/>
                <w:numId w:val="45"/>
              </w:numPr>
              <w:spacing w:after="0"/>
              <w:rPr>
                <w:sz w:val="16"/>
                <w:szCs w:val="16"/>
                <w:lang w:eastAsia="x-none"/>
              </w:rPr>
            </w:pPr>
            <w:r w:rsidRPr="00F64375">
              <w:rPr>
                <w:sz w:val="16"/>
                <w:szCs w:val="16"/>
                <w:lang w:eastAsia="x-none"/>
              </w:rPr>
              <w:t>A higher layer parameter, DL-PRS-</w:t>
            </w:r>
            <w:proofErr w:type="spellStart"/>
            <w:r w:rsidRPr="00F64375">
              <w:rPr>
                <w:sz w:val="16"/>
                <w:szCs w:val="16"/>
                <w:lang w:eastAsia="x-none"/>
              </w:rPr>
              <w:t>ResourceSetSlotOffset</w:t>
            </w:r>
            <w:proofErr w:type="spellEnd"/>
            <w:r w:rsidRPr="00F64375">
              <w:rPr>
                <w:sz w:val="16"/>
                <w:szCs w:val="16"/>
                <w:lang w:eastAsia="x-none"/>
              </w:rPr>
              <w:t>, is configured</w:t>
            </w:r>
          </w:p>
          <w:p w:rsidR="00F64375" w:rsidRPr="00F64375" w:rsidRDefault="00F64375" w:rsidP="00F64375">
            <w:pPr>
              <w:numPr>
                <w:ilvl w:val="1"/>
                <w:numId w:val="45"/>
              </w:numPr>
              <w:spacing w:after="0"/>
              <w:rPr>
                <w:sz w:val="16"/>
                <w:szCs w:val="16"/>
                <w:lang w:eastAsia="x-none"/>
              </w:rPr>
            </w:pPr>
            <w:r w:rsidRPr="00F64375">
              <w:rPr>
                <w:sz w:val="16"/>
                <w:szCs w:val="16"/>
                <w:lang w:eastAsia="x-none"/>
              </w:rPr>
              <w:t>Defines slot offset with respect to SFN slot 0 for a TRP where DL PRS Resource Set is configured (i.e. slot where the first DL PRS Resource of DL PRS Resource Set occurs)</w:t>
            </w:r>
          </w:p>
          <w:p w:rsidR="00F64375" w:rsidRPr="00F64375" w:rsidRDefault="00F64375" w:rsidP="00F64375">
            <w:pPr>
              <w:numPr>
                <w:ilvl w:val="1"/>
                <w:numId w:val="45"/>
              </w:numPr>
              <w:spacing w:after="0"/>
              <w:rPr>
                <w:sz w:val="16"/>
                <w:szCs w:val="16"/>
                <w:lang w:eastAsia="x-none"/>
              </w:rPr>
            </w:pPr>
            <w:r w:rsidRPr="00F64375">
              <w:rPr>
                <w:sz w:val="16"/>
                <w:szCs w:val="16"/>
                <w:lang w:eastAsia="x-none"/>
              </w:rPr>
              <w:t>Values: {0,1,…, DL-PRS-Periodicity-1}</w:t>
            </w:r>
          </w:p>
          <w:p w:rsidR="00F64375" w:rsidRPr="00F64375" w:rsidRDefault="00F64375" w:rsidP="00F64375">
            <w:pPr>
              <w:numPr>
                <w:ilvl w:val="0"/>
                <w:numId w:val="45"/>
              </w:numPr>
              <w:spacing w:after="0"/>
              <w:rPr>
                <w:sz w:val="16"/>
                <w:szCs w:val="16"/>
                <w:lang w:eastAsia="x-none"/>
              </w:rPr>
            </w:pPr>
            <w:r w:rsidRPr="00F64375">
              <w:rPr>
                <w:sz w:val="16"/>
                <w:szCs w:val="16"/>
                <w:lang w:eastAsia="x-none"/>
              </w:rPr>
              <w:t>The previously defined higher layer parameter, DL-PRS-</w:t>
            </w:r>
            <w:proofErr w:type="spellStart"/>
            <w:r w:rsidRPr="00F64375">
              <w:rPr>
                <w:sz w:val="16"/>
                <w:szCs w:val="16"/>
                <w:lang w:eastAsia="x-none"/>
              </w:rPr>
              <w:t>RstdReferenceInfo</w:t>
            </w:r>
            <w:proofErr w:type="spellEnd"/>
            <w:r w:rsidRPr="00F64375">
              <w:rPr>
                <w:sz w:val="16"/>
                <w:szCs w:val="16"/>
                <w:lang w:eastAsia="x-none"/>
              </w:rPr>
              <w:t>, is used as a reference to determine the higher layer parameters, DL-PRS-</w:t>
            </w:r>
            <w:proofErr w:type="spellStart"/>
            <w:r w:rsidRPr="00F64375">
              <w:rPr>
                <w:sz w:val="16"/>
                <w:szCs w:val="16"/>
                <w:lang w:eastAsia="x-none"/>
              </w:rPr>
              <w:t>expectedRSTD</w:t>
            </w:r>
            <w:proofErr w:type="spellEnd"/>
            <w:r w:rsidRPr="00F64375">
              <w:rPr>
                <w:sz w:val="16"/>
                <w:szCs w:val="16"/>
                <w:lang w:eastAsia="x-none"/>
              </w:rPr>
              <w:t xml:space="preserve"> and DL-PRS-</w:t>
            </w:r>
            <w:proofErr w:type="spellStart"/>
            <w:r w:rsidRPr="00F64375">
              <w:rPr>
                <w:sz w:val="16"/>
                <w:szCs w:val="16"/>
                <w:lang w:eastAsia="x-none"/>
              </w:rPr>
              <w:t>expectedRSTD</w:t>
            </w:r>
            <w:proofErr w:type="spellEnd"/>
            <w:r w:rsidRPr="00F64375">
              <w:rPr>
                <w:sz w:val="16"/>
                <w:szCs w:val="16"/>
                <w:lang w:eastAsia="x-none"/>
              </w:rPr>
              <w:t>-uncertainty</w:t>
            </w:r>
          </w:p>
          <w:p w:rsidR="009443CA" w:rsidRPr="00F64375" w:rsidRDefault="009443CA" w:rsidP="00F64375">
            <w:pPr>
              <w:spacing w:after="0"/>
              <w:rPr>
                <w:sz w:val="16"/>
                <w:szCs w:val="16"/>
                <w:lang w:eastAsia="x-none"/>
              </w:rPr>
            </w:pPr>
          </w:p>
        </w:tc>
      </w:tr>
    </w:tbl>
    <w:p w:rsidR="009D62D1" w:rsidRDefault="009D62D1" w:rsidP="00B61F04">
      <w:pPr>
        <w:rPr>
          <w:rFonts w:eastAsiaTheme="minorEastAsia"/>
          <w:lang w:eastAsia="zh-CN"/>
        </w:rPr>
      </w:pPr>
    </w:p>
    <w:p w:rsidR="00012D10" w:rsidRPr="003D61C3" w:rsidRDefault="00E80B7B" w:rsidP="00660EF8">
      <w:pPr>
        <w:autoSpaceDN w:val="0"/>
        <w:spacing w:before="120" w:after="0" w:line="280" w:lineRule="atLeast"/>
        <w:ind w:left="1"/>
        <w:contextualSpacing/>
        <w:jc w:val="both"/>
        <w:rPr>
          <w:rFonts w:eastAsiaTheme="minorEastAsia"/>
          <w:lang w:val="en-US" w:eastAsia="zh-CN"/>
        </w:rPr>
      </w:pPr>
      <w:r>
        <w:t>I</w:t>
      </w:r>
      <w:r>
        <w:rPr>
          <w:rFonts w:eastAsiaTheme="minorEastAsia" w:hint="eastAsia"/>
          <w:lang w:eastAsia="zh-CN"/>
        </w:rPr>
        <w:t xml:space="preserve">n this contribution, </w:t>
      </w:r>
      <w:r>
        <w:rPr>
          <w:rFonts w:eastAsiaTheme="minorEastAsia"/>
          <w:lang w:eastAsia="zh-CN"/>
        </w:rPr>
        <w:t xml:space="preserve">we </w:t>
      </w:r>
      <w:r w:rsidR="00A2669A">
        <w:rPr>
          <w:rFonts w:eastAsiaTheme="minorEastAsia" w:hint="eastAsia"/>
          <w:lang w:eastAsia="zh-CN"/>
        </w:rPr>
        <w:t xml:space="preserve">discuss the </w:t>
      </w:r>
      <w:r w:rsidR="00505D78">
        <w:rPr>
          <w:rFonts w:eastAsiaTheme="minorEastAsia"/>
          <w:lang w:eastAsia="zh-CN"/>
        </w:rPr>
        <w:t xml:space="preserve">remaining issues for the </w:t>
      </w:r>
      <w:r w:rsidR="00A2669A" w:rsidRPr="00A2669A">
        <w:rPr>
          <w:rFonts w:eastAsiaTheme="minorEastAsia"/>
          <w:lang w:eastAsia="zh-CN"/>
        </w:rPr>
        <w:t>NR DL</w:t>
      </w:r>
      <w:r w:rsidR="000F4AC7" w:rsidRPr="000F4AC7">
        <w:rPr>
          <w:rFonts w:eastAsiaTheme="minorEastAsia"/>
          <w:lang w:val="en-US" w:eastAsia="zh-CN"/>
        </w:rPr>
        <w:t xml:space="preserve"> reference signal for positioning.</w:t>
      </w:r>
    </w:p>
    <w:p w:rsidR="004B796E" w:rsidRPr="00474F59" w:rsidRDefault="004B796E" w:rsidP="00660EF8">
      <w:pPr>
        <w:autoSpaceDN w:val="0"/>
        <w:spacing w:before="120" w:after="0" w:line="280" w:lineRule="atLeast"/>
        <w:ind w:left="1"/>
        <w:contextualSpacing/>
        <w:jc w:val="both"/>
        <w:rPr>
          <w:rFonts w:eastAsiaTheme="minorEastAsia"/>
          <w:lang w:val="en-US" w:eastAsia="zh-CN"/>
        </w:rPr>
      </w:pPr>
    </w:p>
    <w:p w:rsidR="00092C16" w:rsidRPr="00092C16" w:rsidRDefault="00092C16" w:rsidP="00740B54">
      <w:pPr>
        <w:pStyle w:val="10"/>
        <w:rPr>
          <w:lang w:val="en-US"/>
        </w:rPr>
      </w:pPr>
      <w:r w:rsidRPr="00092C16">
        <w:rPr>
          <w:lang w:val="en-US"/>
        </w:rPr>
        <w:t>NR DL PRS signals</w:t>
      </w:r>
    </w:p>
    <w:p w:rsidR="00CA0BBD" w:rsidRDefault="00CA0BBD" w:rsidP="00CA0BBD">
      <w:pPr>
        <w:pStyle w:val="2"/>
        <w:tabs>
          <w:tab w:val="clear" w:pos="756"/>
          <w:tab w:val="num" w:pos="576"/>
        </w:tabs>
        <w:ind w:left="576"/>
        <w:rPr>
          <w:rFonts w:eastAsiaTheme="minorEastAsia"/>
          <w:lang w:eastAsia="zh-CN"/>
        </w:rPr>
      </w:pPr>
      <w:r>
        <w:rPr>
          <w:lang w:val="en-US"/>
        </w:rPr>
        <w:t xml:space="preserve">Number of </w:t>
      </w:r>
      <w:r w:rsidRPr="00474F59">
        <w:rPr>
          <w:rFonts w:hint="eastAsia"/>
        </w:rPr>
        <w:t xml:space="preserve">DL PRS </w:t>
      </w:r>
      <w:proofErr w:type="spellStart"/>
      <w:r>
        <w:t>Tx</w:t>
      </w:r>
      <w:proofErr w:type="spellEnd"/>
      <w:r>
        <w:t xml:space="preserve"> </w:t>
      </w:r>
      <w:r w:rsidRPr="00474F59">
        <w:rPr>
          <w:rFonts w:hint="eastAsia"/>
        </w:rPr>
        <w:t>antenna ports</w:t>
      </w:r>
    </w:p>
    <w:p w:rsidR="00833774" w:rsidRDefault="00833774" w:rsidP="00833774">
      <w:pPr>
        <w:jc w:val="both"/>
        <w:rPr>
          <w:rFonts w:eastAsiaTheme="minorEastAsia"/>
          <w:lang w:eastAsia="zh-CN"/>
        </w:rPr>
      </w:pPr>
      <w:r>
        <w:rPr>
          <w:rFonts w:eastAsiaTheme="minorEastAsia" w:hint="eastAsia"/>
          <w:lang w:eastAsia="zh-CN"/>
        </w:rPr>
        <w:t>Based on simulation results in Rel-16 SI, o</w:t>
      </w:r>
      <w:r w:rsidRPr="008256A8">
        <w:rPr>
          <w:rFonts w:eastAsiaTheme="minorEastAsia"/>
          <w:lang w:eastAsia="zh-CN"/>
        </w:rPr>
        <w:t xml:space="preserve">ne antenna DL PRS port </w:t>
      </w:r>
      <w:r>
        <w:rPr>
          <w:rFonts w:eastAsiaTheme="minorEastAsia" w:hint="eastAsia"/>
          <w:lang w:eastAsia="zh-CN"/>
        </w:rPr>
        <w:t xml:space="preserve">can </w:t>
      </w:r>
      <w:r>
        <w:rPr>
          <w:rFonts w:eastAsiaTheme="minorEastAsia"/>
          <w:lang w:eastAsia="zh-CN"/>
        </w:rPr>
        <w:t>guarantee</w:t>
      </w:r>
      <w:r>
        <w:rPr>
          <w:rFonts w:eastAsiaTheme="minorEastAsia" w:hint="eastAsia"/>
          <w:lang w:eastAsia="zh-CN"/>
        </w:rPr>
        <w:t xml:space="preserve"> the positioning performance </w:t>
      </w:r>
      <w:r w:rsidR="00757149">
        <w:rPr>
          <w:rFonts w:eastAsiaTheme="minorEastAsia"/>
          <w:lang w:eastAsia="zh-CN"/>
        </w:rPr>
        <w:t>for</w:t>
      </w:r>
      <w:r>
        <w:rPr>
          <w:rFonts w:eastAsiaTheme="minorEastAsia" w:hint="eastAsia"/>
          <w:lang w:eastAsia="zh-CN"/>
        </w:rPr>
        <w:t xml:space="preserve"> </w:t>
      </w:r>
      <w:proofErr w:type="gramStart"/>
      <w:r>
        <w:rPr>
          <w:rFonts w:eastAsiaTheme="minorEastAsia" w:hint="eastAsia"/>
          <w:lang w:eastAsia="zh-CN"/>
        </w:rPr>
        <w:t>DL  positioning</w:t>
      </w:r>
      <w:proofErr w:type="gramEnd"/>
      <w:r>
        <w:rPr>
          <w:rFonts w:eastAsiaTheme="minorEastAsia" w:hint="eastAsia"/>
          <w:lang w:eastAsia="zh-CN"/>
        </w:rPr>
        <w:t xml:space="preserve"> method</w:t>
      </w:r>
      <w:r w:rsidR="00757149">
        <w:rPr>
          <w:rFonts w:eastAsiaTheme="minorEastAsia"/>
          <w:lang w:eastAsia="zh-CN"/>
        </w:rPr>
        <w:t>s</w:t>
      </w:r>
      <w:r>
        <w:rPr>
          <w:rFonts w:eastAsiaTheme="minorEastAsia" w:hint="eastAsia"/>
          <w:lang w:eastAsia="zh-CN"/>
        </w:rPr>
        <w:t>.</w:t>
      </w:r>
      <w:r w:rsidR="00666F2D">
        <w:rPr>
          <w:rFonts w:eastAsiaTheme="minorEastAsia"/>
          <w:lang w:eastAsia="zh-CN"/>
        </w:rPr>
        <w:t xml:space="preserve"> </w:t>
      </w:r>
      <w:r w:rsidR="0094058B">
        <w:rPr>
          <w:rFonts w:eastAsiaTheme="minorEastAsia"/>
          <w:lang w:eastAsia="zh-CN"/>
        </w:rPr>
        <w:t xml:space="preserve">Given that the </w:t>
      </w:r>
      <w:r w:rsidRPr="006F2076">
        <w:rPr>
          <w:rFonts w:eastAsiaTheme="minorEastAsia"/>
          <w:lang w:eastAsia="zh-CN"/>
        </w:rPr>
        <w:t xml:space="preserve">benefits of </w:t>
      </w:r>
      <w:r>
        <w:rPr>
          <w:rFonts w:eastAsiaTheme="minorEastAsia" w:hint="eastAsia"/>
          <w:lang w:eastAsia="zh-CN"/>
        </w:rPr>
        <w:t>two</w:t>
      </w:r>
      <w:r>
        <w:rPr>
          <w:rFonts w:eastAsiaTheme="minorEastAsia"/>
          <w:lang w:eastAsia="zh-CN"/>
        </w:rPr>
        <w:t xml:space="preserve"> </w:t>
      </w:r>
      <w:r w:rsidRPr="006F2076">
        <w:rPr>
          <w:rFonts w:eastAsiaTheme="minorEastAsia"/>
          <w:lang w:eastAsia="zh-CN"/>
        </w:rPr>
        <w:t>antenna ports</w:t>
      </w:r>
      <w:r>
        <w:rPr>
          <w:rFonts w:eastAsiaTheme="minorEastAsia" w:hint="eastAsia"/>
          <w:lang w:eastAsia="zh-CN"/>
        </w:rPr>
        <w:t xml:space="preserve"> over one antenna port </w:t>
      </w:r>
      <w:r w:rsidR="005F43C7">
        <w:rPr>
          <w:rFonts w:eastAsiaTheme="minorEastAsia"/>
          <w:lang w:eastAsia="zh-CN"/>
        </w:rPr>
        <w:t>are</w:t>
      </w:r>
      <w:r w:rsidR="0094058B">
        <w:rPr>
          <w:rFonts w:eastAsiaTheme="minorEastAsia"/>
          <w:lang w:eastAsia="zh-CN"/>
        </w:rPr>
        <w:t xml:space="preserve"> unclear so far,</w:t>
      </w:r>
      <w:r w:rsidR="00666F2D">
        <w:rPr>
          <w:rFonts w:eastAsiaTheme="minorEastAsia"/>
          <w:lang w:eastAsia="zh-CN"/>
        </w:rPr>
        <w:t xml:space="preserve"> </w:t>
      </w:r>
      <w:r w:rsidR="0094058B">
        <w:rPr>
          <w:rFonts w:eastAsiaTheme="minorEastAsia"/>
          <w:lang w:eastAsia="zh-CN"/>
        </w:rPr>
        <w:t xml:space="preserve">we propose not to </w:t>
      </w:r>
      <w:r w:rsidR="00757149">
        <w:rPr>
          <w:rFonts w:eastAsiaTheme="minorEastAsia"/>
          <w:lang w:eastAsia="zh-CN"/>
        </w:rPr>
        <w:t>use</w:t>
      </w:r>
      <w:r>
        <w:rPr>
          <w:rFonts w:eastAsiaTheme="minorEastAsia"/>
          <w:lang w:eastAsia="zh-CN"/>
        </w:rPr>
        <w:t xml:space="preserve"> </w:t>
      </w:r>
      <w:r>
        <w:rPr>
          <w:rFonts w:eastAsiaTheme="minorEastAsia" w:hint="eastAsia"/>
          <w:lang w:eastAsia="zh-CN"/>
        </w:rPr>
        <w:t>two</w:t>
      </w:r>
      <w:r>
        <w:rPr>
          <w:rFonts w:eastAsiaTheme="minorEastAsia"/>
          <w:lang w:eastAsia="zh-CN"/>
        </w:rPr>
        <w:t xml:space="preserve"> </w:t>
      </w:r>
      <w:r w:rsidRPr="006F2076">
        <w:rPr>
          <w:rFonts w:eastAsiaTheme="minorEastAsia"/>
          <w:lang w:eastAsia="zh-CN"/>
        </w:rPr>
        <w:t>antenna ports</w:t>
      </w:r>
      <w:r w:rsidR="0094058B">
        <w:rPr>
          <w:rFonts w:eastAsiaTheme="minorEastAsia"/>
          <w:lang w:eastAsia="zh-CN"/>
        </w:rPr>
        <w:t xml:space="preserve"> </w:t>
      </w:r>
      <w:r w:rsidR="00757149">
        <w:rPr>
          <w:rFonts w:eastAsiaTheme="minorEastAsia"/>
          <w:lang w:eastAsia="zh-CN"/>
        </w:rPr>
        <w:t xml:space="preserve">for DL PRS </w:t>
      </w:r>
      <w:r w:rsidR="0094058B">
        <w:rPr>
          <w:rFonts w:eastAsiaTheme="minorEastAsia"/>
          <w:lang w:eastAsia="zh-CN"/>
        </w:rPr>
        <w:t>in Rel-16.</w:t>
      </w:r>
    </w:p>
    <w:p w:rsidR="00150200" w:rsidRDefault="00150200" w:rsidP="00150200">
      <w:pPr>
        <w:rPr>
          <w:i/>
          <w:lang w:eastAsia="x-none"/>
        </w:rPr>
      </w:pPr>
      <w:bookmarkStart w:id="4" w:name="p1"/>
      <w:r w:rsidRPr="00870F28">
        <w:rPr>
          <w:b/>
          <w:i/>
        </w:rPr>
        <w:t xml:space="preserve">Proposal </w:t>
      </w:r>
      <w:r w:rsidRPr="00870F28">
        <w:rPr>
          <w:b/>
          <w:i/>
        </w:rPr>
        <w:fldChar w:fldCharType="begin"/>
      </w:r>
      <w:r w:rsidRPr="00870F28">
        <w:rPr>
          <w:b/>
          <w:i/>
        </w:rPr>
        <w:instrText xml:space="preserve"> SEQ Proposal \* ARABIC </w:instrText>
      </w:r>
      <w:r w:rsidRPr="00870F28">
        <w:rPr>
          <w:b/>
          <w:i/>
        </w:rPr>
        <w:fldChar w:fldCharType="separate"/>
      </w:r>
      <w:r w:rsidR="00FF16A1">
        <w:rPr>
          <w:b/>
          <w:i/>
          <w:noProof/>
        </w:rPr>
        <w:t>1</w:t>
      </w:r>
      <w:r w:rsidRPr="00870F28">
        <w:rPr>
          <w:b/>
          <w:i/>
        </w:rPr>
        <w:fldChar w:fldCharType="end"/>
      </w:r>
      <w:r w:rsidRPr="00870F28">
        <w:rPr>
          <w:i/>
        </w:rPr>
        <w:t>:</w:t>
      </w:r>
      <w:r>
        <w:rPr>
          <w:i/>
        </w:rPr>
        <w:t xml:space="preserve"> </w:t>
      </w:r>
      <w:r w:rsidRPr="00F314C3">
        <w:rPr>
          <w:i/>
        </w:rPr>
        <w:t xml:space="preserve">No need to support more </w:t>
      </w:r>
      <w:r>
        <w:rPr>
          <w:i/>
        </w:rPr>
        <w:t xml:space="preserve">than one DL PRS </w:t>
      </w:r>
      <w:proofErr w:type="spellStart"/>
      <w:r>
        <w:rPr>
          <w:i/>
        </w:rPr>
        <w:t>Tx</w:t>
      </w:r>
      <w:proofErr w:type="spellEnd"/>
      <w:r>
        <w:rPr>
          <w:i/>
        </w:rPr>
        <w:t xml:space="preserve"> antenna port in Rel-16</w:t>
      </w:r>
      <w:r w:rsidRPr="00870F28">
        <w:rPr>
          <w:i/>
          <w:lang w:eastAsia="x-none"/>
        </w:rPr>
        <w:t>.</w:t>
      </w:r>
    </w:p>
    <w:bookmarkEnd w:id="4"/>
    <w:p w:rsidR="00833774" w:rsidRDefault="00833774" w:rsidP="00840391">
      <w:pPr>
        <w:pStyle w:val="3GPPNormalText"/>
        <w:rPr>
          <w:b/>
          <w:i/>
        </w:rPr>
      </w:pPr>
    </w:p>
    <w:p w:rsidR="00CA0BBD" w:rsidRDefault="00CA0BBD" w:rsidP="00CA0BBD">
      <w:pPr>
        <w:pStyle w:val="2"/>
        <w:tabs>
          <w:tab w:val="clear" w:pos="756"/>
          <w:tab w:val="num" w:pos="576"/>
        </w:tabs>
        <w:ind w:left="576"/>
        <w:rPr>
          <w:rFonts w:eastAsiaTheme="minorEastAsia"/>
          <w:lang w:eastAsia="zh-CN"/>
        </w:rPr>
      </w:pPr>
      <w:r>
        <w:t>T</w:t>
      </w:r>
      <w:r w:rsidRPr="00EC3C70">
        <w:t xml:space="preserve">ransmission </w:t>
      </w:r>
      <w:r>
        <w:t>bandwidths of DL PRS r</w:t>
      </w:r>
      <w:r w:rsidRPr="003E2D58">
        <w:t>eso</w:t>
      </w:r>
      <w:r>
        <w:t>urce s</w:t>
      </w:r>
      <w:r w:rsidRPr="003E2D58">
        <w:t>ets</w:t>
      </w:r>
    </w:p>
    <w:p w:rsidR="003E2D58" w:rsidRDefault="00CA2FC3" w:rsidP="00F9627C">
      <w:r>
        <w:rPr>
          <w:rFonts w:eastAsiaTheme="minorEastAsia"/>
          <w:lang w:eastAsia="zh-CN"/>
        </w:rPr>
        <w:t xml:space="preserve">For a positioning frequency layer, </w:t>
      </w:r>
      <w:r w:rsidR="003E2D58">
        <w:t xml:space="preserve">it was agreed that all </w:t>
      </w:r>
      <w:r w:rsidR="003E2D58" w:rsidRPr="003E2D58">
        <w:t xml:space="preserve">DL PRS Resource Sets across one or more TRPs </w:t>
      </w:r>
      <w:r w:rsidR="003E2D58">
        <w:t xml:space="preserve">of positioning frequency layer have the same SCS, CP type, the </w:t>
      </w:r>
      <w:proofErr w:type="spellStart"/>
      <w:r w:rsidR="003E2D58">
        <w:t>center</w:t>
      </w:r>
      <w:proofErr w:type="spellEnd"/>
      <w:r w:rsidR="003E2D58">
        <w:t xml:space="preserve"> frequency, </w:t>
      </w:r>
      <w:r w:rsidR="00E31BBF">
        <w:t xml:space="preserve">and </w:t>
      </w:r>
      <w:r w:rsidR="003E2D58">
        <w:t xml:space="preserve">the same point A. But, it is still </w:t>
      </w:r>
      <w:r w:rsidR="00692E72">
        <w:t>undetermined</w:t>
      </w:r>
      <w:r w:rsidR="003E2D58">
        <w:t xml:space="preserve"> on whether the different </w:t>
      </w:r>
      <w:r w:rsidR="003E2D58" w:rsidRPr="003E2D58">
        <w:t>DL PRS Resource Sets</w:t>
      </w:r>
      <w:r w:rsidR="003E2D58">
        <w:t xml:space="preserve"> can have different DL PRS BWs. </w:t>
      </w:r>
    </w:p>
    <w:p w:rsidR="003E2D58" w:rsidRDefault="003E2D58" w:rsidP="00F9627C">
      <w:r>
        <w:t xml:space="preserve">In our view, one of the main reasons to have multiple </w:t>
      </w:r>
      <w:r w:rsidRPr="003E2D58">
        <w:t>DL PRS Resource Sets</w:t>
      </w:r>
      <w:r>
        <w:t xml:space="preserve"> for a TRP is to allow different configurations for different </w:t>
      </w:r>
      <w:r w:rsidRPr="003E2D58">
        <w:t>DL PRS Resource Sets</w:t>
      </w:r>
      <w:r>
        <w:t xml:space="preserve">. The BW is one of the </w:t>
      </w:r>
      <w:r w:rsidR="00CA2FC3">
        <w:t xml:space="preserve">configuration </w:t>
      </w:r>
      <w:r>
        <w:t xml:space="preserve">parameters that can be used for </w:t>
      </w:r>
      <w:r>
        <w:lastRenderedPageBreak/>
        <w:t xml:space="preserve">the network to optimize and balance the resources used for DL positioning and target positioning performance. </w:t>
      </w:r>
      <w:r w:rsidR="00843436">
        <w:t xml:space="preserve">Given that it was agreed that all </w:t>
      </w:r>
      <w:r w:rsidR="00843436" w:rsidRPr="003E2D58">
        <w:t xml:space="preserve">DL PRS Resource Sets across one or more TRPs </w:t>
      </w:r>
      <w:r w:rsidR="00843436">
        <w:t>of positioning frequency layer have the same SCS, CP type</w:t>
      </w:r>
      <w:r w:rsidR="00F64375">
        <w:t>,</w:t>
      </w:r>
      <w:r w:rsidR="00843436">
        <w:t xml:space="preserve"> and </w:t>
      </w:r>
      <w:proofErr w:type="spellStart"/>
      <w:r w:rsidR="00843436">
        <w:t>center</w:t>
      </w:r>
      <w:proofErr w:type="spellEnd"/>
      <w:r w:rsidR="00843436">
        <w:t xml:space="preserve"> frequency, </w:t>
      </w:r>
      <w:r>
        <w:t xml:space="preserve">we </w:t>
      </w:r>
      <w:r w:rsidR="00843436">
        <w:t xml:space="preserve">believe the UE should have no problem to either to detect </w:t>
      </w:r>
      <w:proofErr w:type="gramStart"/>
      <w:r w:rsidR="00843436">
        <w:t xml:space="preserve">different  </w:t>
      </w:r>
      <w:r w:rsidR="00843436" w:rsidRPr="003E2D58">
        <w:t>DL</w:t>
      </w:r>
      <w:proofErr w:type="gramEnd"/>
      <w:r w:rsidR="00843436" w:rsidRPr="003E2D58">
        <w:t xml:space="preserve"> PRS Resource Sets</w:t>
      </w:r>
      <w:r w:rsidR="00843436">
        <w:t xml:space="preserve"> in the same positioning frequency layer without the measurement gap. </w:t>
      </w:r>
    </w:p>
    <w:p w:rsidR="00150200" w:rsidRDefault="00150200" w:rsidP="00150200">
      <w:pPr>
        <w:rPr>
          <w:i/>
          <w:lang w:eastAsia="x-none"/>
        </w:rPr>
      </w:pPr>
      <w:bookmarkStart w:id="5" w:name="p2"/>
      <w:r w:rsidRPr="00870F28">
        <w:rPr>
          <w:b/>
          <w:i/>
        </w:rPr>
        <w:t xml:space="preserve">Proposal </w:t>
      </w:r>
      <w:r w:rsidRPr="00870F28">
        <w:rPr>
          <w:b/>
          <w:i/>
        </w:rPr>
        <w:fldChar w:fldCharType="begin"/>
      </w:r>
      <w:r w:rsidRPr="00870F28">
        <w:rPr>
          <w:b/>
          <w:i/>
        </w:rPr>
        <w:instrText xml:space="preserve"> SEQ Proposal \* ARABIC </w:instrText>
      </w:r>
      <w:r w:rsidRPr="00870F28">
        <w:rPr>
          <w:b/>
          <w:i/>
        </w:rPr>
        <w:fldChar w:fldCharType="separate"/>
      </w:r>
      <w:r w:rsidR="00FF16A1">
        <w:rPr>
          <w:b/>
          <w:i/>
          <w:noProof/>
        </w:rPr>
        <w:t>2</w:t>
      </w:r>
      <w:r w:rsidRPr="00870F28">
        <w:rPr>
          <w:b/>
          <w:i/>
        </w:rPr>
        <w:fldChar w:fldCharType="end"/>
      </w:r>
      <w:r w:rsidRPr="00870F28">
        <w:rPr>
          <w:i/>
        </w:rPr>
        <w:t>:</w:t>
      </w:r>
      <w:r>
        <w:rPr>
          <w:i/>
        </w:rPr>
        <w:t xml:space="preserve"> </w:t>
      </w:r>
      <w:r w:rsidRPr="003F672A">
        <w:rPr>
          <w:i/>
        </w:rPr>
        <w:t>DL PRS Resource Set</w:t>
      </w:r>
      <w:r>
        <w:rPr>
          <w:i/>
        </w:rPr>
        <w:t>s</w:t>
      </w:r>
      <w:r w:rsidRPr="003F672A">
        <w:rPr>
          <w:i/>
        </w:rPr>
        <w:t xml:space="preserve"> in </w:t>
      </w:r>
      <w:r>
        <w:rPr>
          <w:i/>
        </w:rPr>
        <w:t xml:space="preserve">a </w:t>
      </w:r>
      <w:r w:rsidRPr="003F672A">
        <w:rPr>
          <w:i/>
        </w:rPr>
        <w:t>positioning frequency layer can have different DL PRS transmission bandwidths</w:t>
      </w:r>
      <w:r w:rsidRPr="00870F28">
        <w:rPr>
          <w:i/>
          <w:lang w:eastAsia="x-none"/>
        </w:rPr>
        <w:t>.</w:t>
      </w:r>
    </w:p>
    <w:bookmarkEnd w:id="5"/>
    <w:p w:rsidR="00EC3C70" w:rsidRPr="003E2D58" w:rsidRDefault="00EC3C70" w:rsidP="00840391">
      <w:pPr>
        <w:pStyle w:val="3GPPNormalText"/>
        <w:rPr>
          <w:b/>
        </w:rPr>
      </w:pPr>
    </w:p>
    <w:p w:rsidR="00B1091E" w:rsidRPr="00474F59" w:rsidRDefault="001579D5" w:rsidP="00474F59">
      <w:pPr>
        <w:pStyle w:val="2"/>
        <w:tabs>
          <w:tab w:val="clear" w:pos="756"/>
          <w:tab w:val="num" w:pos="576"/>
        </w:tabs>
        <w:ind w:left="576"/>
      </w:pPr>
      <w:r w:rsidRPr="00474F59">
        <w:rPr>
          <w:rFonts w:hint="eastAsia"/>
        </w:rPr>
        <w:t xml:space="preserve">Initialization </w:t>
      </w:r>
      <w:r>
        <w:t xml:space="preserve">of </w:t>
      </w:r>
      <w:r w:rsidR="00B1091E" w:rsidRPr="00474F59">
        <w:rPr>
          <w:rFonts w:hint="eastAsia"/>
        </w:rPr>
        <w:t xml:space="preserve">DL PRS </w:t>
      </w:r>
      <w:r>
        <w:rPr>
          <w:rFonts w:hint="eastAsia"/>
        </w:rPr>
        <w:t>Sequence</w:t>
      </w:r>
      <w:r>
        <w:t>s</w:t>
      </w:r>
    </w:p>
    <w:p w:rsidR="008716AD" w:rsidRDefault="008716AD" w:rsidP="00330EE4">
      <w:r>
        <w:rPr>
          <w:rFonts w:eastAsiaTheme="minorEastAsia" w:hint="eastAsia"/>
          <w:lang w:eastAsia="zh-CN"/>
        </w:rPr>
        <w:t xml:space="preserve">For the </w:t>
      </w:r>
      <w:proofErr w:type="spellStart"/>
      <w:r w:rsidR="0079467F" w:rsidRPr="0079467F">
        <w:rPr>
          <w:rFonts w:hint="eastAsia"/>
          <w:i/>
        </w:rPr>
        <w:t>cinit</w:t>
      </w:r>
      <w:proofErr w:type="spellEnd"/>
      <w:r w:rsidR="0079467F">
        <w:rPr>
          <w:rFonts w:hint="eastAsia"/>
        </w:rPr>
        <w:t xml:space="preserve"> value for DL PRS</w:t>
      </w:r>
      <w:r w:rsidR="00324AFE">
        <w:t xml:space="preserve"> sequences</w:t>
      </w:r>
      <w:r>
        <w:rPr>
          <w:rFonts w:eastAsiaTheme="minorEastAsia" w:hint="eastAsia"/>
          <w:lang w:eastAsia="zh-CN"/>
        </w:rPr>
        <w:t xml:space="preserve">, </w:t>
      </w:r>
      <w:r w:rsidR="0079467F">
        <w:rPr>
          <w:rFonts w:eastAsiaTheme="minorEastAsia"/>
          <w:lang w:eastAsia="zh-CN"/>
        </w:rPr>
        <w:t xml:space="preserve">we believe </w:t>
      </w:r>
      <w:r>
        <w:rPr>
          <w:rFonts w:eastAsiaTheme="minorEastAsia" w:hint="eastAsia"/>
          <w:lang w:eastAsia="zh-CN"/>
        </w:rPr>
        <w:t>the</w:t>
      </w:r>
      <w:r w:rsidR="00330EE4">
        <w:rPr>
          <w:rFonts w:eastAsiaTheme="minorEastAsia"/>
          <w:lang w:eastAsia="zh-CN"/>
        </w:rPr>
        <w:t xml:space="preserve"> initialization</w:t>
      </w:r>
      <w:r>
        <w:rPr>
          <w:rFonts w:eastAsiaTheme="minorEastAsia" w:hint="eastAsia"/>
          <w:lang w:eastAsia="zh-CN"/>
        </w:rPr>
        <w:t xml:space="preserve"> </w:t>
      </w:r>
      <w:r w:rsidR="0079467F">
        <w:rPr>
          <w:rFonts w:eastAsiaTheme="minorEastAsia"/>
          <w:lang w:eastAsia="zh-CN"/>
        </w:rPr>
        <w:t xml:space="preserve">method of </w:t>
      </w:r>
      <w:r>
        <w:t>pseudo-random sequence generator</w:t>
      </w:r>
      <w:r w:rsidR="00330EE4">
        <w:t xml:space="preserve"> </w:t>
      </w:r>
      <w:r>
        <w:rPr>
          <w:rFonts w:hint="eastAsia"/>
        </w:rPr>
        <w:t xml:space="preserve">for </w:t>
      </w:r>
      <w:r>
        <w:rPr>
          <w:rFonts w:eastAsiaTheme="minorEastAsia" w:hint="eastAsia"/>
          <w:lang w:eastAsia="zh-CN"/>
        </w:rPr>
        <w:t xml:space="preserve">CSI-RS </w:t>
      </w:r>
      <w:proofErr w:type="gramStart"/>
      <w:r w:rsidR="00324AFE">
        <w:rPr>
          <w:rFonts w:eastAsiaTheme="minorEastAsia"/>
          <w:lang w:eastAsia="zh-CN"/>
        </w:rPr>
        <w:t>can</w:t>
      </w:r>
      <w:r w:rsidR="0079467F">
        <w:rPr>
          <w:rFonts w:eastAsiaTheme="minorEastAsia"/>
          <w:lang w:eastAsia="zh-CN"/>
        </w:rPr>
        <w:t xml:space="preserve"> </w:t>
      </w:r>
      <w:r>
        <w:rPr>
          <w:rFonts w:eastAsiaTheme="minorEastAsia" w:hint="eastAsia"/>
          <w:lang w:eastAsia="zh-CN"/>
        </w:rPr>
        <w:t xml:space="preserve"> be</w:t>
      </w:r>
      <w:proofErr w:type="gramEnd"/>
      <w:r>
        <w:rPr>
          <w:rFonts w:eastAsiaTheme="minorEastAsia" w:hint="eastAsia"/>
          <w:lang w:eastAsia="zh-CN"/>
        </w:rPr>
        <w:t xml:space="preserve"> </w:t>
      </w:r>
      <w:r w:rsidR="00330EE4">
        <w:rPr>
          <w:rFonts w:eastAsiaTheme="minorEastAsia"/>
          <w:lang w:eastAsia="zh-CN"/>
        </w:rPr>
        <w:t>extended</w:t>
      </w:r>
      <w:r>
        <w:rPr>
          <w:rFonts w:eastAsiaTheme="minorEastAsia" w:hint="eastAsia"/>
          <w:lang w:eastAsia="zh-CN"/>
        </w:rPr>
        <w:t xml:space="preserve"> for </w:t>
      </w:r>
      <w:r>
        <w:rPr>
          <w:rFonts w:hint="eastAsia"/>
        </w:rPr>
        <w:t>DL PR</w:t>
      </w:r>
      <w:r w:rsidRPr="007D3655">
        <w:rPr>
          <w:rFonts w:hint="eastAsia"/>
        </w:rPr>
        <w:t>S</w:t>
      </w:r>
      <w:r w:rsidR="00330EE4">
        <w:t xml:space="preserve">, i.e., </w:t>
      </w:r>
      <w:r>
        <w:rPr>
          <w:rFonts w:eastAsiaTheme="minorEastAsia" w:hint="eastAsia"/>
          <w:lang w:eastAsia="zh-CN"/>
        </w:rPr>
        <w:t>t</w:t>
      </w:r>
      <w:r>
        <w:t>he pseudo-random sequence generator</w:t>
      </w:r>
      <w:r>
        <w:rPr>
          <w:rFonts w:eastAsiaTheme="minorEastAsia" w:hint="eastAsia"/>
          <w:lang w:eastAsia="zh-CN"/>
        </w:rPr>
        <w:t xml:space="preserve"> for </w:t>
      </w:r>
      <w:r w:rsidR="00330EE4">
        <w:rPr>
          <w:rFonts w:eastAsiaTheme="minorEastAsia"/>
          <w:lang w:eastAsia="zh-CN"/>
        </w:rPr>
        <w:t xml:space="preserve">DL PRS </w:t>
      </w:r>
      <w:r w:rsidR="00324AFE">
        <w:t>can</w:t>
      </w:r>
      <w:r>
        <w:t xml:space="preserve"> be initiali</w:t>
      </w:r>
      <w:r w:rsidR="00410A54">
        <w:t>z</w:t>
      </w:r>
      <w:r>
        <w:t>ed with</w:t>
      </w:r>
    </w:p>
    <w:p w:rsidR="00330EE4" w:rsidRPr="00330EE4" w:rsidRDefault="00686365" w:rsidP="00330EE4">
      <w:pPr>
        <w:pStyle w:val="EQ"/>
        <w:jc w:val="both"/>
      </w:pPr>
      <m:oMathPara>
        <m:oMath>
          <m:sSub>
            <m:sSubPr>
              <m:ctrlPr>
                <w:rPr>
                  <w:rFonts w:ascii="Cambria Math" w:hAnsi="Cambria Math"/>
                  <w:i/>
                </w:rPr>
              </m:ctrlPr>
            </m:sSubPr>
            <m:e>
              <m:r>
                <w:rPr>
                  <w:rFonts w:ascii="Cambria Math" w:hAnsi="Cambria Math"/>
                </w:rPr>
                <m:t>c</m:t>
              </m:r>
            </m:e>
            <m:sub>
              <m:r>
                <m:rPr>
                  <m:nor/>
                </m:rPr>
                <w:rPr>
                  <w:i/>
                </w:rPr>
                <m:t>init</m:t>
              </m:r>
            </m:sub>
          </m:sSub>
          <m:r>
            <w:rPr>
              <w:rFonts w:ascii="Cambria Math" w:hAnsi="Cambria Math"/>
            </w:rPr>
            <m:t>=</m:t>
          </m:r>
          <m:d>
            <m:dPr>
              <m:ctrlPr>
                <w:rPr>
                  <w:rFonts w:ascii="Cambria Math" w:hAnsi="Cambria Math"/>
                  <w:i/>
                </w:rPr>
              </m:ctrlPr>
            </m:dPr>
            <m:e>
              <m:sSup>
                <m:sSupPr>
                  <m:ctrlPr>
                    <w:rPr>
                      <w:rFonts w:ascii="Cambria Math" w:hAnsi="Cambria Math"/>
                      <w:i/>
                    </w:rPr>
                  </m:ctrlPr>
                </m:sSupPr>
                <m:e>
                  <m:r>
                    <w:rPr>
                      <w:rFonts w:ascii="Cambria Math" w:hAnsi="Cambria Math"/>
                    </w:rPr>
                    <m:t>2</m:t>
                  </m:r>
                </m:e>
                <m:sup>
                  <m:r>
                    <w:rPr>
                      <w:rFonts w:ascii="Cambria Math" w:hAnsi="Cambria Math"/>
                    </w:rPr>
                    <m:t>M</m:t>
                  </m:r>
                </m:sup>
              </m:sSup>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w:rPr>
                          <w:i/>
                        </w:rPr>
                        <m:t>symb</m:t>
                      </m:r>
                    </m:sub>
                    <m:sup>
                      <m:r>
                        <m:rPr>
                          <m:nor/>
                        </m:rPr>
                        <w:rPr>
                          <w:i/>
                        </w:rPr>
                        <m:t>slot</m:t>
                      </m:r>
                    </m:sup>
                  </m:sSubSup>
                  <m:sSubSup>
                    <m:sSubSupPr>
                      <m:ctrlPr>
                        <w:rPr>
                          <w:rFonts w:ascii="Cambria Math" w:hAnsi="Cambria Math"/>
                          <w:i/>
                        </w:rPr>
                      </m:ctrlPr>
                    </m:sSubSupPr>
                    <m:e>
                      <m:r>
                        <w:rPr>
                          <w:rFonts w:ascii="Cambria Math" w:hAnsi="Cambria Math"/>
                        </w:rPr>
                        <m:t>n</m:t>
                      </m:r>
                    </m:e>
                    <m:sub>
                      <m:r>
                        <m:rPr>
                          <m:nor/>
                        </m:rPr>
                        <w:rPr>
                          <w:i/>
                        </w:rPr>
                        <m:t>s,f</m:t>
                      </m:r>
                    </m:sub>
                    <m:sup>
                      <m:r>
                        <w:rPr>
                          <w:rFonts w:ascii="Cambria Math" w:hAnsi="Cambria Math"/>
                        </w:rPr>
                        <m:t>μ</m:t>
                      </m:r>
                    </m:sup>
                  </m:sSubSup>
                  <m:r>
                    <w:rPr>
                      <w:rFonts w:ascii="Cambria Math" w:hAnsi="Cambria Math"/>
                    </w:rPr>
                    <m:t>+l+1</m:t>
                  </m:r>
                </m:e>
              </m:d>
              <m:d>
                <m:dPr>
                  <m:ctrlPr>
                    <w:rPr>
                      <w:rFonts w:ascii="Cambria Math" w:hAnsi="Cambria Math"/>
                      <w:i/>
                    </w:rPr>
                  </m:ctrlPr>
                </m:dPr>
                <m:e>
                  <m:r>
                    <w:rPr>
                      <w:rFonts w:ascii="Cambria Math" w:hAnsi="Cambria Math"/>
                    </w:rPr>
                    <m:t>2</m:t>
                  </m:r>
                  <m:sSubSup>
                    <m:sSubSupPr>
                      <m:ctrlPr>
                        <w:rPr>
                          <w:rFonts w:ascii="Cambria Math" w:hAnsi="Cambria Math"/>
                          <w:i/>
                        </w:rPr>
                      </m:ctrlPr>
                    </m:sSubSupPr>
                    <m:e>
                      <m:r>
                        <w:rPr>
                          <w:rFonts w:ascii="Cambria Math" w:hAnsi="Cambria Math"/>
                        </w:rPr>
                        <m:t>n</m:t>
                      </m:r>
                    </m:e>
                    <m:sub>
                      <m:r>
                        <w:rPr>
                          <w:rFonts w:ascii="Cambria Math" w:hAnsi="Cambria Math"/>
                        </w:rPr>
                        <m:t>ID</m:t>
                      </m:r>
                    </m:sub>
                    <m:sup>
                      <m:r>
                        <w:rPr>
                          <w:rFonts w:ascii="Cambria Math" w:hAnsi="Cambria Math"/>
                        </w:rPr>
                        <m:t>PRS</m:t>
                      </m:r>
                    </m:sup>
                  </m:sSubSup>
                  <m:r>
                    <w:rPr>
                      <w:rFonts w:ascii="Cambria Math" w:hAnsi="Cambria Math"/>
                    </w:rPr>
                    <m:t>+1</m:t>
                  </m:r>
                </m:e>
              </m:d>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ID</m:t>
                  </m:r>
                </m:sub>
                <m:sup>
                  <m:r>
                    <w:rPr>
                      <w:rFonts w:ascii="Cambria Math" w:hAnsi="Cambria Math"/>
                    </w:rPr>
                    <m:t>PRS</m:t>
                  </m:r>
                </m:sup>
              </m:sSubSup>
            </m:e>
          </m:d>
          <m:r>
            <m:rPr>
              <m:nor/>
            </m:rPr>
            <m:t>mod</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31</m:t>
              </m:r>
            </m:sup>
          </m:sSup>
        </m:oMath>
      </m:oMathPara>
    </w:p>
    <w:p w:rsidR="00EE63A5" w:rsidRDefault="008716AD" w:rsidP="007D3655">
      <w:pPr>
        <w:jc w:val="both"/>
        <w:rPr>
          <w:rFonts w:eastAsiaTheme="minorEastAsia"/>
          <w:lang w:eastAsia="zh-CN"/>
        </w:rPr>
      </w:pPr>
      <w:proofErr w:type="gramStart"/>
      <w:r>
        <w:t>at</w:t>
      </w:r>
      <w:proofErr w:type="gramEnd"/>
      <w:r>
        <w:t xml:space="preserve"> the start of each OFDM symbol wher</w:t>
      </w:r>
      <w:r w:rsidRPr="00100CD5">
        <w:t xml:space="preserve">e </w:t>
      </w:r>
      <m:oMath>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w:rPr>
                <w:rFonts w:ascii="Cambria Math" w:hAnsi="Cambria Math"/>
              </w:rPr>
              <m:t>μ</m:t>
            </m:r>
          </m:sup>
        </m:sSubSup>
      </m:oMath>
      <w:r w:rsidRPr="00B229BA">
        <w:t xml:space="preserve"> is the slot number within a radio frame</w:t>
      </w:r>
      <w:r w:rsidRPr="00383A12">
        <w:t xml:space="preserve">, </w:t>
      </w:r>
      <w:r w:rsidR="00686365">
        <w:rPr>
          <w:position w:val="-6"/>
        </w:rPr>
        <w:pict>
          <v:shape id="_x0000_i1027" type="#_x0000_t75" style="width:7.5pt;height:12.5pt">
            <v:imagedata r:id="rId12" o:title=""/>
          </v:shape>
        </w:pict>
      </w:r>
      <w:r>
        <w:t xml:space="preserve"> is the OFDM symbol number within a slot, and </w:t>
      </w:r>
      <w:r w:rsidR="00686365">
        <w:rPr>
          <w:position w:val="-10"/>
        </w:rPr>
        <w:pict>
          <v:shape id="_x0000_i1028" type="#_x0000_t75" style="width:16.3pt;height:16.3pt">
            <v:imagedata r:id="rId13" o:title=""/>
          </v:shape>
        </w:pict>
      </w:r>
      <w:r w:rsidRPr="007D3655">
        <w:t xml:space="preserve"> </w:t>
      </w:r>
      <w:r w:rsidR="00330EE4">
        <w:t xml:space="preserve">is the </w:t>
      </w:r>
      <w:r w:rsidR="00330EE4" w:rsidRPr="007D3655">
        <w:rPr>
          <w:rFonts w:eastAsiaTheme="minorEastAsia" w:hint="eastAsia"/>
          <w:lang w:eastAsia="zh-CN"/>
        </w:rPr>
        <w:t xml:space="preserve">PRS </w:t>
      </w:r>
      <w:proofErr w:type="spellStart"/>
      <w:r w:rsidR="00330EE4" w:rsidRPr="007D3655">
        <w:rPr>
          <w:rFonts w:eastAsiaTheme="minorEastAsia"/>
          <w:lang w:eastAsia="zh-CN"/>
        </w:rPr>
        <w:t>sequence</w:t>
      </w:r>
      <w:r w:rsidR="00330EE4" w:rsidRPr="007D3655">
        <w:rPr>
          <w:rFonts w:eastAsiaTheme="minorEastAsia" w:hint="eastAsia"/>
          <w:lang w:eastAsia="zh-CN"/>
        </w:rPr>
        <w:t>ID</w:t>
      </w:r>
      <w:proofErr w:type="spellEnd"/>
      <w:r w:rsidR="00330EE4">
        <w:rPr>
          <w:rFonts w:eastAsiaTheme="minorEastAsia"/>
          <w:lang w:eastAsia="zh-CN"/>
        </w:rPr>
        <w:t xml:space="preserve">. </w:t>
      </w:r>
      <w:r w:rsidRPr="007D3655">
        <w:t xml:space="preserve"> </w:t>
      </w:r>
      <w:r w:rsidR="00921AD5">
        <w:rPr>
          <w:rFonts w:eastAsiaTheme="minorEastAsia" w:hint="eastAsia"/>
          <w:lang w:eastAsia="zh-CN"/>
        </w:rPr>
        <w:t>Note that i</w:t>
      </w:r>
      <w:r w:rsidR="00EE63A5">
        <w:rPr>
          <w:rFonts w:eastAsiaTheme="minorEastAsia" w:hint="eastAsia"/>
          <w:lang w:eastAsia="zh-CN"/>
        </w:rPr>
        <w:t>t has been agreed in RAN1#96bis that n</w:t>
      </w:r>
      <w:r w:rsidR="00EE63A5" w:rsidRPr="002A78D1">
        <w:rPr>
          <w:rFonts w:hint="eastAsia"/>
        </w:rPr>
        <w:t xml:space="preserve">umber of DL PRS Sequence IDs </w:t>
      </w:r>
      <w:r w:rsidR="00EE63A5">
        <w:t xml:space="preserve">is at </w:t>
      </w:r>
      <w:proofErr w:type="gramStart"/>
      <w:r w:rsidR="00EE63A5">
        <w:t xml:space="preserve">least </w:t>
      </w:r>
      <w:proofErr w:type="gramEnd"/>
      <m:oMath>
        <m:sSup>
          <m:sSupPr>
            <m:ctrlPr>
              <w:rPr>
                <w:rFonts w:ascii="Cambria Math" w:hAnsi="Cambria Math"/>
                <w:i/>
              </w:rPr>
            </m:ctrlPr>
          </m:sSupPr>
          <m:e>
            <m:r>
              <w:rPr>
                <w:rFonts w:ascii="Cambria Math" w:hAnsi="Cambria Math"/>
              </w:rPr>
              <m:t>2</m:t>
            </m:r>
          </m:e>
          <m:sup>
            <m:r>
              <w:rPr>
                <w:rFonts w:ascii="Cambria Math" w:hAnsi="Cambria Math"/>
              </w:rPr>
              <m:t>M=12</m:t>
            </m:r>
          </m:sup>
        </m:sSup>
        <m:r>
          <w:rPr>
            <w:rFonts w:ascii="Cambria Math" w:hAnsi="Cambria Math"/>
          </w:rPr>
          <m:t>=4096</m:t>
        </m:r>
      </m:oMath>
      <w:r w:rsidR="00EE63A5">
        <w:rPr>
          <w:rFonts w:eastAsiaTheme="minorEastAsia" w:hint="eastAsia"/>
          <w:lang w:eastAsia="zh-CN"/>
        </w:rPr>
        <w:t>.</w:t>
      </w:r>
    </w:p>
    <w:p w:rsidR="007E24A8" w:rsidRPr="004F1783" w:rsidRDefault="00150200" w:rsidP="00150200">
      <w:pPr>
        <w:rPr>
          <w:i/>
        </w:rPr>
      </w:pPr>
      <w:bookmarkStart w:id="6" w:name="p3"/>
      <w:r w:rsidRPr="00870F28">
        <w:rPr>
          <w:b/>
          <w:i/>
        </w:rPr>
        <w:t xml:space="preserve">Proposal </w:t>
      </w:r>
      <w:r w:rsidRPr="00870F28">
        <w:rPr>
          <w:b/>
          <w:i/>
        </w:rPr>
        <w:fldChar w:fldCharType="begin"/>
      </w:r>
      <w:r w:rsidRPr="00870F28">
        <w:rPr>
          <w:b/>
          <w:i/>
        </w:rPr>
        <w:instrText xml:space="preserve"> SEQ Proposal \* ARABIC </w:instrText>
      </w:r>
      <w:r w:rsidRPr="00870F28">
        <w:rPr>
          <w:b/>
          <w:i/>
        </w:rPr>
        <w:fldChar w:fldCharType="separate"/>
      </w:r>
      <w:r w:rsidR="00FF16A1">
        <w:rPr>
          <w:b/>
          <w:i/>
          <w:noProof/>
        </w:rPr>
        <w:t>3</w:t>
      </w:r>
      <w:r w:rsidRPr="00870F28">
        <w:rPr>
          <w:b/>
          <w:i/>
        </w:rPr>
        <w:fldChar w:fldCharType="end"/>
      </w:r>
      <w:r w:rsidRPr="00870F28">
        <w:rPr>
          <w:i/>
        </w:rPr>
        <w:t>:</w:t>
      </w:r>
      <w:r w:rsidR="007E24A8" w:rsidRPr="007E24A8">
        <w:rPr>
          <w:b/>
          <w:i/>
        </w:rPr>
        <w:t xml:space="preserve"> </w:t>
      </w:r>
      <w:r w:rsidR="002278CC">
        <w:rPr>
          <w:rFonts w:eastAsiaTheme="minorEastAsia"/>
          <w:i/>
          <w:lang w:eastAsia="zh-CN"/>
        </w:rPr>
        <w:t>T</w:t>
      </w:r>
      <w:r w:rsidR="007E24A8" w:rsidRPr="004F1783">
        <w:rPr>
          <w:i/>
        </w:rPr>
        <w:t>he pseudo-random sequence generator</w:t>
      </w:r>
      <w:r w:rsidR="007E24A8" w:rsidRPr="004F1783">
        <w:rPr>
          <w:rFonts w:eastAsiaTheme="minorEastAsia" w:hint="eastAsia"/>
          <w:i/>
          <w:lang w:eastAsia="zh-CN"/>
        </w:rPr>
        <w:t xml:space="preserve"> for </w:t>
      </w:r>
      <w:r w:rsidR="007E24A8" w:rsidRPr="004F1783">
        <w:rPr>
          <w:rFonts w:eastAsiaTheme="minorEastAsia"/>
          <w:i/>
          <w:lang w:eastAsia="zh-CN"/>
        </w:rPr>
        <w:t xml:space="preserve">DL PRS </w:t>
      </w:r>
      <w:r w:rsidR="007E24A8" w:rsidRPr="004F1783">
        <w:rPr>
          <w:i/>
        </w:rPr>
        <w:t>shall be initialized with follows.</w:t>
      </w:r>
    </w:p>
    <w:p w:rsidR="00CE4D70" w:rsidRPr="004F1783" w:rsidRDefault="00686365" w:rsidP="00CE4D70">
      <w:pPr>
        <w:pStyle w:val="EQ"/>
        <w:jc w:val="both"/>
      </w:pPr>
      <m:oMathPara>
        <m:oMath>
          <m:sSub>
            <m:sSubPr>
              <m:ctrlPr>
                <w:rPr>
                  <w:rFonts w:ascii="Cambria Math" w:hAnsi="Cambria Math"/>
                  <w:i/>
                </w:rPr>
              </m:ctrlPr>
            </m:sSubPr>
            <m:e>
              <m:r>
                <w:rPr>
                  <w:rFonts w:ascii="Cambria Math" w:hAnsi="Cambria Math"/>
                </w:rPr>
                <m:t>c</m:t>
              </m:r>
            </m:e>
            <m:sub>
              <m:r>
                <m:rPr>
                  <m:nor/>
                </m:rPr>
                <w:rPr>
                  <w:i/>
                </w:rPr>
                <m:t>init</m:t>
              </m:r>
            </m:sub>
          </m:sSub>
          <m:r>
            <w:rPr>
              <w:rFonts w:ascii="Cambria Math" w:hAnsi="Cambria Math"/>
            </w:rPr>
            <m:t>=</m:t>
          </m:r>
          <m:d>
            <m:dPr>
              <m:ctrlPr>
                <w:rPr>
                  <w:rFonts w:ascii="Cambria Math" w:hAnsi="Cambria Math"/>
                  <w:i/>
                </w:rPr>
              </m:ctrlPr>
            </m:dPr>
            <m:e>
              <m:sSup>
                <m:sSupPr>
                  <m:ctrlPr>
                    <w:rPr>
                      <w:rFonts w:ascii="Cambria Math" w:hAnsi="Cambria Math"/>
                      <w:i/>
                    </w:rPr>
                  </m:ctrlPr>
                </m:sSupPr>
                <m:e>
                  <m:r>
                    <w:rPr>
                      <w:rFonts w:ascii="Cambria Math" w:hAnsi="Cambria Math"/>
                    </w:rPr>
                    <m:t>2</m:t>
                  </m:r>
                </m:e>
                <m:sup>
                  <m:r>
                    <w:rPr>
                      <w:rFonts w:ascii="Cambria Math" w:hAnsi="Cambria Math"/>
                    </w:rPr>
                    <m:t>M</m:t>
                  </m:r>
                </m:sup>
              </m:sSup>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w:rPr>
                          <w:i/>
                        </w:rPr>
                        <m:t>symb</m:t>
                      </m:r>
                    </m:sub>
                    <m:sup>
                      <m:r>
                        <m:rPr>
                          <m:nor/>
                        </m:rPr>
                        <w:rPr>
                          <w:i/>
                        </w:rPr>
                        <m:t>slot</m:t>
                      </m:r>
                    </m:sup>
                  </m:sSubSup>
                  <m:sSubSup>
                    <m:sSubSupPr>
                      <m:ctrlPr>
                        <w:rPr>
                          <w:rFonts w:ascii="Cambria Math" w:hAnsi="Cambria Math"/>
                          <w:i/>
                        </w:rPr>
                      </m:ctrlPr>
                    </m:sSubSupPr>
                    <m:e>
                      <m:r>
                        <w:rPr>
                          <w:rFonts w:ascii="Cambria Math" w:hAnsi="Cambria Math"/>
                        </w:rPr>
                        <m:t>n</m:t>
                      </m:r>
                    </m:e>
                    <m:sub>
                      <m:r>
                        <m:rPr>
                          <m:nor/>
                        </m:rPr>
                        <w:rPr>
                          <w:i/>
                        </w:rPr>
                        <m:t>s,f</m:t>
                      </m:r>
                    </m:sub>
                    <m:sup>
                      <m:r>
                        <w:rPr>
                          <w:rFonts w:ascii="Cambria Math" w:hAnsi="Cambria Math"/>
                        </w:rPr>
                        <m:t>μ</m:t>
                      </m:r>
                    </m:sup>
                  </m:sSubSup>
                  <m:r>
                    <w:rPr>
                      <w:rFonts w:ascii="Cambria Math" w:hAnsi="Cambria Math"/>
                    </w:rPr>
                    <m:t>+l+1</m:t>
                  </m:r>
                </m:e>
              </m:d>
              <m:d>
                <m:dPr>
                  <m:ctrlPr>
                    <w:rPr>
                      <w:rFonts w:ascii="Cambria Math" w:hAnsi="Cambria Math"/>
                      <w:i/>
                    </w:rPr>
                  </m:ctrlPr>
                </m:dPr>
                <m:e>
                  <m:r>
                    <w:rPr>
                      <w:rFonts w:ascii="Cambria Math" w:hAnsi="Cambria Math"/>
                    </w:rPr>
                    <m:t>2</m:t>
                  </m:r>
                  <m:sSubSup>
                    <m:sSubSupPr>
                      <m:ctrlPr>
                        <w:rPr>
                          <w:rFonts w:ascii="Cambria Math" w:hAnsi="Cambria Math"/>
                          <w:i/>
                        </w:rPr>
                      </m:ctrlPr>
                    </m:sSubSupPr>
                    <m:e>
                      <m:r>
                        <w:rPr>
                          <w:rFonts w:ascii="Cambria Math" w:hAnsi="Cambria Math"/>
                        </w:rPr>
                        <m:t>n</m:t>
                      </m:r>
                    </m:e>
                    <m:sub>
                      <m:r>
                        <w:rPr>
                          <w:rFonts w:ascii="Cambria Math" w:hAnsi="Cambria Math"/>
                        </w:rPr>
                        <m:t>ID</m:t>
                      </m:r>
                    </m:sub>
                    <m:sup>
                      <m:r>
                        <w:rPr>
                          <w:rFonts w:ascii="Cambria Math" w:hAnsi="Cambria Math"/>
                        </w:rPr>
                        <m:t>PRS</m:t>
                      </m:r>
                    </m:sup>
                  </m:sSubSup>
                  <m:r>
                    <w:rPr>
                      <w:rFonts w:ascii="Cambria Math" w:hAnsi="Cambria Math"/>
                    </w:rPr>
                    <m:t>+1</m:t>
                  </m:r>
                </m:e>
              </m:d>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ID</m:t>
                  </m:r>
                </m:sub>
                <m:sup>
                  <m:r>
                    <w:rPr>
                      <w:rFonts w:ascii="Cambria Math" w:hAnsi="Cambria Math"/>
                    </w:rPr>
                    <m:t>PRS</m:t>
                  </m:r>
                </m:sup>
              </m:sSubSup>
            </m:e>
          </m:d>
          <m:r>
            <m:rPr>
              <m:nor/>
            </m:rPr>
            <m:t>mod</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31</m:t>
              </m:r>
            </m:sup>
          </m:sSup>
        </m:oMath>
      </m:oMathPara>
    </w:p>
    <w:p w:rsidR="00CE4D70" w:rsidRPr="004F1783" w:rsidRDefault="00CE4D70" w:rsidP="00CE4D70">
      <w:pPr>
        <w:jc w:val="both"/>
        <w:rPr>
          <w:rFonts w:eastAsiaTheme="minorEastAsia"/>
          <w:i/>
          <w:lang w:val="en-US" w:eastAsia="zh-CN"/>
        </w:rPr>
      </w:pPr>
      <w:proofErr w:type="gramStart"/>
      <w:r w:rsidRPr="004F1783">
        <w:rPr>
          <w:i/>
        </w:rPr>
        <w:t>where</w:t>
      </w:r>
      <w:proofErr w:type="gramEnd"/>
      <w:r w:rsidRPr="004F1783">
        <w:rPr>
          <w:i/>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i/>
              </w:rPr>
              <m:t>s,f</m:t>
            </m:r>
          </m:sub>
          <m:sup>
            <m:r>
              <w:rPr>
                <w:rFonts w:ascii="Cambria Math" w:hAnsi="Cambria Math"/>
              </w:rPr>
              <m:t>μ</m:t>
            </m:r>
          </m:sup>
        </m:sSubSup>
      </m:oMath>
      <w:r w:rsidRPr="004F1783">
        <w:rPr>
          <w:i/>
        </w:rPr>
        <w:t xml:space="preserve"> </w:t>
      </w:r>
      <w:r w:rsidR="00DC3806" w:rsidRPr="004F1783">
        <w:rPr>
          <w:i/>
        </w:rPr>
        <w:t xml:space="preserve"> </w:t>
      </w:r>
      <w:r w:rsidRPr="004F1783">
        <w:rPr>
          <w:i/>
        </w:rPr>
        <w:t>is the slot number within a radio frame,</w:t>
      </w:r>
      <w:r w:rsidR="00330EE4" w:rsidRPr="004F1783">
        <w:rPr>
          <w:i/>
        </w:rPr>
        <w:t xml:space="preserve"> </w:t>
      </w:r>
      <m:oMath>
        <m:r>
          <w:rPr>
            <w:rFonts w:ascii="Cambria Math" w:hAnsi="Cambria Math"/>
          </w:rPr>
          <m:t>l</m:t>
        </m:r>
      </m:oMath>
      <w:r w:rsidRPr="004F1783">
        <w:rPr>
          <w:i/>
        </w:rPr>
        <w:t xml:space="preserve"> is the OFDM symbol number within a slot, and </w:t>
      </w:r>
      <m:oMath>
        <m:sSubSup>
          <m:sSubSupPr>
            <m:ctrlPr>
              <w:rPr>
                <w:rFonts w:ascii="Cambria Math" w:hAnsi="Cambria Math"/>
                <w:i/>
              </w:rPr>
            </m:ctrlPr>
          </m:sSubSupPr>
          <m:e>
            <m:r>
              <w:rPr>
                <w:rFonts w:ascii="Cambria Math" w:hAnsi="Cambria Math"/>
              </w:rPr>
              <m:t>n</m:t>
            </m:r>
          </m:e>
          <m:sub>
            <m:r>
              <w:rPr>
                <w:rFonts w:ascii="Cambria Math" w:hAnsi="Cambria Math"/>
              </w:rPr>
              <m:t>ID</m:t>
            </m:r>
          </m:sub>
          <m:sup>
            <m:r>
              <w:rPr>
                <w:rFonts w:ascii="Cambria Math" w:hAnsi="Cambria Math"/>
              </w:rPr>
              <m:t>PRS</m:t>
            </m:r>
          </m:sup>
        </m:sSubSup>
      </m:oMath>
      <w:r w:rsidRPr="004F1783">
        <w:rPr>
          <w:i/>
        </w:rPr>
        <w:t xml:space="preserve"> is PRS sequence ID,</w:t>
      </w:r>
      <w:r w:rsidR="005F43C7">
        <w:rPr>
          <w:i/>
        </w:rPr>
        <w:t xml:space="preserve"> </w:t>
      </w:r>
      <w:r w:rsidRPr="004F1783">
        <w:t xml:space="preserve">where </w:t>
      </w:r>
      <m:oMath>
        <m:sSubSup>
          <m:sSubSupPr>
            <m:ctrlPr>
              <w:rPr>
                <w:rFonts w:ascii="Cambria Math" w:hAnsi="Cambria Math"/>
                <w:i/>
              </w:rPr>
            </m:ctrlPr>
          </m:sSubSupPr>
          <m:e>
            <m:r>
              <w:rPr>
                <w:rFonts w:ascii="Cambria Math" w:hAnsi="Cambria Math"/>
              </w:rPr>
              <m:t>n</m:t>
            </m:r>
          </m:e>
          <m:sub>
            <m:r>
              <w:rPr>
                <w:rFonts w:ascii="Cambria Math" w:hAnsi="Cambria Math"/>
              </w:rPr>
              <m:t>ID</m:t>
            </m:r>
          </m:sub>
          <m:sup>
            <m:r>
              <w:rPr>
                <w:rFonts w:ascii="Cambria Math" w:hAnsi="Cambria Math"/>
              </w:rPr>
              <m:t>PRS</m:t>
            </m:r>
          </m:sup>
        </m:sSubSup>
        <m:r>
          <w:rPr>
            <w:rFonts w:ascii="Cambria Math" w:hAnsi="Cambria Math"/>
          </w:rPr>
          <m:t>∈{0,1,…,</m:t>
        </m:r>
        <m:sSup>
          <m:sSupPr>
            <m:ctrlPr>
              <w:rPr>
                <w:rFonts w:ascii="Cambria Math" w:hAnsi="Cambria Math"/>
                <w:i/>
              </w:rPr>
            </m:ctrlPr>
          </m:sSupPr>
          <m:e>
            <m:r>
              <w:rPr>
                <w:rFonts w:ascii="Cambria Math" w:hAnsi="Cambria Math"/>
              </w:rPr>
              <m:t>2</m:t>
            </m:r>
          </m:e>
          <m:sup>
            <m:r>
              <w:rPr>
                <w:rFonts w:ascii="Cambria Math" w:hAnsi="Cambria Math"/>
              </w:rPr>
              <m:t>M</m:t>
            </m:r>
          </m:sup>
        </m:sSup>
        <m:r>
          <w:rPr>
            <w:rFonts w:ascii="Cambria Math" w:hAnsi="Cambria Math"/>
          </w:rPr>
          <m:t>-1}</m:t>
        </m:r>
      </m:oMath>
      <w:r w:rsidRPr="004F1783">
        <w:t xml:space="preserve"> and </w:t>
      </w:r>
      <m:oMath>
        <m:r>
          <w:rPr>
            <w:rFonts w:ascii="Cambria Math" w:hAnsi="Cambria Math"/>
          </w:rPr>
          <m:t>M≥12.</m:t>
        </m:r>
      </m:oMath>
    </w:p>
    <w:bookmarkEnd w:id="6"/>
    <w:p w:rsidR="00674D37" w:rsidRDefault="00674D37" w:rsidP="00674D37">
      <w:pPr>
        <w:rPr>
          <w:rFonts w:eastAsiaTheme="minorEastAsia"/>
          <w:lang w:val="en-US" w:eastAsia="zh-CN"/>
        </w:rPr>
      </w:pPr>
    </w:p>
    <w:p w:rsidR="00324AFE" w:rsidRPr="00474F59" w:rsidRDefault="00324AFE" w:rsidP="00324AFE">
      <w:pPr>
        <w:pStyle w:val="2"/>
        <w:tabs>
          <w:tab w:val="clear" w:pos="756"/>
          <w:tab w:val="num" w:pos="576"/>
        </w:tabs>
        <w:ind w:left="576"/>
      </w:pPr>
      <w:r w:rsidRPr="00474F59">
        <w:rPr>
          <w:rFonts w:hint="eastAsia"/>
        </w:rPr>
        <w:t xml:space="preserve">Number of </w:t>
      </w:r>
      <w:r>
        <w:rPr>
          <w:rFonts w:hint="eastAsia"/>
        </w:rPr>
        <w:t>Sequence</w:t>
      </w:r>
      <w:r>
        <w:t>s</w:t>
      </w:r>
    </w:p>
    <w:p w:rsidR="00C72454" w:rsidRPr="0062241A" w:rsidRDefault="00921AD5" w:rsidP="00C72454">
      <w:pPr>
        <w:rPr>
          <w:rFonts w:eastAsiaTheme="minorEastAsia"/>
          <w:lang w:eastAsia="zh-CN"/>
        </w:rPr>
      </w:pPr>
      <w:r>
        <w:rPr>
          <w:rFonts w:eastAsiaTheme="minorEastAsia" w:hint="eastAsia"/>
          <w:lang w:eastAsia="zh-CN"/>
        </w:rPr>
        <w:t xml:space="preserve">In </w:t>
      </w:r>
      <w:r w:rsidR="00982283" w:rsidRPr="0062241A">
        <w:t>LTE</w:t>
      </w:r>
      <w:r>
        <w:rPr>
          <w:rFonts w:eastAsiaTheme="minorEastAsia" w:hint="eastAsia"/>
          <w:lang w:eastAsia="zh-CN"/>
        </w:rPr>
        <w:t>,</w:t>
      </w:r>
      <w:r w:rsidR="00982283" w:rsidRPr="0062241A">
        <w:t xml:space="preserve"> 4096 PRS IDs </w:t>
      </w:r>
      <w:r>
        <w:rPr>
          <w:rFonts w:eastAsiaTheme="minorEastAsia" w:hint="eastAsia"/>
          <w:lang w:eastAsia="zh-CN"/>
        </w:rPr>
        <w:t xml:space="preserve">are used </w:t>
      </w:r>
      <w:r w:rsidR="00982283" w:rsidRPr="0062241A">
        <w:t xml:space="preserve">for </w:t>
      </w:r>
      <w:r w:rsidR="00C75FBF">
        <w:t xml:space="preserve">DL PRS </w:t>
      </w:r>
      <w:r w:rsidR="00982283" w:rsidRPr="0062241A">
        <w:t>sequence initialization</w:t>
      </w:r>
      <w:r w:rsidR="00982283" w:rsidRPr="0062241A">
        <w:rPr>
          <w:rFonts w:eastAsiaTheme="minorEastAsia" w:hint="eastAsia"/>
          <w:lang w:eastAsia="zh-CN"/>
        </w:rPr>
        <w:t>.</w:t>
      </w:r>
      <w:r w:rsidR="00BA4AA8">
        <w:rPr>
          <w:rFonts w:eastAsiaTheme="minorEastAsia"/>
          <w:lang w:eastAsia="zh-CN"/>
        </w:rPr>
        <w:t xml:space="preserve"> </w:t>
      </w:r>
      <w:r w:rsidR="00D111F1" w:rsidRPr="0062241A">
        <w:t xml:space="preserve">For NR, </w:t>
      </w:r>
      <w:r w:rsidR="00676F0B">
        <w:t xml:space="preserve">it </w:t>
      </w:r>
      <w:r w:rsidR="00E66D5D">
        <w:rPr>
          <w:rFonts w:eastAsiaTheme="minorEastAsia" w:hint="eastAsia"/>
          <w:lang w:val="en-US" w:eastAsia="zh-CN"/>
        </w:rPr>
        <w:t>was agreed that the n</w:t>
      </w:r>
      <w:r w:rsidR="00E66D5D" w:rsidRPr="002A78D1">
        <w:rPr>
          <w:rFonts w:hint="eastAsia"/>
        </w:rPr>
        <w:t xml:space="preserve">umber of DL PRS Sequence IDs </w:t>
      </w:r>
      <w:r w:rsidR="00E66D5D">
        <w:t>is at least 4096</w:t>
      </w:r>
      <w:r w:rsidR="00E66D5D">
        <w:rPr>
          <w:rFonts w:eastAsiaTheme="minorEastAsia" w:hint="eastAsia"/>
          <w:lang w:eastAsia="zh-CN"/>
        </w:rPr>
        <w:t>.</w:t>
      </w:r>
      <w:r w:rsidR="00E66D5D">
        <w:rPr>
          <w:rFonts w:eastAsiaTheme="minorEastAsia"/>
          <w:lang w:eastAsia="zh-CN"/>
        </w:rPr>
        <w:t xml:space="preserve"> With the consideration that in NR</w:t>
      </w:r>
      <w:r w:rsidR="00C75FBF">
        <w:rPr>
          <w:position w:val="-12"/>
        </w:rPr>
        <w:t xml:space="preserve"> </w:t>
      </w:r>
      <w:r w:rsidR="00C75FBF" w:rsidRPr="0062241A">
        <w:t>PRS IDs</w:t>
      </w:r>
      <w:r w:rsidR="00C75FBF">
        <w:rPr>
          <w:rFonts w:eastAsiaTheme="minorEastAsia"/>
          <w:lang w:eastAsia="zh-CN"/>
        </w:rPr>
        <w:t xml:space="preserve"> need</w:t>
      </w:r>
      <w:r w:rsidR="00E66D5D">
        <w:rPr>
          <w:rFonts w:eastAsiaTheme="minorEastAsia"/>
          <w:lang w:eastAsia="zh-CN"/>
        </w:rPr>
        <w:t xml:space="preserve"> to be assigned to each </w:t>
      </w:r>
      <w:r>
        <w:rPr>
          <w:rFonts w:eastAsiaTheme="minorEastAsia" w:hint="eastAsia"/>
          <w:lang w:eastAsia="zh-CN"/>
        </w:rPr>
        <w:t xml:space="preserve">beam and </w:t>
      </w:r>
      <w:r w:rsidR="00D111F1" w:rsidRPr="0062241A">
        <w:t>more PRS resources need to be allocated to a cell</w:t>
      </w:r>
      <w:r w:rsidR="00D111F1" w:rsidRPr="0062241A">
        <w:rPr>
          <w:rFonts w:eastAsiaTheme="minorEastAsia" w:hint="eastAsia"/>
          <w:lang w:eastAsia="zh-CN"/>
        </w:rPr>
        <w:t xml:space="preserve"> as</w:t>
      </w:r>
      <w:r w:rsidR="00D111F1" w:rsidRPr="0062241A">
        <w:t xml:space="preserve"> PRS will be transmitted in beam sweeping manne</w:t>
      </w:r>
      <w:r w:rsidR="00D111F1" w:rsidRPr="0062241A">
        <w:rPr>
          <w:rFonts w:eastAsiaTheme="minorEastAsia" w:hint="eastAsia"/>
          <w:lang w:eastAsia="zh-CN"/>
        </w:rPr>
        <w:t>r</w:t>
      </w:r>
      <w:r>
        <w:rPr>
          <w:rFonts w:eastAsiaTheme="minorEastAsia" w:hint="eastAsia"/>
          <w:lang w:eastAsia="zh-CN"/>
        </w:rPr>
        <w:t xml:space="preserve"> (in TDM)</w:t>
      </w:r>
      <w:r w:rsidR="00E66D5D">
        <w:t xml:space="preserve">, </w:t>
      </w:r>
      <w:r w:rsidR="00C75FBF">
        <w:t>NR</w:t>
      </w:r>
      <w:r w:rsidRPr="00D40BF3">
        <w:rPr>
          <w:rFonts w:eastAsiaTheme="minorEastAsia"/>
          <w:lang w:eastAsia="zh-CN"/>
        </w:rPr>
        <w:t xml:space="preserve"> </w:t>
      </w:r>
      <w:r w:rsidR="00C75FBF">
        <w:rPr>
          <w:rFonts w:eastAsiaTheme="minorEastAsia"/>
          <w:lang w:eastAsia="zh-CN"/>
        </w:rPr>
        <w:t xml:space="preserve">will </w:t>
      </w:r>
      <w:r w:rsidRPr="00D40BF3">
        <w:rPr>
          <w:rFonts w:eastAsiaTheme="minorEastAsia"/>
          <w:lang w:eastAsia="zh-CN"/>
        </w:rPr>
        <w:t>need more than 4096</w:t>
      </w:r>
      <w:r>
        <w:rPr>
          <w:rFonts w:eastAsiaTheme="minorEastAsia" w:hint="eastAsia"/>
          <w:lang w:eastAsia="zh-CN"/>
        </w:rPr>
        <w:t xml:space="preserve"> i</w:t>
      </w:r>
      <w:r w:rsidRPr="00D40BF3">
        <w:rPr>
          <w:rFonts w:eastAsiaTheme="minorEastAsia"/>
          <w:lang w:eastAsia="zh-CN"/>
        </w:rPr>
        <w:t>f we consider the number of beams per cell</w:t>
      </w:r>
      <w:r>
        <w:rPr>
          <w:rFonts w:eastAsiaTheme="minorEastAsia" w:hint="eastAsia"/>
          <w:lang w:eastAsia="zh-CN"/>
        </w:rPr>
        <w:t xml:space="preserve">. </w:t>
      </w:r>
    </w:p>
    <w:p w:rsidR="00814C5E" w:rsidRPr="004F1783" w:rsidRDefault="00814C5E" w:rsidP="00814C5E">
      <w:pPr>
        <w:rPr>
          <w:i/>
        </w:rPr>
      </w:pPr>
      <w:bookmarkStart w:id="7" w:name="p4"/>
      <w:r w:rsidRPr="00870F28">
        <w:rPr>
          <w:b/>
          <w:i/>
        </w:rPr>
        <w:t xml:space="preserve">Proposal </w:t>
      </w:r>
      <w:r w:rsidRPr="00870F28">
        <w:rPr>
          <w:b/>
          <w:i/>
        </w:rPr>
        <w:fldChar w:fldCharType="begin"/>
      </w:r>
      <w:r w:rsidRPr="00870F28">
        <w:rPr>
          <w:b/>
          <w:i/>
        </w:rPr>
        <w:instrText xml:space="preserve"> SEQ Proposal \* ARABIC </w:instrText>
      </w:r>
      <w:r w:rsidRPr="00870F28">
        <w:rPr>
          <w:b/>
          <w:i/>
        </w:rPr>
        <w:fldChar w:fldCharType="separate"/>
      </w:r>
      <w:r w:rsidR="00FF16A1">
        <w:rPr>
          <w:b/>
          <w:i/>
          <w:noProof/>
        </w:rPr>
        <w:t>4</w:t>
      </w:r>
      <w:r w:rsidRPr="00870F28">
        <w:rPr>
          <w:b/>
          <w:i/>
        </w:rPr>
        <w:fldChar w:fldCharType="end"/>
      </w:r>
      <w:r w:rsidRPr="00870F28">
        <w:rPr>
          <w:i/>
        </w:rPr>
        <w:t>:</w:t>
      </w:r>
      <w:r w:rsidRPr="007E24A8">
        <w:rPr>
          <w:b/>
          <w:i/>
        </w:rPr>
        <w:t xml:space="preserve"> </w:t>
      </w:r>
      <w:r w:rsidRPr="004F45F7">
        <w:rPr>
          <w:rFonts w:eastAsiaTheme="minorEastAsia"/>
          <w:i/>
          <w:lang w:eastAsia="zh-CN"/>
        </w:rPr>
        <w:t>Support 8192</w:t>
      </w:r>
      <w:r w:rsidRPr="004F45F7">
        <w:rPr>
          <w:rFonts w:eastAsiaTheme="minorEastAsia"/>
          <w:lang w:eastAsia="zh-CN"/>
        </w:rPr>
        <w:t xml:space="preserve"> </w:t>
      </w:r>
      <w:r w:rsidRPr="004F45F7">
        <w:rPr>
          <w:rFonts w:hint="eastAsia"/>
          <w:i/>
        </w:rPr>
        <w:t>DL PRS Sequence IDs</w:t>
      </w:r>
      <w:r w:rsidRPr="004F1783">
        <w:rPr>
          <w:i/>
        </w:rPr>
        <w:t>.</w:t>
      </w:r>
    </w:p>
    <w:bookmarkEnd w:id="7"/>
    <w:p w:rsidR="00921AD5" w:rsidRDefault="00921AD5" w:rsidP="00674D37">
      <w:pPr>
        <w:rPr>
          <w:rFonts w:eastAsiaTheme="minorEastAsia"/>
          <w:lang w:eastAsia="zh-CN"/>
        </w:rPr>
      </w:pPr>
    </w:p>
    <w:p w:rsidR="006E12B4" w:rsidRPr="00474F59" w:rsidRDefault="006E12B4" w:rsidP="006E12B4">
      <w:pPr>
        <w:pStyle w:val="2"/>
        <w:tabs>
          <w:tab w:val="clear" w:pos="756"/>
          <w:tab w:val="num" w:pos="576"/>
        </w:tabs>
        <w:ind w:left="576"/>
      </w:pPr>
      <w:r w:rsidRPr="00474F59">
        <w:rPr>
          <w:rFonts w:hint="eastAsia"/>
        </w:rPr>
        <w:t xml:space="preserve">Resource Element Mapping </w:t>
      </w:r>
      <w:r>
        <w:t>Patterns</w:t>
      </w:r>
    </w:p>
    <w:p w:rsidR="00B73E42" w:rsidRPr="00B229BA" w:rsidRDefault="00B73E42" w:rsidP="00B73E42">
      <w:pPr>
        <w:jc w:val="both"/>
        <w:rPr>
          <w:rFonts w:eastAsiaTheme="minorEastAsia"/>
          <w:lang w:eastAsia="zh-CN"/>
        </w:rPr>
      </w:pPr>
      <w:r>
        <w:rPr>
          <w:rFonts w:eastAsiaTheme="minorEastAsia" w:hint="eastAsia"/>
          <w:lang w:eastAsia="zh-CN"/>
        </w:rPr>
        <w:t>Generally, small</w:t>
      </w:r>
      <w:r>
        <w:rPr>
          <w:rFonts w:eastAsiaTheme="minorEastAsia"/>
          <w:lang w:eastAsia="zh-CN"/>
        </w:rPr>
        <w:t xml:space="preserve">er </w:t>
      </w:r>
      <w:r w:rsidR="00E31BBF">
        <w:rPr>
          <w:rFonts w:eastAsiaTheme="minorEastAsia"/>
          <w:lang w:eastAsia="zh-CN"/>
        </w:rPr>
        <w:t>Comb-</w:t>
      </w:r>
      <w:r>
        <w:rPr>
          <w:rFonts w:eastAsiaTheme="minorEastAsia" w:hint="eastAsia"/>
          <w:lang w:eastAsia="zh-CN"/>
        </w:rPr>
        <w:t>N value</w:t>
      </w:r>
      <w:r>
        <w:rPr>
          <w:rFonts w:eastAsiaTheme="minorEastAsia"/>
          <w:lang w:eastAsia="zh-CN"/>
        </w:rPr>
        <w:t xml:space="preserve">s are more suitable </w:t>
      </w:r>
      <w:r>
        <w:rPr>
          <w:rFonts w:eastAsiaTheme="minorEastAsia" w:hint="eastAsia"/>
          <w:lang w:eastAsia="zh-CN"/>
        </w:rPr>
        <w:t xml:space="preserve">for </w:t>
      </w:r>
      <w:r>
        <w:rPr>
          <w:rFonts w:eastAsiaTheme="minorEastAsia"/>
          <w:lang w:eastAsia="zh-CN"/>
        </w:rPr>
        <w:t xml:space="preserve">the </w:t>
      </w:r>
      <w:r>
        <w:rPr>
          <w:rFonts w:eastAsiaTheme="minorEastAsia" w:hint="eastAsia"/>
          <w:lang w:eastAsia="zh-CN"/>
        </w:rPr>
        <w:t xml:space="preserve">bandwidth-limited use case, e.g., </w:t>
      </w:r>
      <w:proofErr w:type="spellStart"/>
      <w:r>
        <w:rPr>
          <w:rFonts w:eastAsiaTheme="minorEastAsia" w:hint="eastAsia"/>
          <w:lang w:eastAsia="zh-CN"/>
        </w:rPr>
        <w:t>IoT</w:t>
      </w:r>
      <w:proofErr w:type="spellEnd"/>
      <w:r>
        <w:rPr>
          <w:rFonts w:eastAsiaTheme="minorEastAsia" w:hint="eastAsia"/>
          <w:lang w:eastAsia="zh-CN"/>
        </w:rPr>
        <w:t xml:space="preserve"> devices; </w:t>
      </w:r>
      <w:r>
        <w:rPr>
          <w:rFonts w:eastAsiaTheme="minorEastAsia"/>
          <w:lang w:eastAsia="zh-CN"/>
        </w:rPr>
        <w:t xml:space="preserve">while </w:t>
      </w:r>
      <w:r>
        <w:rPr>
          <w:rFonts w:eastAsiaTheme="minorEastAsia" w:hint="eastAsia"/>
          <w:lang w:eastAsia="zh-CN"/>
        </w:rPr>
        <w:t>large</w:t>
      </w:r>
      <w:r>
        <w:rPr>
          <w:rFonts w:eastAsiaTheme="minorEastAsia"/>
          <w:lang w:eastAsia="zh-CN"/>
        </w:rPr>
        <w:t xml:space="preserve">r </w:t>
      </w:r>
      <w:r>
        <w:rPr>
          <w:rFonts w:eastAsiaTheme="minorEastAsia" w:hint="eastAsia"/>
          <w:lang w:eastAsia="zh-CN"/>
        </w:rPr>
        <w:t>N value</w:t>
      </w:r>
      <w:r>
        <w:rPr>
          <w:rFonts w:eastAsiaTheme="minorEastAsia"/>
          <w:lang w:eastAsia="zh-CN"/>
        </w:rPr>
        <w:t xml:space="preserve">s are beneficial </w:t>
      </w:r>
      <w:r>
        <w:rPr>
          <w:rFonts w:eastAsiaTheme="minorEastAsia" w:hint="eastAsia"/>
          <w:lang w:eastAsia="zh-CN"/>
        </w:rPr>
        <w:t xml:space="preserve">for </w:t>
      </w:r>
      <w:r>
        <w:rPr>
          <w:rFonts w:eastAsiaTheme="minorEastAsia"/>
          <w:lang w:eastAsia="zh-CN"/>
        </w:rPr>
        <w:t xml:space="preserve">the deployment scenarios with </w:t>
      </w:r>
      <w:r w:rsidRPr="00980DCC">
        <w:rPr>
          <w:rFonts w:eastAsiaTheme="minorEastAsia"/>
          <w:lang w:val="en-US" w:eastAsia="zh-CN"/>
        </w:rPr>
        <w:t>dens</w:t>
      </w:r>
      <w:r>
        <w:rPr>
          <w:rFonts w:eastAsiaTheme="minorEastAsia"/>
          <w:lang w:val="en-US" w:eastAsia="zh-CN"/>
        </w:rPr>
        <w:t xml:space="preserve">er </w:t>
      </w:r>
      <w:r w:rsidRPr="00980DCC">
        <w:rPr>
          <w:rFonts w:eastAsiaTheme="minorEastAsia"/>
          <w:lang w:val="en-US" w:eastAsia="zh-CN"/>
        </w:rPr>
        <w:t>cell</w:t>
      </w:r>
      <w:r>
        <w:rPr>
          <w:rFonts w:eastAsiaTheme="minorEastAsia"/>
          <w:lang w:val="en-US" w:eastAsia="zh-CN"/>
        </w:rPr>
        <w:t>s</w:t>
      </w:r>
      <w:r>
        <w:rPr>
          <w:rFonts w:eastAsiaTheme="minorEastAsia" w:hint="eastAsia"/>
          <w:lang w:val="en-US" w:eastAsia="zh-CN"/>
        </w:rPr>
        <w:t xml:space="preserve"> and larger NR </w:t>
      </w:r>
      <w:r w:rsidRPr="0005620D">
        <w:rPr>
          <w:rFonts w:eastAsiaTheme="minorEastAsia"/>
          <w:lang w:val="en-US" w:eastAsia="zh-CN"/>
        </w:rPr>
        <w:t>bandwidth</w:t>
      </w:r>
      <w:r>
        <w:rPr>
          <w:rFonts w:eastAsiaTheme="minorEastAsia" w:hint="eastAsia"/>
          <w:lang w:val="en-US" w:eastAsia="zh-CN"/>
        </w:rPr>
        <w:t xml:space="preserve">, where UE needs to measure PRS </w:t>
      </w:r>
      <w:r>
        <w:rPr>
          <w:rFonts w:eastAsiaTheme="minorEastAsia"/>
          <w:lang w:val="en-US" w:eastAsia="zh-CN"/>
        </w:rPr>
        <w:t xml:space="preserve">signals </w:t>
      </w:r>
      <w:r>
        <w:rPr>
          <w:rFonts w:eastAsiaTheme="minorEastAsia" w:hint="eastAsia"/>
          <w:lang w:val="en-US" w:eastAsia="zh-CN"/>
        </w:rPr>
        <w:t xml:space="preserve">from more cells </w:t>
      </w:r>
      <w:r>
        <w:rPr>
          <w:rFonts w:eastAsiaTheme="minorEastAsia"/>
          <w:lang w:val="en-US" w:eastAsia="zh-CN"/>
        </w:rPr>
        <w:t xml:space="preserve">to meet </w:t>
      </w:r>
      <w:r w:rsidRPr="0005620D">
        <w:rPr>
          <w:rFonts w:eastAsiaTheme="minorEastAsia"/>
          <w:lang w:val="en-US" w:eastAsia="zh-CN"/>
        </w:rPr>
        <w:t>the positioning accuracy requirement</w:t>
      </w:r>
      <w:r>
        <w:rPr>
          <w:rFonts w:eastAsiaTheme="minorEastAsia"/>
          <w:lang w:val="en-US" w:eastAsia="zh-CN"/>
        </w:rPr>
        <w:t xml:space="preserve">. </w:t>
      </w:r>
      <w:r>
        <w:rPr>
          <w:rFonts w:eastAsiaTheme="minorEastAsia" w:hint="eastAsia"/>
          <w:lang w:eastAsia="zh-CN"/>
        </w:rPr>
        <w:t>For Comb-1 structure</w:t>
      </w:r>
      <w:r>
        <w:rPr>
          <w:rFonts w:eastAsiaTheme="minorEastAsia"/>
          <w:lang w:eastAsia="zh-CN"/>
        </w:rPr>
        <w:t xml:space="preserve"> </w:t>
      </w:r>
      <w:r w:rsidRPr="0084741B">
        <w:rPr>
          <w:rFonts w:eastAsiaTheme="minorEastAsia"/>
          <w:lang w:eastAsia="zh-CN"/>
        </w:rPr>
        <w:t>with 1 PRS symbol</w:t>
      </w:r>
      <w:r>
        <w:rPr>
          <w:rFonts w:eastAsiaTheme="minorEastAsia"/>
          <w:lang w:eastAsia="zh-CN"/>
        </w:rPr>
        <w:t xml:space="preserve"> </w:t>
      </w:r>
      <w:r>
        <w:rPr>
          <w:rFonts w:eastAsiaTheme="minorEastAsia" w:hint="eastAsia"/>
          <w:lang w:eastAsia="zh-CN"/>
        </w:rPr>
        <w:t xml:space="preserve">and Comb-N (N&gt;1)with at least N PRS symbol, </w:t>
      </w:r>
      <w:r>
        <w:rPr>
          <w:rFonts w:eastAsiaTheme="minorEastAsia" w:hint="eastAsia"/>
          <w:lang w:val="en-US" w:eastAsia="zh-CN"/>
        </w:rPr>
        <w:t>autocorrelation value after c</w:t>
      </w:r>
      <w:r w:rsidRPr="002C478F">
        <w:rPr>
          <w:rFonts w:eastAsiaTheme="minorEastAsia"/>
          <w:lang w:val="en-US" w:eastAsia="zh-CN"/>
        </w:rPr>
        <w:t>oherent combining</w:t>
      </w:r>
      <w:r>
        <w:rPr>
          <w:rFonts w:eastAsiaTheme="minorEastAsia"/>
          <w:lang w:val="en-US" w:eastAsia="zh-CN"/>
        </w:rPr>
        <w:t xml:space="preserve"> </w:t>
      </w:r>
      <w:r>
        <w:rPr>
          <w:rFonts w:eastAsiaTheme="minorEastAsia" w:hint="eastAsia"/>
          <w:lang w:val="en-US" w:eastAsia="zh-CN"/>
        </w:rPr>
        <w:t>has only main peak without any side peaks.</w:t>
      </w:r>
      <w:r>
        <w:rPr>
          <w:rFonts w:eastAsiaTheme="minorEastAsia"/>
          <w:lang w:val="en-US" w:eastAsia="zh-CN"/>
        </w:rPr>
        <w:t xml:space="preserve"> </w:t>
      </w:r>
      <w:r>
        <w:rPr>
          <w:rFonts w:eastAsiaTheme="minorEastAsia"/>
          <w:lang w:eastAsia="zh-CN"/>
        </w:rPr>
        <w:t>The advantage</w:t>
      </w:r>
      <w:r>
        <w:rPr>
          <w:rFonts w:eastAsiaTheme="minorEastAsia" w:hint="eastAsia"/>
          <w:lang w:eastAsia="zh-CN"/>
        </w:rPr>
        <w:t xml:space="preserve"> of Comb-1 structure is lower</w:t>
      </w:r>
      <w:r w:rsidRPr="0084741B">
        <w:rPr>
          <w:rFonts w:eastAsiaTheme="minorEastAsia"/>
          <w:lang w:eastAsia="zh-CN"/>
        </w:rPr>
        <w:t xml:space="preserve"> beam sweeping delay</w:t>
      </w:r>
      <w:r>
        <w:rPr>
          <w:rFonts w:eastAsiaTheme="minorEastAsia"/>
          <w:lang w:eastAsia="zh-CN"/>
        </w:rPr>
        <w:t>,</w:t>
      </w:r>
      <w:r w:rsidRPr="0084741B">
        <w:rPr>
          <w:rFonts w:eastAsiaTheme="minorEastAsia"/>
          <w:lang w:eastAsia="zh-CN"/>
        </w:rPr>
        <w:t xml:space="preserve"> especially in FR2</w:t>
      </w:r>
      <w:r>
        <w:rPr>
          <w:rFonts w:eastAsiaTheme="minorEastAsia" w:hint="eastAsia"/>
          <w:lang w:eastAsia="zh-CN"/>
        </w:rPr>
        <w:t xml:space="preserve">. </w:t>
      </w:r>
      <w:bookmarkStart w:id="8" w:name="OLE_LINK5"/>
      <w:bookmarkStart w:id="9" w:name="OLE_LINK6"/>
      <w:r>
        <w:rPr>
          <w:rFonts w:eastAsiaTheme="minorEastAsia"/>
          <w:lang w:eastAsia="zh-CN"/>
        </w:rPr>
        <w:t xml:space="preserve">The disadvantage </w:t>
      </w:r>
      <w:r>
        <w:rPr>
          <w:rFonts w:eastAsiaTheme="minorEastAsia" w:hint="eastAsia"/>
          <w:lang w:eastAsia="zh-CN"/>
        </w:rPr>
        <w:t>of Comb-1 structure</w:t>
      </w:r>
      <w:bookmarkEnd w:id="8"/>
      <w:bookmarkEnd w:id="9"/>
      <w:r>
        <w:rPr>
          <w:rFonts w:eastAsiaTheme="minorEastAsia" w:hint="eastAsia"/>
          <w:lang w:eastAsia="zh-CN"/>
        </w:rPr>
        <w:t xml:space="preserve"> is that </w:t>
      </w:r>
      <w:r>
        <w:rPr>
          <w:rFonts w:eastAsiaTheme="minorEastAsia"/>
          <w:lang w:eastAsia="zh-CN"/>
        </w:rPr>
        <w:t xml:space="preserve">the </w:t>
      </w:r>
      <w:proofErr w:type="spellStart"/>
      <w:proofErr w:type="gramStart"/>
      <w:r>
        <w:rPr>
          <w:rFonts w:eastAsiaTheme="minorEastAsia"/>
          <w:lang w:eastAsia="zh-CN"/>
        </w:rPr>
        <w:t>Tx</w:t>
      </w:r>
      <w:proofErr w:type="spellEnd"/>
      <w:proofErr w:type="gramEnd"/>
      <w:r>
        <w:rPr>
          <w:rFonts w:eastAsiaTheme="minorEastAsia"/>
          <w:lang w:eastAsia="zh-CN"/>
        </w:rPr>
        <w:t xml:space="preserve"> </w:t>
      </w:r>
      <w:r>
        <w:rPr>
          <w:rFonts w:eastAsiaTheme="minorEastAsia" w:hint="eastAsia"/>
          <w:lang w:eastAsia="zh-CN"/>
        </w:rPr>
        <w:t xml:space="preserve">power </w:t>
      </w:r>
      <w:r>
        <w:rPr>
          <w:rFonts w:eastAsiaTheme="minorEastAsia"/>
          <w:lang w:eastAsia="zh-CN"/>
        </w:rPr>
        <w:t xml:space="preserve">per RE is limited due to no power boosting, </w:t>
      </w:r>
      <w:r>
        <w:rPr>
          <w:rFonts w:eastAsiaTheme="minorEastAsia" w:hint="eastAsia"/>
          <w:lang w:eastAsia="zh-CN"/>
        </w:rPr>
        <w:t xml:space="preserve">which </w:t>
      </w:r>
      <w:r>
        <w:rPr>
          <w:rFonts w:eastAsiaTheme="minorEastAsia"/>
          <w:lang w:eastAsia="zh-CN"/>
        </w:rPr>
        <w:t xml:space="preserve">may </w:t>
      </w:r>
      <w:r>
        <w:rPr>
          <w:rFonts w:eastAsiaTheme="minorEastAsia" w:hint="eastAsia"/>
          <w:lang w:eastAsia="zh-CN"/>
        </w:rPr>
        <w:t xml:space="preserve">limit the post-SINR performance. </w:t>
      </w:r>
      <w:r>
        <w:rPr>
          <w:rFonts w:eastAsiaTheme="minorEastAsia"/>
          <w:lang w:eastAsia="zh-CN"/>
        </w:rPr>
        <w:t xml:space="preserve">For potential support of very large bandwidth as well as narrow bandwidth, we propose to support </w:t>
      </w:r>
      <w:r w:rsidR="00E31BBF">
        <w:rPr>
          <w:rFonts w:eastAsiaTheme="minorEastAsia"/>
          <w:lang w:eastAsia="zh-CN"/>
        </w:rPr>
        <w:t>both</w:t>
      </w:r>
      <w:r>
        <w:rPr>
          <w:rFonts w:eastAsiaTheme="minorEastAsia"/>
          <w:lang w:eastAsia="zh-CN"/>
        </w:rPr>
        <w:t xml:space="preserve"> Comb-1 and Comb-12</w:t>
      </w:r>
      <w:r w:rsidRPr="00B229BA">
        <w:rPr>
          <w:rFonts w:eastAsiaTheme="minorEastAsia" w:hint="eastAsia"/>
          <w:lang w:eastAsia="zh-CN"/>
        </w:rPr>
        <w:t>.</w:t>
      </w:r>
    </w:p>
    <w:p w:rsidR="00CC7729" w:rsidRPr="004F1783" w:rsidRDefault="00CC7729" w:rsidP="00CC7729">
      <w:pPr>
        <w:rPr>
          <w:i/>
        </w:rPr>
      </w:pPr>
      <w:bookmarkStart w:id="10" w:name="p5"/>
      <w:r w:rsidRPr="00870F28">
        <w:rPr>
          <w:b/>
          <w:i/>
        </w:rPr>
        <w:t xml:space="preserve">Proposal </w:t>
      </w:r>
      <w:r w:rsidRPr="00870F28">
        <w:rPr>
          <w:b/>
          <w:i/>
        </w:rPr>
        <w:fldChar w:fldCharType="begin"/>
      </w:r>
      <w:r w:rsidRPr="00870F28">
        <w:rPr>
          <w:b/>
          <w:i/>
        </w:rPr>
        <w:instrText xml:space="preserve"> SEQ Proposal \* ARABIC </w:instrText>
      </w:r>
      <w:r w:rsidRPr="00870F28">
        <w:rPr>
          <w:b/>
          <w:i/>
        </w:rPr>
        <w:fldChar w:fldCharType="separate"/>
      </w:r>
      <w:r w:rsidR="00FF16A1">
        <w:rPr>
          <w:b/>
          <w:i/>
          <w:noProof/>
        </w:rPr>
        <w:t>5</w:t>
      </w:r>
      <w:r w:rsidRPr="00870F28">
        <w:rPr>
          <w:b/>
          <w:i/>
        </w:rPr>
        <w:fldChar w:fldCharType="end"/>
      </w:r>
      <w:r w:rsidRPr="00870F28">
        <w:rPr>
          <w:i/>
        </w:rPr>
        <w:t>:</w:t>
      </w:r>
      <w:r w:rsidRPr="007E24A8">
        <w:rPr>
          <w:b/>
          <w:i/>
        </w:rPr>
        <w:t xml:space="preserve"> </w:t>
      </w:r>
      <w:r w:rsidRPr="00200AB9">
        <w:rPr>
          <w:i/>
        </w:rPr>
        <w:t>Add the support of DL PRS resource mapping p</w:t>
      </w:r>
      <w:r w:rsidRPr="00200AB9">
        <w:rPr>
          <w:rFonts w:eastAsiaTheme="minorEastAsia"/>
          <w:i/>
          <w:lang w:eastAsia="zh-CN"/>
        </w:rPr>
        <w:t>atterns</w:t>
      </w:r>
      <w:r w:rsidRPr="00200AB9">
        <w:rPr>
          <w:i/>
        </w:rPr>
        <w:t xml:space="preserve"> of </w:t>
      </w:r>
      <w:r w:rsidR="00E31BBF">
        <w:rPr>
          <w:i/>
        </w:rPr>
        <w:t>Comb-1 and C</w:t>
      </w:r>
      <w:r w:rsidRPr="00200AB9">
        <w:rPr>
          <w:i/>
        </w:rPr>
        <w:t>omb-12</w:t>
      </w:r>
      <w:r w:rsidRPr="004F1783">
        <w:rPr>
          <w:i/>
        </w:rPr>
        <w:t>.</w:t>
      </w:r>
    </w:p>
    <w:bookmarkEnd w:id="10"/>
    <w:p w:rsidR="00B73E42" w:rsidRDefault="00B73E42" w:rsidP="00B73E42">
      <w:pPr>
        <w:rPr>
          <w:rFonts w:eastAsiaTheme="minorEastAsia"/>
          <w:i/>
          <w:lang w:eastAsia="zh-CN"/>
        </w:rPr>
      </w:pPr>
    </w:p>
    <w:p w:rsidR="00185EB3" w:rsidRPr="00474F59" w:rsidRDefault="00F972AB" w:rsidP="00185EB3">
      <w:pPr>
        <w:pStyle w:val="2"/>
        <w:tabs>
          <w:tab w:val="clear" w:pos="756"/>
          <w:tab w:val="num" w:pos="576"/>
        </w:tabs>
        <w:ind w:left="576"/>
      </w:pPr>
      <w:r>
        <w:t>Relationship between C</w:t>
      </w:r>
      <w:r w:rsidR="00185EB3" w:rsidRPr="00B73E42">
        <w:t xml:space="preserve">omb-N and number of symbols </w:t>
      </w:r>
      <w:r>
        <w:t>of</w:t>
      </w:r>
      <w:r w:rsidR="00185EB3" w:rsidRPr="00B73E42">
        <w:t xml:space="preserve"> DL PRS </w:t>
      </w:r>
      <w:r w:rsidR="00185EB3">
        <w:t>r</w:t>
      </w:r>
      <w:r w:rsidR="00185EB3">
        <w:rPr>
          <w:rFonts w:hint="eastAsia"/>
        </w:rPr>
        <w:t>esource</w:t>
      </w:r>
    </w:p>
    <w:p w:rsidR="00B73E42" w:rsidRDefault="00F972AB" w:rsidP="00B73E42">
      <w:pPr>
        <w:jc w:val="both"/>
        <w:rPr>
          <w:rFonts w:eastAsiaTheme="minorEastAsia"/>
          <w:lang w:val="en-US" w:eastAsia="zh-CN"/>
        </w:rPr>
      </w:pPr>
      <w:r w:rsidRPr="00F972AB">
        <w:rPr>
          <w:rFonts w:eastAsiaTheme="minorEastAsia"/>
          <w:lang w:val="en-US" w:eastAsia="zh-CN"/>
        </w:rPr>
        <w:lastRenderedPageBreak/>
        <w:t xml:space="preserve">For the relationship between Comb-N and number of symbols per DL PRS Resource, </w:t>
      </w:r>
      <w:r>
        <w:rPr>
          <w:rFonts w:eastAsiaTheme="minorEastAsia"/>
          <w:lang w:val="en-US" w:eastAsia="zh-CN"/>
        </w:rPr>
        <w:t>t</w:t>
      </w:r>
      <w:r w:rsidR="00B73E42">
        <w:rPr>
          <w:rFonts w:eastAsiaTheme="minorEastAsia"/>
          <w:lang w:val="en-US" w:eastAsia="zh-CN"/>
        </w:rPr>
        <w:t>h</w:t>
      </w:r>
      <w:r w:rsidR="00B73E42">
        <w:rPr>
          <w:rFonts w:eastAsiaTheme="minorEastAsia" w:hint="eastAsia"/>
          <w:lang w:val="en-US" w:eastAsia="zh-CN"/>
        </w:rPr>
        <w:t xml:space="preserve">ere are at least </w:t>
      </w:r>
      <w:r w:rsidR="00B73E42">
        <w:rPr>
          <w:rFonts w:eastAsiaTheme="minorEastAsia"/>
          <w:lang w:val="en-US" w:eastAsia="zh-CN"/>
        </w:rPr>
        <w:t>following alternatives:</w:t>
      </w:r>
    </w:p>
    <w:p w:rsidR="00B73E42" w:rsidRPr="00B16433" w:rsidRDefault="00B73E42" w:rsidP="00EE12AD">
      <w:pPr>
        <w:pStyle w:val="afb"/>
        <w:numPr>
          <w:ilvl w:val="0"/>
          <w:numId w:val="36"/>
        </w:numPr>
        <w:jc w:val="both"/>
        <w:rPr>
          <w:rFonts w:eastAsiaTheme="minorEastAsia"/>
          <w:lang w:eastAsia="zh-CN"/>
        </w:rPr>
      </w:pPr>
      <w:r>
        <w:rPr>
          <w:rFonts w:eastAsiaTheme="minorEastAsia"/>
          <w:lang w:eastAsia="zh-CN"/>
        </w:rPr>
        <w:t>Alt</w:t>
      </w:r>
      <w:r>
        <w:rPr>
          <w:rFonts w:eastAsiaTheme="minorEastAsia" w:hint="eastAsia"/>
          <w:lang w:eastAsia="zh-CN"/>
        </w:rPr>
        <w:t>.</w:t>
      </w:r>
      <w:r w:rsidRPr="00B16433">
        <w:rPr>
          <w:rFonts w:eastAsiaTheme="minorEastAsia"/>
          <w:lang w:eastAsia="zh-CN"/>
        </w:rPr>
        <w:t>1: allocate at least m*N PRS symbols when N &gt;1, with the equivalent comb-factor of 1.</w:t>
      </w:r>
    </w:p>
    <w:p w:rsidR="00B73E42" w:rsidRDefault="00B73E42" w:rsidP="00EE12AD">
      <w:pPr>
        <w:pStyle w:val="afb"/>
        <w:numPr>
          <w:ilvl w:val="0"/>
          <w:numId w:val="36"/>
        </w:numPr>
        <w:jc w:val="both"/>
        <w:rPr>
          <w:rFonts w:eastAsiaTheme="minorEastAsia"/>
          <w:lang w:eastAsia="zh-CN"/>
        </w:rPr>
      </w:pPr>
      <w:r>
        <w:rPr>
          <w:rFonts w:eastAsiaTheme="minorEastAsia"/>
          <w:lang w:eastAsia="zh-CN"/>
        </w:rPr>
        <w:t>Alt</w:t>
      </w:r>
      <w:r>
        <w:rPr>
          <w:rFonts w:eastAsiaTheme="minorEastAsia" w:hint="eastAsia"/>
          <w:lang w:eastAsia="zh-CN"/>
        </w:rPr>
        <w:t>.</w:t>
      </w:r>
      <w:r w:rsidRPr="00B16433">
        <w:rPr>
          <w:rFonts w:eastAsiaTheme="minorEastAsia"/>
          <w:lang w:eastAsia="zh-CN"/>
        </w:rPr>
        <w:t>2: allocate M PRS symbols when N &gt;1, where 1&lt;=M&lt;N.</w:t>
      </w:r>
    </w:p>
    <w:p w:rsidR="00B73E42" w:rsidRDefault="00B73E42" w:rsidP="00EE12AD">
      <w:pPr>
        <w:pStyle w:val="afb"/>
        <w:numPr>
          <w:ilvl w:val="0"/>
          <w:numId w:val="36"/>
        </w:numPr>
        <w:jc w:val="both"/>
        <w:rPr>
          <w:rFonts w:eastAsiaTheme="minorEastAsia"/>
          <w:lang w:eastAsia="zh-CN"/>
        </w:rPr>
      </w:pPr>
      <w:r>
        <w:rPr>
          <w:rFonts w:eastAsiaTheme="minorEastAsia"/>
          <w:lang w:eastAsia="zh-CN"/>
        </w:rPr>
        <w:t>Alt</w:t>
      </w:r>
      <w:r>
        <w:rPr>
          <w:rFonts w:eastAsiaTheme="minorEastAsia" w:hint="eastAsia"/>
          <w:lang w:eastAsia="zh-CN"/>
        </w:rPr>
        <w:t>.</w:t>
      </w:r>
      <w:r>
        <w:rPr>
          <w:rFonts w:eastAsiaTheme="minorEastAsia"/>
          <w:lang w:eastAsia="zh-CN"/>
        </w:rPr>
        <w:t xml:space="preserve"> 3: It is up to the network to configure Comb-</w:t>
      </w:r>
      <w:r w:rsidRPr="003173D1">
        <w:rPr>
          <w:rFonts w:eastAsiaTheme="minorEastAsia"/>
          <w:lang w:eastAsia="zh-CN"/>
        </w:rPr>
        <w:t xml:space="preserve">N and </w:t>
      </w:r>
      <w:r w:rsidR="00F64375">
        <w:rPr>
          <w:rFonts w:eastAsiaTheme="minorEastAsia"/>
          <w:lang w:eastAsia="zh-CN"/>
        </w:rPr>
        <w:t xml:space="preserve">the </w:t>
      </w:r>
      <w:r w:rsidRPr="003173D1">
        <w:rPr>
          <w:rFonts w:eastAsiaTheme="minorEastAsia"/>
          <w:lang w:eastAsia="zh-CN"/>
        </w:rPr>
        <w:t>number of symbols per DL PRS Resource</w:t>
      </w:r>
      <w:r>
        <w:rPr>
          <w:rFonts w:eastAsiaTheme="minorEastAsia"/>
          <w:lang w:eastAsia="zh-CN"/>
        </w:rPr>
        <w:t xml:space="preserve"> independently.</w:t>
      </w:r>
    </w:p>
    <w:p w:rsidR="00B73E42" w:rsidRPr="00B16433" w:rsidRDefault="00B73E42" w:rsidP="00B73E42">
      <w:pPr>
        <w:pStyle w:val="afb"/>
        <w:jc w:val="both"/>
        <w:rPr>
          <w:rFonts w:eastAsiaTheme="minorEastAsia"/>
          <w:lang w:eastAsia="zh-CN"/>
        </w:rPr>
      </w:pPr>
    </w:p>
    <w:p w:rsidR="00B73E42" w:rsidRDefault="00B73E42" w:rsidP="00B73E42">
      <w:pPr>
        <w:jc w:val="both"/>
        <w:rPr>
          <w:rFonts w:eastAsiaTheme="minorEastAsia"/>
          <w:lang w:val="en-US" w:eastAsia="zh-CN"/>
        </w:rPr>
      </w:pPr>
      <w:r>
        <w:rPr>
          <w:rFonts w:eastAsiaTheme="minorEastAsia" w:hint="eastAsia"/>
          <w:lang w:val="en-US" w:eastAsia="zh-CN"/>
        </w:rPr>
        <w:t>T</w:t>
      </w:r>
      <w:r>
        <w:rPr>
          <w:rFonts w:eastAsiaTheme="minorEastAsia"/>
          <w:lang w:val="en-US" w:eastAsia="zh-CN"/>
        </w:rPr>
        <w:t>h</w:t>
      </w:r>
      <w:r>
        <w:rPr>
          <w:rFonts w:eastAsiaTheme="minorEastAsia" w:hint="eastAsia"/>
          <w:lang w:val="en-US" w:eastAsia="zh-CN"/>
        </w:rPr>
        <w:t xml:space="preserve">e </w:t>
      </w:r>
      <w:r w:rsidRPr="00C83497">
        <w:rPr>
          <w:rFonts w:eastAsiaTheme="minorEastAsia"/>
          <w:lang w:val="en-US" w:eastAsia="zh-CN"/>
        </w:rPr>
        <w:t>advantage</w:t>
      </w:r>
      <w:r>
        <w:rPr>
          <w:rFonts w:eastAsiaTheme="minorEastAsia"/>
          <w:lang w:val="en-US" w:eastAsia="zh-CN"/>
        </w:rPr>
        <w:t xml:space="preserve"> </w:t>
      </w:r>
      <w:r>
        <w:rPr>
          <w:rFonts w:eastAsiaTheme="minorEastAsia" w:hint="eastAsia"/>
          <w:lang w:val="en-US" w:eastAsia="zh-CN"/>
        </w:rPr>
        <w:t xml:space="preserve">of </w:t>
      </w:r>
      <w:r w:rsidR="00F972AB">
        <w:rPr>
          <w:rFonts w:eastAsiaTheme="minorEastAsia"/>
          <w:lang w:val="en-US" w:eastAsia="zh-CN"/>
        </w:rPr>
        <w:t xml:space="preserve">Alt.1 </w:t>
      </w:r>
      <w:r>
        <w:rPr>
          <w:rFonts w:eastAsiaTheme="minorEastAsia" w:hint="eastAsia"/>
          <w:lang w:val="en-US" w:eastAsia="zh-CN"/>
        </w:rPr>
        <w:t>is the autocorrelation value after c</w:t>
      </w:r>
      <w:r w:rsidRPr="002C478F">
        <w:rPr>
          <w:rFonts w:eastAsiaTheme="minorEastAsia"/>
          <w:lang w:val="en-US" w:eastAsia="zh-CN"/>
        </w:rPr>
        <w:t>oherent combining</w:t>
      </w:r>
      <w:r>
        <w:rPr>
          <w:rFonts w:eastAsiaTheme="minorEastAsia" w:hint="eastAsia"/>
          <w:lang w:val="en-US" w:eastAsia="zh-CN"/>
        </w:rPr>
        <w:t xml:space="preserve"> has only </w:t>
      </w:r>
      <w:r w:rsidR="00F64375">
        <w:rPr>
          <w:rFonts w:eastAsiaTheme="minorEastAsia"/>
          <w:lang w:val="en-US" w:eastAsia="zh-CN"/>
        </w:rPr>
        <w:t xml:space="preserve">the </w:t>
      </w:r>
      <w:r>
        <w:rPr>
          <w:rFonts w:eastAsiaTheme="minorEastAsia" w:hint="eastAsia"/>
          <w:lang w:val="en-US" w:eastAsia="zh-CN"/>
        </w:rPr>
        <w:t>main peak without side peaks. The disa</w:t>
      </w:r>
      <w:r w:rsidRPr="00C83497">
        <w:rPr>
          <w:rFonts w:eastAsiaTheme="minorEastAsia"/>
          <w:lang w:val="en-US" w:eastAsia="zh-CN"/>
        </w:rPr>
        <w:t>dvantage</w:t>
      </w:r>
      <w:r>
        <w:rPr>
          <w:rFonts w:eastAsiaTheme="minorEastAsia"/>
          <w:lang w:val="en-US" w:eastAsia="zh-CN"/>
        </w:rPr>
        <w:t xml:space="preserve"> </w:t>
      </w:r>
      <w:r>
        <w:rPr>
          <w:rFonts w:eastAsiaTheme="minorEastAsia" w:hint="eastAsia"/>
          <w:lang w:val="en-US" w:eastAsia="zh-CN"/>
        </w:rPr>
        <w:t>is high</w:t>
      </w:r>
      <w:r w:rsidR="00F972AB">
        <w:rPr>
          <w:rFonts w:eastAsiaTheme="minorEastAsia"/>
          <w:lang w:val="en-US" w:eastAsia="zh-CN"/>
        </w:rPr>
        <w:t>er</w:t>
      </w:r>
      <w:r>
        <w:rPr>
          <w:rFonts w:eastAsiaTheme="minorEastAsia" w:hint="eastAsia"/>
          <w:lang w:val="en-US" w:eastAsia="zh-CN"/>
        </w:rPr>
        <w:t xml:space="preserve"> PRS symbol overhead.</w:t>
      </w:r>
    </w:p>
    <w:p w:rsidR="00B73E42" w:rsidRDefault="00B73E42" w:rsidP="00B73E42">
      <w:pPr>
        <w:jc w:val="both"/>
        <w:rPr>
          <w:rFonts w:eastAsiaTheme="minorEastAsia"/>
          <w:lang w:val="en-US" w:eastAsia="zh-CN"/>
        </w:rPr>
      </w:pPr>
      <w:proofErr w:type="gramStart"/>
      <w:r>
        <w:rPr>
          <w:rFonts w:eastAsiaTheme="minorEastAsia" w:hint="eastAsia"/>
          <w:lang w:val="en-US" w:eastAsia="zh-CN"/>
        </w:rPr>
        <w:t xml:space="preserve">The </w:t>
      </w:r>
      <w:r w:rsidRPr="00C83497">
        <w:rPr>
          <w:rFonts w:eastAsiaTheme="minorEastAsia"/>
          <w:lang w:val="en-US" w:eastAsia="zh-CN"/>
        </w:rPr>
        <w:t>advantage</w:t>
      </w:r>
      <w:r>
        <w:rPr>
          <w:rFonts w:eastAsiaTheme="minorEastAsia"/>
          <w:lang w:val="en-US" w:eastAsia="zh-CN"/>
        </w:rPr>
        <w:t xml:space="preserve"> </w:t>
      </w:r>
      <w:r>
        <w:rPr>
          <w:rFonts w:eastAsiaTheme="minorEastAsia" w:hint="eastAsia"/>
          <w:lang w:val="en-US" w:eastAsia="zh-CN"/>
        </w:rPr>
        <w:t xml:space="preserve">of </w:t>
      </w:r>
      <w:r>
        <w:rPr>
          <w:rFonts w:eastAsiaTheme="minorEastAsia"/>
          <w:lang w:val="en-US" w:eastAsia="zh-CN"/>
        </w:rPr>
        <w:t>Alt. 2</w:t>
      </w:r>
      <w:r>
        <w:rPr>
          <w:rFonts w:eastAsiaTheme="minorEastAsia" w:hint="eastAsia"/>
          <w:lang w:val="en-US" w:eastAsia="zh-CN"/>
        </w:rPr>
        <w:t>is low PRS symbol overhead.</w:t>
      </w:r>
      <w:proofErr w:type="gramEnd"/>
      <w:r>
        <w:rPr>
          <w:rFonts w:eastAsiaTheme="minorEastAsia" w:hint="eastAsia"/>
          <w:lang w:val="en-US" w:eastAsia="zh-CN"/>
        </w:rPr>
        <w:t xml:space="preserve"> The disa</w:t>
      </w:r>
      <w:r w:rsidRPr="00C83497">
        <w:rPr>
          <w:rFonts w:eastAsiaTheme="minorEastAsia"/>
          <w:lang w:val="en-US" w:eastAsia="zh-CN"/>
        </w:rPr>
        <w:t>dvantage</w:t>
      </w:r>
      <w:r>
        <w:rPr>
          <w:rFonts w:eastAsiaTheme="minorEastAsia"/>
          <w:lang w:val="en-US" w:eastAsia="zh-CN"/>
        </w:rPr>
        <w:t xml:space="preserve"> </w:t>
      </w:r>
      <w:r>
        <w:rPr>
          <w:rFonts w:eastAsiaTheme="minorEastAsia" w:hint="eastAsia"/>
          <w:lang w:val="en-US" w:eastAsia="zh-CN"/>
        </w:rPr>
        <w:t>is decreased TOA estimation performance as the results of side peaks.</w:t>
      </w:r>
      <w:r>
        <w:rPr>
          <w:rFonts w:eastAsiaTheme="minorEastAsia"/>
          <w:lang w:val="en-US" w:eastAsia="zh-CN"/>
        </w:rPr>
        <w:t xml:space="preserve"> </w:t>
      </w:r>
      <w:r>
        <w:rPr>
          <w:rFonts w:eastAsiaTheme="minorEastAsia" w:hint="eastAsia"/>
          <w:lang w:val="en-US" w:eastAsia="zh-CN"/>
        </w:rPr>
        <w:t>Even if</w:t>
      </w:r>
      <w:r w:rsidRPr="009160FD">
        <w:rPr>
          <w:rFonts w:eastAsiaTheme="minorEastAsia"/>
          <w:lang w:val="en-US" w:eastAsia="zh-CN"/>
        </w:rPr>
        <w:t xml:space="preserve"> the location of the side peaks </w:t>
      </w:r>
      <w:r>
        <w:rPr>
          <w:rFonts w:eastAsiaTheme="minorEastAsia" w:hint="eastAsia"/>
          <w:lang w:val="en-US" w:eastAsia="zh-CN"/>
        </w:rPr>
        <w:t>of</w:t>
      </w:r>
      <w:r w:rsidRPr="009160FD">
        <w:rPr>
          <w:rFonts w:eastAsiaTheme="minorEastAsia"/>
          <w:lang w:val="en-US" w:eastAsia="zh-CN"/>
        </w:rPr>
        <w:t xml:space="preserve"> PRS autocorrelation </w:t>
      </w:r>
      <w:r>
        <w:rPr>
          <w:rFonts w:eastAsiaTheme="minorEastAsia"/>
          <w:lang w:val="en-US" w:eastAsia="zh-CN"/>
        </w:rPr>
        <w:t>is</w:t>
      </w:r>
      <w:r w:rsidRPr="009160FD">
        <w:rPr>
          <w:rFonts w:eastAsiaTheme="minorEastAsia"/>
          <w:lang w:val="en-US" w:eastAsia="zh-CN"/>
        </w:rPr>
        <w:t xml:space="preserve"> </w:t>
      </w:r>
      <w:r>
        <w:rPr>
          <w:rFonts w:eastAsiaTheme="minorEastAsia" w:hint="eastAsia"/>
          <w:lang w:val="en-US" w:eastAsia="zh-CN"/>
        </w:rPr>
        <w:t>known by UE</w:t>
      </w:r>
      <w:r w:rsidRPr="009160FD">
        <w:rPr>
          <w:rFonts w:eastAsiaTheme="minorEastAsia"/>
          <w:lang w:val="en-US" w:eastAsia="zh-CN"/>
        </w:rPr>
        <w:t xml:space="preserve">, </w:t>
      </w:r>
      <w:r>
        <w:rPr>
          <w:rFonts w:eastAsiaTheme="minorEastAsia" w:hint="eastAsia"/>
          <w:lang w:val="en-US" w:eastAsia="zh-CN"/>
        </w:rPr>
        <w:t>which avoid</w:t>
      </w:r>
      <w:r w:rsidR="00F64375">
        <w:rPr>
          <w:rFonts w:eastAsiaTheme="minorEastAsia"/>
          <w:lang w:val="en-US" w:eastAsia="zh-CN"/>
        </w:rPr>
        <w:t>s</w:t>
      </w:r>
      <w:r>
        <w:rPr>
          <w:rFonts w:eastAsiaTheme="minorEastAsia" w:hint="eastAsia"/>
          <w:lang w:val="en-US" w:eastAsia="zh-CN"/>
        </w:rPr>
        <w:t xml:space="preserve"> the</w:t>
      </w:r>
      <w:r w:rsidRPr="009160FD">
        <w:rPr>
          <w:rFonts w:eastAsiaTheme="minorEastAsia"/>
          <w:lang w:val="en-US" w:eastAsia="zh-CN"/>
        </w:rPr>
        <w:t xml:space="preserve"> impact on TOA estimation </w:t>
      </w:r>
      <w:r>
        <w:rPr>
          <w:rFonts w:eastAsiaTheme="minorEastAsia" w:hint="eastAsia"/>
          <w:lang w:val="en-US" w:eastAsia="zh-CN"/>
        </w:rPr>
        <w:t xml:space="preserve">with </w:t>
      </w:r>
      <w:r>
        <w:rPr>
          <w:rFonts w:eastAsiaTheme="minorEastAsia"/>
          <w:lang w:val="en-US" w:eastAsia="zh-CN"/>
        </w:rPr>
        <w:t xml:space="preserve">the </w:t>
      </w:r>
      <w:r>
        <w:rPr>
          <w:rFonts w:eastAsiaTheme="minorEastAsia" w:hint="eastAsia"/>
          <w:lang w:val="en-US" w:eastAsia="zh-CN"/>
        </w:rPr>
        <w:t xml:space="preserve">configuration of </w:t>
      </w:r>
      <w:r w:rsidRPr="009160FD">
        <w:rPr>
          <w:rFonts w:eastAsiaTheme="minorEastAsia"/>
          <w:lang w:val="en-US" w:eastAsia="zh-CN"/>
        </w:rPr>
        <w:t xml:space="preserve">a proper </w:t>
      </w:r>
      <w:r w:rsidR="00F972AB">
        <w:rPr>
          <w:rFonts w:eastAsiaTheme="minorEastAsia"/>
          <w:lang w:val="en-US" w:eastAsia="zh-CN"/>
        </w:rPr>
        <w:t>Comb-</w:t>
      </w:r>
      <w:r>
        <w:rPr>
          <w:rFonts w:eastAsiaTheme="minorEastAsia" w:hint="eastAsia"/>
          <w:lang w:val="en-US" w:eastAsia="zh-CN"/>
        </w:rPr>
        <w:t xml:space="preserve">N </w:t>
      </w:r>
      <w:r w:rsidRPr="009160FD">
        <w:rPr>
          <w:rFonts w:eastAsiaTheme="minorEastAsia"/>
          <w:lang w:val="en-US" w:eastAsia="zh-CN"/>
        </w:rPr>
        <w:t>and a proper search window</w:t>
      </w:r>
      <w:r>
        <w:rPr>
          <w:rFonts w:eastAsiaTheme="minorEastAsia" w:hint="eastAsia"/>
          <w:lang w:val="en-US" w:eastAsia="zh-CN"/>
        </w:rPr>
        <w:t>, it increase</w:t>
      </w:r>
      <w:r>
        <w:rPr>
          <w:rFonts w:eastAsiaTheme="minorEastAsia"/>
          <w:lang w:val="en-US" w:eastAsia="zh-CN"/>
        </w:rPr>
        <w:t>s</w:t>
      </w:r>
      <w:r>
        <w:rPr>
          <w:rFonts w:eastAsiaTheme="minorEastAsia" w:hint="eastAsia"/>
          <w:lang w:val="en-US" w:eastAsia="zh-CN"/>
        </w:rPr>
        <w:t xml:space="preserve"> the </w:t>
      </w:r>
      <w:r w:rsidRPr="002C478F">
        <w:rPr>
          <w:rFonts w:eastAsiaTheme="minorEastAsia"/>
          <w:lang w:val="en-US" w:eastAsia="zh-CN"/>
        </w:rPr>
        <w:t>UE implementation complexity</w:t>
      </w:r>
      <w:r>
        <w:rPr>
          <w:rFonts w:eastAsiaTheme="minorEastAsia" w:hint="eastAsia"/>
          <w:lang w:val="en-US" w:eastAsia="zh-CN"/>
        </w:rPr>
        <w:t>.</w:t>
      </w:r>
    </w:p>
    <w:p w:rsidR="00B73E42" w:rsidRPr="00B229BA" w:rsidRDefault="00B73E42" w:rsidP="00B73E42">
      <w:pPr>
        <w:jc w:val="both"/>
        <w:rPr>
          <w:rFonts w:eastAsiaTheme="minorEastAsia"/>
          <w:lang w:val="en-US" w:eastAsia="zh-CN"/>
        </w:rPr>
      </w:pPr>
      <w:r>
        <w:rPr>
          <w:rFonts w:eastAsiaTheme="minorEastAsia" w:hint="eastAsia"/>
          <w:lang w:val="en-US" w:eastAsia="zh-CN"/>
        </w:rPr>
        <w:t xml:space="preserve">The </w:t>
      </w:r>
      <w:r w:rsidRPr="00C83497">
        <w:rPr>
          <w:rFonts w:eastAsiaTheme="minorEastAsia"/>
          <w:lang w:val="en-US" w:eastAsia="zh-CN"/>
        </w:rPr>
        <w:t>advantage</w:t>
      </w:r>
      <w:r>
        <w:rPr>
          <w:rFonts w:eastAsiaTheme="minorEastAsia"/>
          <w:lang w:val="en-US" w:eastAsia="zh-CN"/>
        </w:rPr>
        <w:t xml:space="preserve"> </w:t>
      </w:r>
      <w:r>
        <w:rPr>
          <w:rFonts w:eastAsiaTheme="minorEastAsia" w:hint="eastAsia"/>
          <w:lang w:val="en-US" w:eastAsia="zh-CN"/>
        </w:rPr>
        <w:t xml:space="preserve">of </w:t>
      </w:r>
      <w:r>
        <w:rPr>
          <w:rFonts w:eastAsiaTheme="minorEastAsia"/>
          <w:lang w:val="en-US" w:eastAsia="zh-CN"/>
        </w:rPr>
        <w:t>Alt. 3</w:t>
      </w:r>
      <w:r>
        <w:rPr>
          <w:rFonts w:eastAsiaTheme="minorEastAsia" w:hint="eastAsia"/>
          <w:lang w:val="en-US" w:eastAsia="zh-CN"/>
        </w:rPr>
        <w:t xml:space="preserve"> is</w:t>
      </w:r>
      <w:r>
        <w:rPr>
          <w:rFonts w:eastAsiaTheme="minorEastAsia"/>
          <w:lang w:val="en-US" w:eastAsia="zh-CN"/>
        </w:rPr>
        <w:t xml:space="preserve"> up to the network to configure the Comb-N and </w:t>
      </w:r>
      <w:r w:rsidRPr="003173D1">
        <w:rPr>
          <w:rFonts w:eastAsiaTheme="minorEastAsia"/>
          <w:lang w:val="en-US" w:eastAsia="zh-CN"/>
        </w:rPr>
        <w:t>number of symbols per DL PRS Resource</w:t>
      </w:r>
      <w:r>
        <w:rPr>
          <w:rFonts w:eastAsiaTheme="minorEastAsia"/>
          <w:lang w:val="en-US" w:eastAsia="zh-CN"/>
        </w:rPr>
        <w:t>. Alt</w:t>
      </w:r>
      <w:r>
        <w:rPr>
          <w:rFonts w:eastAsiaTheme="minorEastAsia" w:hint="eastAsia"/>
          <w:lang w:val="en-US" w:eastAsia="zh-CN"/>
        </w:rPr>
        <w:t>.</w:t>
      </w:r>
      <w:r>
        <w:rPr>
          <w:rFonts w:eastAsiaTheme="minorEastAsia"/>
          <w:lang w:val="en-US" w:eastAsia="zh-CN"/>
        </w:rPr>
        <w:t xml:space="preserve"> 3 is our preference since it provides freedom for the network to optimize the PRS resource usage and the balance of the positioning performance and system efficiency. For example</w:t>
      </w:r>
      <w:r w:rsidRPr="00B229BA">
        <w:rPr>
          <w:rFonts w:eastAsiaTheme="minorEastAsia" w:hint="eastAsia"/>
          <w:lang w:val="en-US" w:eastAsia="zh-CN"/>
        </w:rPr>
        <w:t xml:space="preserve">, </w:t>
      </w:r>
      <w:r>
        <w:rPr>
          <w:rFonts w:eastAsiaTheme="minorEastAsia"/>
          <w:lang w:val="en-US" w:eastAsia="zh-CN"/>
        </w:rPr>
        <w:t xml:space="preserve">the </w:t>
      </w:r>
      <w:r>
        <w:rPr>
          <w:rFonts w:eastAsiaTheme="minorEastAsia" w:hint="eastAsia"/>
          <w:lang w:val="en-US" w:eastAsia="zh-CN"/>
        </w:rPr>
        <w:t>network</w:t>
      </w:r>
      <w:r>
        <w:rPr>
          <w:rFonts w:eastAsiaTheme="minorEastAsia"/>
          <w:lang w:val="en-US" w:eastAsia="zh-CN"/>
        </w:rPr>
        <w:t xml:space="preserve"> is </w:t>
      </w:r>
      <w:r>
        <w:rPr>
          <w:rFonts w:eastAsiaTheme="minorEastAsia" w:hint="eastAsia"/>
          <w:lang w:val="en-US" w:eastAsia="zh-CN"/>
        </w:rPr>
        <w:t>not limited</w:t>
      </w:r>
      <w:r w:rsidRPr="00B229BA">
        <w:rPr>
          <w:rFonts w:eastAsiaTheme="minorEastAsia"/>
          <w:lang w:val="en-US" w:eastAsia="zh-CN"/>
        </w:rPr>
        <w:t xml:space="preserve"> to have to support allocating PRS REs in every subcarrier in </w:t>
      </w:r>
      <w:r>
        <w:rPr>
          <w:rFonts w:eastAsiaTheme="minorEastAsia"/>
          <w:lang w:val="en-US" w:eastAsia="zh-CN"/>
        </w:rPr>
        <w:t xml:space="preserve">the same </w:t>
      </w:r>
      <w:r w:rsidRPr="00B229BA">
        <w:rPr>
          <w:rFonts w:eastAsiaTheme="minorEastAsia"/>
          <w:lang w:val="en-US" w:eastAsia="zh-CN"/>
        </w:rPr>
        <w:t xml:space="preserve">slot, </w:t>
      </w:r>
      <w:r>
        <w:rPr>
          <w:rFonts w:eastAsiaTheme="minorEastAsia" w:hint="eastAsia"/>
          <w:lang w:val="en-US" w:eastAsia="zh-CN"/>
        </w:rPr>
        <w:t xml:space="preserve">and </w:t>
      </w:r>
      <w:r w:rsidR="00F64375">
        <w:rPr>
          <w:rFonts w:eastAsiaTheme="minorEastAsia"/>
          <w:lang w:val="en-US" w:eastAsia="zh-CN"/>
        </w:rPr>
        <w:t xml:space="preserve">the </w:t>
      </w:r>
      <w:r>
        <w:rPr>
          <w:rFonts w:eastAsiaTheme="minorEastAsia" w:hint="eastAsia"/>
          <w:lang w:val="en-US" w:eastAsia="zh-CN"/>
        </w:rPr>
        <w:t>network can</w:t>
      </w:r>
      <w:r w:rsidRPr="00B229BA">
        <w:rPr>
          <w:rFonts w:eastAsiaTheme="minorEastAsia"/>
          <w:lang w:val="en-US" w:eastAsia="zh-CN"/>
        </w:rPr>
        <w:t xml:space="preserve"> have the </w:t>
      </w:r>
      <w:r>
        <w:rPr>
          <w:rFonts w:eastAsiaTheme="minorEastAsia" w:hint="eastAsia"/>
          <w:lang w:val="en-US" w:eastAsia="zh-CN"/>
        </w:rPr>
        <w:t>flexibility</w:t>
      </w:r>
      <w:r>
        <w:rPr>
          <w:rFonts w:eastAsiaTheme="minorEastAsia"/>
          <w:lang w:val="en-US" w:eastAsia="zh-CN"/>
        </w:rPr>
        <w:t xml:space="preserve"> </w:t>
      </w:r>
      <w:r w:rsidRPr="00B229BA">
        <w:rPr>
          <w:rFonts w:eastAsiaTheme="minorEastAsia"/>
          <w:lang w:val="en-US" w:eastAsia="zh-CN"/>
        </w:rPr>
        <w:t>to support allocating PRS REs in every subcarrier in multiple slot</w:t>
      </w:r>
      <w:r>
        <w:rPr>
          <w:rFonts w:eastAsiaTheme="minorEastAsia"/>
          <w:lang w:val="en-US" w:eastAsia="zh-CN"/>
        </w:rPr>
        <w:t>s in a PR</w:t>
      </w:r>
      <w:r>
        <w:rPr>
          <w:rFonts w:eastAsiaTheme="minorEastAsia" w:hint="eastAsia"/>
          <w:lang w:val="en-US" w:eastAsia="zh-CN"/>
        </w:rPr>
        <w:t>S</w:t>
      </w:r>
      <w:r>
        <w:rPr>
          <w:rFonts w:eastAsiaTheme="minorEastAsia"/>
          <w:lang w:val="en-US" w:eastAsia="zh-CN"/>
        </w:rPr>
        <w:t xml:space="preserve"> occasion.</w:t>
      </w:r>
    </w:p>
    <w:p w:rsidR="00B73E42" w:rsidRPr="00F10C9E" w:rsidRDefault="006545AE" w:rsidP="00B73E42">
      <w:pPr>
        <w:rPr>
          <w:rFonts w:eastAsiaTheme="minorEastAsia"/>
          <w:i/>
          <w:lang w:eastAsia="zh-CN"/>
        </w:rPr>
      </w:pPr>
      <w:bookmarkStart w:id="11" w:name="p6"/>
      <w:r w:rsidRPr="00870F28">
        <w:rPr>
          <w:b/>
          <w:i/>
        </w:rPr>
        <w:t xml:space="preserve">Proposal </w:t>
      </w:r>
      <w:r w:rsidRPr="00870F28">
        <w:rPr>
          <w:b/>
          <w:i/>
        </w:rPr>
        <w:fldChar w:fldCharType="begin"/>
      </w:r>
      <w:r w:rsidRPr="00870F28">
        <w:rPr>
          <w:b/>
          <w:i/>
        </w:rPr>
        <w:instrText xml:space="preserve"> SEQ Proposal \* ARABIC </w:instrText>
      </w:r>
      <w:r w:rsidRPr="00870F28">
        <w:rPr>
          <w:b/>
          <w:i/>
        </w:rPr>
        <w:fldChar w:fldCharType="separate"/>
      </w:r>
      <w:r w:rsidR="00FF16A1">
        <w:rPr>
          <w:b/>
          <w:i/>
          <w:noProof/>
        </w:rPr>
        <w:t>6</w:t>
      </w:r>
      <w:r w:rsidRPr="00870F28">
        <w:rPr>
          <w:b/>
          <w:i/>
        </w:rPr>
        <w:fldChar w:fldCharType="end"/>
      </w:r>
      <w:r w:rsidRPr="00870F28">
        <w:rPr>
          <w:i/>
        </w:rPr>
        <w:t>:</w:t>
      </w:r>
      <w:r w:rsidRPr="007E24A8">
        <w:rPr>
          <w:b/>
          <w:i/>
        </w:rPr>
        <w:t xml:space="preserve"> </w:t>
      </w:r>
      <w:r w:rsidR="00B73E42" w:rsidRPr="00F10C9E">
        <w:rPr>
          <w:i/>
        </w:rPr>
        <w:t>Allow the network to configure the Comb-N and number of symbols per DL PRS Resource independently</w:t>
      </w:r>
      <w:r w:rsidR="00B73E42" w:rsidRPr="00F10C9E">
        <w:rPr>
          <w:rFonts w:eastAsiaTheme="minorEastAsia" w:hint="eastAsia"/>
          <w:i/>
          <w:lang w:eastAsia="zh-CN"/>
        </w:rPr>
        <w:t>.</w:t>
      </w:r>
    </w:p>
    <w:bookmarkEnd w:id="11"/>
    <w:p w:rsidR="00B73E42" w:rsidRPr="004515D0" w:rsidRDefault="00B73E42" w:rsidP="00B16433">
      <w:pPr>
        <w:rPr>
          <w:rFonts w:eastAsiaTheme="minorEastAsia"/>
          <w:lang w:eastAsia="zh-CN"/>
        </w:rPr>
      </w:pPr>
    </w:p>
    <w:p w:rsidR="00B1091E" w:rsidRPr="00F64375" w:rsidRDefault="00B1091E" w:rsidP="00474F59">
      <w:pPr>
        <w:pStyle w:val="2"/>
        <w:tabs>
          <w:tab w:val="clear" w:pos="756"/>
          <w:tab w:val="num" w:pos="576"/>
        </w:tabs>
        <w:ind w:left="576"/>
        <w:rPr>
          <w:rFonts w:eastAsiaTheme="minorEastAsia"/>
          <w:lang w:eastAsia="zh-CN"/>
        </w:rPr>
      </w:pPr>
      <w:r w:rsidRPr="00F64375">
        <w:rPr>
          <w:rFonts w:hint="eastAsia"/>
        </w:rPr>
        <w:t xml:space="preserve">DL PRS </w:t>
      </w:r>
      <w:r w:rsidR="00C85832" w:rsidRPr="00F64375">
        <w:t>Muting</w:t>
      </w:r>
      <w:r w:rsidR="00C85832" w:rsidRPr="00F64375">
        <w:rPr>
          <w:rFonts w:hint="eastAsia"/>
        </w:rPr>
        <w:t xml:space="preserve"> </w:t>
      </w:r>
      <w:r w:rsidR="00F72F07" w:rsidRPr="00F64375">
        <w:t>Pattern</w:t>
      </w:r>
    </w:p>
    <w:p w:rsidR="00D54C8D" w:rsidRPr="00F64375" w:rsidRDefault="00D54C8D" w:rsidP="00D54C8D">
      <w:pPr>
        <w:pStyle w:val="30"/>
        <w:rPr>
          <w:rFonts w:eastAsiaTheme="minorEastAsia"/>
          <w:lang w:eastAsia="zh-CN"/>
        </w:rPr>
      </w:pPr>
      <w:r w:rsidRPr="00F64375">
        <w:rPr>
          <w:rFonts w:hint="eastAsia"/>
        </w:rPr>
        <w:t xml:space="preserve">DL PRS </w:t>
      </w:r>
      <w:r w:rsidRPr="00F64375">
        <w:t>Muting</w:t>
      </w:r>
      <w:r w:rsidRPr="00F64375">
        <w:rPr>
          <w:rFonts w:hint="eastAsia"/>
        </w:rPr>
        <w:t xml:space="preserve"> </w:t>
      </w:r>
      <w:r w:rsidRPr="00F64375">
        <w:t>Pattern</w:t>
      </w:r>
      <w:r>
        <w:t xml:space="preserve"> in terms of </w:t>
      </w:r>
      <w:r w:rsidRPr="00D54C8D">
        <w:t>DL PRS Resource</w:t>
      </w:r>
      <w:r w:rsidR="00C93735">
        <w:t xml:space="preserve"> Set</w:t>
      </w:r>
    </w:p>
    <w:p w:rsidR="00C0398C" w:rsidRPr="00C33521" w:rsidRDefault="00C0398C" w:rsidP="00C0398C">
      <w:pPr>
        <w:pStyle w:val="3GPPNormalText"/>
      </w:pPr>
      <w:r w:rsidRPr="00C33521">
        <w:t xml:space="preserve">When multiple </w:t>
      </w:r>
      <w:r w:rsidRPr="001A31F6">
        <w:rPr>
          <w:noProof/>
        </w:rPr>
        <w:t>neighboring</w:t>
      </w:r>
      <w:r w:rsidRPr="00C33521">
        <w:t xml:space="preserve"> cells transmit the PRS simultaneously, the PRS signals from the multiple cells could collide in both time and </w:t>
      </w:r>
      <w:r>
        <w:t>frequency</w:t>
      </w:r>
      <w:r w:rsidRPr="00C33521">
        <w:t xml:space="preserve">, which creates inter-cell interference during the cross-correlation. Due to the near-far problem where the strong PRS signals from closer-by cells </w:t>
      </w:r>
      <w:r w:rsidRPr="001A31F6">
        <w:rPr>
          <w:noProof/>
        </w:rPr>
        <w:t>overshadow</w:t>
      </w:r>
      <w:r w:rsidRPr="00C33521">
        <w:t xml:space="preserve"> the weak PRS signals from far away cells, it will be difficult for the UE to detect </w:t>
      </w:r>
      <w:r w:rsidRPr="001A31F6">
        <w:rPr>
          <w:noProof/>
        </w:rPr>
        <w:t>faraway</w:t>
      </w:r>
      <w:r w:rsidRPr="00C33521">
        <w:t xml:space="preserve"> cells, and which in turn result in the loss in </w:t>
      </w:r>
      <w:r w:rsidRPr="00DA780D">
        <w:rPr>
          <w:noProof/>
        </w:rPr>
        <w:t>hearability</w:t>
      </w:r>
      <w:r w:rsidRPr="00C33521">
        <w:t xml:space="preserve">. This issue can be particularly serious in dense urban deployments or under poor network planning. In order to overcome the near-far problem, the PRS muting pattern </w:t>
      </w:r>
      <w:r>
        <w:t>should be</w:t>
      </w:r>
      <w:r w:rsidRPr="00C33521">
        <w:t xml:space="preserve"> introduced to increase the detectability of the weak PRS </w:t>
      </w:r>
      <w:r>
        <w:t xml:space="preserve">from faraway </w:t>
      </w:r>
      <w:r w:rsidRPr="00C33521">
        <w:t xml:space="preserve">cells. </w:t>
      </w:r>
    </w:p>
    <w:p w:rsidR="002C51C4" w:rsidRPr="00223155" w:rsidRDefault="002C51C4" w:rsidP="002C51C4">
      <w:pPr>
        <w:rPr>
          <w:rFonts w:eastAsiaTheme="minorEastAsia"/>
          <w:lang w:eastAsia="zh-CN"/>
        </w:rPr>
      </w:pPr>
      <w:r w:rsidRPr="00BE5F11">
        <w:rPr>
          <w:rFonts w:eastAsiaTheme="minorEastAsia"/>
          <w:lang w:eastAsia="zh-CN"/>
        </w:rPr>
        <w:t xml:space="preserve">The </w:t>
      </w:r>
      <w:r>
        <w:rPr>
          <w:rFonts w:eastAsiaTheme="minorEastAsia"/>
          <w:lang w:eastAsia="zh-CN"/>
        </w:rPr>
        <w:t>following related agreement was made in RAN1</w:t>
      </w:r>
      <w:r w:rsidR="00F16187">
        <w:rPr>
          <w:rFonts w:eastAsiaTheme="minorEastAsia" w:hint="eastAsia"/>
          <w:lang w:eastAsia="zh-CN"/>
        </w:rPr>
        <w:t>#9</w:t>
      </w:r>
      <w:r w:rsidR="00F16187">
        <w:rPr>
          <w:rFonts w:eastAsiaTheme="minorEastAsia"/>
          <w:lang w:eastAsia="zh-CN"/>
        </w:rPr>
        <w:t>8</w:t>
      </w:r>
      <w:r>
        <w:rPr>
          <w:rFonts w:eastAsiaTheme="minorEastAsia"/>
          <w:lang w:eastAsia="zh-CN"/>
        </w:rPr>
        <w:t>bis [1]:</w:t>
      </w:r>
    </w:p>
    <w:tbl>
      <w:tblPr>
        <w:tblW w:w="5000" w:type="pct"/>
        <w:tblLook w:val="04A0" w:firstRow="1" w:lastRow="0" w:firstColumn="1" w:lastColumn="0" w:noHBand="0" w:noVBand="1"/>
      </w:tblPr>
      <w:tblGrid>
        <w:gridCol w:w="9855"/>
      </w:tblGrid>
      <w:tr w:rsidR="002C51C4" w:rsidRPr="00893F87" w:rsidTr="00B16433">
        <w:trPr>
          <w:trHeight w:val="450"/>
        </w:trPr>
        <w:tc>
          <w:tcPr>
            <w:tcW w:w="43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76919" w:rsidRPr="00490A06" w:rsidRDefault="00F76919" w:rsidP="00F76919">
            <w:pPr>
              <w:rPr>
                <w:sz w:val="16"/>
                <w:szCs w:val="16"/>
                <w:lang w:eastAsia="x-none"/>
              </w:rPr>
            </w:pPr>
            <w:r w:rsidRPr="00490A06">
              <w:rPr>
                <w:sz w:val="16"/>
                <w:szCs w:val="16"/>
                <w:highlight w:val="green"/>
                <w:lang w:eastAsia="x-none"/>
              </w:rPr>
              <w:t>Agreement:</w:t>
            </w:r>
          </w:p>
          <w:p w:rsidR="00F76919" w:rsidRPr="00490A06" w:rsidRDefault="00F76919" w:rsidP="00F76919">
            <w:pPr>
              <w:rPr>
                <w:sz w:val="16"/>
                <w:szCs w:val="16"/>
                <w:lang w:eastAsia="x-none"/>
              </w:rPr>
            </w:pPr>
            <w:r w:rsidRPr="00490A06">
              <w:rPr>
                <w:sz w:val="16"/>
                <w:szCs w:val="16"/>
                <w:lang w:eastAsia="x-none"/>
              </w:rPr>
              <w:t>A bitmap for DL PRS muting is configured for a DL PRS Resource Set. The following options are supported for the applicability of the bitmap.</w:t>
            </w:r>
          </w:p>
          <w:p w:rsidR="00F76919" w:rsidRPr="00490A06" w:rsidRDefault="00F76919" w:rsidP="00EE12AD">
            <w:pPr>
              <w:numPr>
                <w:ilvl w:val="0"/>
                <w:numId w:val="43"/>
              </w:numPr>
              <w:spacing w:after="0"/>
              <w:rPr>
                <w:sz w:val="16"/>
                <w:szCs w:val="16"/>
                <w:lang w:eastAsia="x-none"/>
              </w:rPr>
            </w:pPr>
            <w:r w:rsidRPr="00490A06">
              <w:rPr>
                <w:sz w:val="16"/>
                <w:szCs w:val="16"/>
                <w:lang w:eastAsia="x-none"/>
              </w:rPr>
              <w:t>Option 1: Each bit in the bitmap corresponds to a configurable number of consecutive instances (in a periodic transmission of DL-PRS resource sets) of a DL-PRS Resource set</w:t>
            </w:r>
          </w:p>
          <w:p w:rsidR="00F76919" w:rsidRPr="00490A06" w:rsidRDefault="00F76919" w:rsidP="00EE12AD">
            <w:pPr>
              <w:numPr>
                <w:ilvl w:val="1"/>
                <w:numId w:val="43"/>
              </w:numPr>
              <w:spacing w:after="0"/>
              <w:rPr>
                <w:sz w:val="16"/>
                <w:szCs w:val="16"/>
                <w:lang w:eastAsia="x-none"/>
              </w:rPr>
            </w:pPr>
            <w:r w:rsidRPr="00490A06">
              <w:rPr>
                <w:sz w:val="16"/>
                <w:szCs w:val="16"/>
                <w:lang w:eastAsia="x-none"/>
              </w:rPr>
              <w:t>All DL-PRS Resources within a DL-PRS Resource Set instance are muted for a DL-PRS Resource Set instance that is indicated to be muted by the bitmap</w:t>
            </w:r>
          </w:p>
          <w:p w:rsidR="00F76919" w:rsidRPr="00490A06" w:rsidRDefault="00F76919" w:rsidP="00EE12AD">
            <w:pPr>
              <w:numPr>
                <w:ilvl w:val="0"/>
                <w:numId w:val="43"/>
              </w:numPr>
              <w:spacing w:after="0"/>
              <w:rPr>
                <w:sz w:val="16"/>
                <w:szCs w:val="16"/>
                <w:lang w:eastAsia="x-none"/>
              </w:rPr>
            </w:pPr>
            <w:r w:rsidRPr="00490A06">
              <w:rPr>
                <w:sz w:val="16"/>
                <w:szCs w:val="16"/>
                <w:lang w:eastAsia="x-none"/>
              </w:rPr>
              <w:t xml:space="preserve">Option 2: </w:t>
            </w:r>
          </w:p>
          <w:p w:rsidR="00F76919" w:rsidRPr="00490A06" w:rsidRDefault="00F76919" w:rsidP="00EE12AD">
            <w:pPr>
              <w:numPr>
                <w:ilvl w:val="1"/>
                <w:numId w:val="43"/>
              </w:numPr>
              <w:spacing w:after="0"/>
              <w:rPr>
                <w:sz w:val="16"/>
                <w:szCs w:val="16"/>
                <w:lang w:eastAsia="x-none"/>
              </w:rPr>
            </w:pPr>
            <w:r w:rsidRPr="00490A06">
              <w:rPr>
                <w:sz w:val="16"/>
                <w:szCs w:val="16"/>
                <w:lang w:eastAsia="x-none"/>
              </w:rPr>
              <w:t>Each bit in the bitmap corresponds to a single repetition index for each of the DL-PRS Resources within an instance of a DL-PRS Resource Set (The length of the bitmap is equal to DL-PRS-</w:t>
            </w:r>
            <w:proofErr w:type="spellStart"/>
            <w:r w:rsidRPr="00490A06">
              <w:rPr>
                <w:sz w:val="16"/>
                <w:szCs w:val="16"/>
                <w:lang w:eastAsia="x-none"/>
              </w:rPr>
              <w:t>ResourceRepetitionFactor</w:t>
            </w:r>
            <w:proofErr w:type="spellEnd"/>
            <w:r w:rsidRPr="00490A06">
              <w:rPr>
                <w:sz w:val="16"/>
                <w:szCs w:val="16"/>
                <w:lang w:eastAsia="x-none"/>
              </w:rPr>
              <w:t>)</w:t>
            </w:r>
          </w:p>
          <w:p w:rsidR="00F76919" w:rsidRPr="00490A06" w:rsidRDefault="00F76919" w:rsidP="00EE12AD">
            <w:pPr>
              <w:numPr>
                <w:ilvl w:val="1"/>
                <w:numId w:val="43"/>
              </w:numPr>
              <w:spacing w:after="0"/>
              <w:rPr>
                <w:sz w:val="16"/>
                <w:szCs w:val="16"/>
                <w:lang w:eastAsia="x-none"/>
              </w:rPr>
            </w:pPr>
            <w:r w:rsidRPr="00490A06">
              <w:rPr>
                <w:sz w:val="16"/>
                <w:szCs w:val="16"/>
                <w:lang w:eastAsia="x-none"/>
              </w:rPr>
              <w:t>The above applies to all instances of the DL-PRS Resource Set that the above DL-PRS Resources are part of.</w:t>
            </w:r>
          </w:p>
          <w:p w:rsidR="00F76919" w:rsidRPr="00490A06" w:rsidRDefault="00F76919" w:rsidP="00EE12AD">
            <w:pPr>
              <w:numPr>
                <w:ilvl w:val="0"/>
                <w:numId w:val="43"/>
              </w:numPr>
              <w:spacing w:after="0"/>
              <w:rPr>
                <w:sz w:val="16"/>
                <w:szCs w:val="16"/>
                <w:lang w:eastAsia="x-none"/>
              </w:rPr>
            </w:pPr>
            <w:r w:rsidRPr="00490A06">
              <w:rPr>
                <w:sz w:val="16"/>
                <w:szCs w:val="16"/>
                <w:lang w:eastAsia="x-none"/>
              </w:rPr>
              <w:t>Bitmap size values: 2, 4, 8, 16, 32 bits</w:t>
            </w:r>
          </w:p>
          <w:p w:rsidR="002C51C4" w:rsidRDefault="00F76919" w:rsidP="00EE12AD">
            <w:pPr>
              <w:numPr>
                <w:ilvl w:val="0"/>
                <w:numId w:val="43"/>
              </w:numPr>
              <w:spacing w:after="0"/>
              <w:rPr>
                <w:sz w:val="16"/>
                <w:szCs w:val="16"/>
                <w:lang w:eastAsia="x-none"/>
              </w:rPr>
            </w:pPr>
            <w:r w:rsidRPr="00754734">
              <w:rPr>
                <w:sz w:val="16"/>
                <w:szCs w:val="16"/>
                <w:highlight w:val="yellow"/>
                <w:lang w:eastAsia="x-none"/>
              </w:rPr>
              <w:t>FFS:</w:t>
            </w:r>
            <w:r w:rsidRPr="00490A06">
              <w:rPr>
                <w:sz w:val="16"/>
                <w:szCs w:val="16"/>
                <w:lang w:eastAsia="x-none"/>
              </w:rPr>
              <w:t xml:space="preserve"> Configuration of bitmaps corresponding to both options at the same time to the UE</w:t>
            </w:r>
          </w:p>
          <w:p w:rsidR="00F76919" w:rsidRPr="00F76919" w:rsidRDefault="00F76919" w:rsidP="00F76919">
            <w:pPr>
              <w:spacing w:after="0"/>
              <w:ind w:left="720"/>
              <w:rPr>
                <w:sz w:val="16"/>
                <w:szCs w:val="16"/>
                <w:lang w:eastAsia="x-none"/>
              </w:rPr>
            </w:pPr>
          </w:p>
        </w:tc>
      </w:tr>
    </w:tbl>
    <w:p w:rsidR="002C51C4" w:rsidRDefault="002C51C4" w:rsidP="002C51C4"/>
    <w:p w:rsidR="00C474C0" w:rsidRDefault="00CD42AD" w:rsidP="00CD42AD">
      <w:pPr>
        <w:pStyle w:val="ad"/>
      </w:pPr>
      <w:r>
        <w:t>A</w:t>
      </w:r>
      <w:r w:rsidR="00F64375">
        <w:t>n</w:t>
      </w:r>
      <w:r>
        <w:t xml:space="preserve"> RRC parameter </w:t>
      </w:r>
      <w:r w:rsidRPr="00CD42AD">
        <w:rPr>
          <w:i/>
        </w:rPr>
        <w:t>DL-PRS-</w:t>
      </w:r>
      <w:proofErr w:type="spellStart"/>
      <w:r w:rsidRPr="00CD42AD">
        <w:rPr>
          <w:i/>
        </w:rPr>
        <w:t>MutingPattern</w:t>
      </w:r>
      <w:proofErr w:type="spellEnd"/>
      <w:r>
        <w:rPr>
          <w:i/>
        </w:rPr>
        <w:t xml:space="preserve"> </w:t>
      </w:r>
      <w:r>
        <w:t xml:space="preserve">is </w:t>
      </w:r>
      <w:r w:rsidR="00C474C0">
        <w:t>current</w:t>
      </w:r>
      <w:r w:rsidR="00F64375">
        <w:t>ly</w:t>
      </w:r>
      <w:r w:rsidR="00C474C0">
        <w:t xml:space="preserve"> </w:t>
      </w:r>
      <w:r>
        <w:t>defined for</w:t>
      </w:r>
      <w:r w:rsidR="00C474C0">
        <w:t xml:space="preserve"> supporting above agreement </w:t>
      </w:r>
      <w:r w:rsidR="00453F8D">
        <w:t>[3]</w:t>
      </w:r>
      <w:r w:rsidR="00C474C0">
        <w:t>:</w:t>
      </w:r>
    </w:p>
    <w:p w:rsidR="00CD42AD" w:rsidRPr="00C474C0" w:rsidRDefault="00CD42AD" w:rsidP="00CD42AD">
      <w:pPr>
        <w:pStyle w:val="ad"/>
        <w:rPr>
          <w:lang w:eastAsia="x-none"/>
        </w:rPr>
      </w:pPr>
      <w:r w:rsidRPr="00C474C0">
        <w:t>For Option 1, e</w:t>
      </w:r>
      <w:r w:rsidRPr="00C474C0">
        <w:rPr>
          <w:lang w:eastAsia="x-none"/>
        </w:rPr>
        <w:t xml:space="preserve">ach bit in the bitmap of the </w:t>
      </w:r>
      <w:r w:rsidRPr="00CD6D0C">
        <w:rPr>
          <w:i/>
        </w:rPr>
        <w:t>DL-PRS-</w:t>
      </w:r>
      <w:proofErr w:type="spellStart"/>
      <w:r w:rsidRPr="00CD6D0C">
        <w:rPr>
          <w:i/>
        </w:rPr>
        <w:t>MutingPattern</w:t>
      </w:r>
      <w:proofErr w:type="spellEnd"/>
      <w:r w:rsidRPr="00C474C0">
        <w:t xml:space="preserve"> is to mute a</w:t>
      </w:r>
      <w:r w:rsidRPr="00C474C0">
        <w:rPr>
          <w:lang w:eastAsia="x-none"/>
        </w:rPr>
        <w:t>ll PRS resources in an instance of a DL-PRS Resourc</w:t>
      </w:r>
      <w:r w:rsidR="00F64375">
        <w:rPr>
          <w:lang w:eastAsia="x-none"/>
        </w:rPr>
        <w:t>e set in the repetition of the</w:t>
      </w:r>
      <w:r w:rsidRPr="00C474C0">
        <w:rPr>
          <w:lang w:eastAsia="x-none"/>
        </w:rPr>
        <w:t xml:space="preserve"> DL-PRS Resource set. For Option 2, </w:t>
      </w:r>
      <w:r w:rsidRPr="00C474C0">
        <w:t>e</w:t>
      </w:r>
      <w:r w:rsidRPr="00C474C0">
        <w:rPr>
          <w:lang w:eastAsia="x-none"/>
        </w:rPr>
        <w:t xml:space="preserve">ach bit in the bitmap of the </w:t>
      </w:r>
      <w:r w:rsidRPr="00CD6D0C">
        <w:rPr>
          <w:i/>
        </w:rPr>
        <w:t>DL-PRS-</w:t>
      </w:r>
      <w:proofErr w:type="spellStart"/>
      <w:proofErr w:type="gramStart"/>
      <w:r w:rsidRPr="00CD6D0C">
        <w:rPr>
          <w:i/>
        </w:rPr>
        <w:t>MutingPattern</w:t>
      </w:r>
      <w:proofErr w:type="spellEnd"/>
      <w:r w:rsidRPr="00C474C0">
        <w:t xml:space="preserve">  is</w:t>
      </w:r>
      <w:proofErr w:type="gramEnd"/>
      <w:r w:rsidRPr="00C474C0">
        <w:t xml:space="preserve"> to mute</w:t>
      </w:r>
      <w:r w:rsidRPr="00C474C0">
        <w:rPr>
          <w:lang w:eastAsia="x-none"/>
        </w:rPr>
        <w:t xml:space="preserve"> one repetition of the corresponding PRS resources within the instance of a DL-PRS Resource set. </w:t>
      </w:r>
    </w:p>
    <w:p w:rsidR="00CD42AD" w:rsidRPr="00C474C0" w:rsidRDefault="00CD42AD" w:rsidP="00CD42AD">
      <w:pPr>
        <w:pStyle w:val="ad"/>
        <w:rPr>
          <w:lang w:eastAsia="x-none"/>
        </w:rPr>
      </w:pPr>
      <w:r w:rsidRPr="00C474C0">
        <w:rPr>
          <w:lang w:eastAsia="x-none"/>
        </w:rPr>
        <w:t>For example, assume we have</w:t>
      </w:r>
    </w:p>
    <w:p w:rsidR="00CD42AD" w:rsidRPr="00C474C0" w:rsidRDefault="00CD42AD" w:rsidP="00EE12AD">
      <w:pPr>
        <w:pStyle w:val="ad"/>
        <w:numPr>
          <w:ilvl w:val="0"/>
          <w:numId w:val="47"/>
        </w:numPr>
        <w:spacing w:after="0"/>
        <w:rPr>
          <w:i/>
        </w:rPr>
      </w:pPr>
      <w:r w:rsidRPr="00C474C0">
        <w:rPr>
          <w:i/>
        </w:rPr>
        <w:t xml:space="preserve">DL-PRS-Periodicity=320 slots, </w:t>
      </w:r>
    </w:p>
    <w:p w:rsidR="00C474C0" w:rsidRDefault="00CD42AD" w:rsidP="00EE12AD">
      <w:pPr>
        <w:pStyle w:val="ad"/>
        <w:numPr>
          <w:ilvl w:val="0"/>
          <w:numId w:val="47"/>
        </w:numPr>
        <w:spacing w:after="0"/>
      </w:pPr>
      <w:r w:rsidRPr="00C474C0">
        <w:rPr>
          <w:i/>
        </w:rPr>
        <w:lastRenderedPageBreak/>
        <w:t>DL-PRS-</w:t>
      </w:r>
      <w:proofErr w:type="spellStart"/>
      <w:r w:rsidRPr="00C474C0">
        <w:rPr>
          <w:i/>
        </w:rPr>
        <w:t>ResourceRepetitionFactor</w:t>
      </w:r>
      <w:proofErr w:type="spellEnd"/>
      <w:r w:rsidRPr="00C474C0">
        <w:rPr>
          <w:i/>
        </w:rPr>
        <w:t xml:space="preserve">=4, and </w:t>
      </w:r>
      <w:r w:rsidRPr="00CD6D0C">
        <w:rPr>
          <w:i/>
        </w:rPr>
        <w:t>DL-PRS-</w:t>
      </w:r>
      <w:proofErr w:type="spellStart"/>
      <w:r w:rsidRPr="00CD6D0C">
        <w:rPr>
          <w:i/>
        </w:rPr>
        <w:t>MutingPattern</w:t>
      </w:r>
      <w:proofErr w:type="spellEnd"/>
      <w:r w:rsidRPr="00C474C0">
        <w:t xml:space="preserve"> = {1, 1, 1, 0</w:t>
      </w:r>
      <w:r w:rsidR="00C474C0">
        <w:t>}</w:t>
      </w:r>
    </w:p>
    <w:p w:rsidR="00C474C0" w:rsidRDefault="00C474C0" w:rsidP="00C474C0">
      <w:pPr>
        <w:pStyle w:val="ad"/>
        <w:spacing w:after="0"/>
        <w:ind w:left="720"/>
      </w:pPr>
    </w:p>
    <w:p w:rsidR="00C474C0" w:rsidRDefault="00CD42AD" w:rsidP="00C474C0">
      <w:pPr>
        <w:pStyle w:val="ad"/>
        <w:spacing w:after="0"/>
      </w:pPr>
      <w:r w:rsidRPr="00C474C0">
        <w:t xml:space="preserve">If Option 1 is used, one </w:t>
      </w:r>
      <w:r w:rsidRPr="00C474C0">
        <w:rPr>
          <w:lang w:eastAsia="x-none"/>
        </w:rPr>
        <w:t xml:space="preserve">DL-PRS Resource set is muted for every 320*3=960 slots, as indicated by </w:t>
      </w:r>
      <w:r w:rsidRPr="00CD6D0C">
        <w:rPr>
          <w:i/>
        </w:rPr>
        <w:t>DL-PRS-</w:t>
      </w:r>
      <w:proofErr w:type="spellStart"/>
      <w:r w:rsidRPr="00CD6D0C">
        <w:rPr>
          <w:i/>
        </w:rPr>
        <w:t>MutingPattern</w:t>
      </w:r>
      <w:proofErr w:type="spellEnd"/>
      <w:r w:rsidRPr="00CD6D0C">
        <w:rPr>
          <w:i/>
        </w:rPr>
        <w:t xml:space="preserve"> </w:t>
      </w:r>
      <w:r w:rsidRPr="00C474C0">
        <w:t xml:space="preserve">= {1, 1, 1, 0}. </w:t>
      </w:r>
      <w:r w:rsidRPr="00C474C0">
        <w:rPr>
          <w:lang w:eastAsia="x-none"/>
        </w:rPr>
        <w:t>All repe</w:t>
      </w:r>
      <w:r w:rsidR="00F64375">
        <w:rPr>
          <w:lang w:eastAsia="x-none"/>
        </w:rPr>
        <w:t>a</w:t>
      </w:r>
      <w:r w:rsidRPr="00C474C0">
        <w:rPr>
          <w:lang w:eastAsia="x-none"/>
        </w:rPr>
        <w:t>ted PRS resources in the corresponding set are muted.</w:t>
      </w:r>
    </w:p>
    <w:p w:rsidR="00C474C0" w:rsidRDefault="00C474C0" w:rsidP="00C474C0">
      <w:pPr>
        <w:pStyle w:val="ad"/>
        <w:spacing w:after="0"/>
      </w:pPr>
    </w:p>
    <w:p w:rsidR="00C474C0" w:rsidRDefault="00CD42AD" w:rsidP="00C474C0">
      <w:pPr>
        <w:pStyle w:val="ad"/>
        <w:spacing w:after="0"/>
      </w:pPr>
      <w:r w:rsidRPr="00C474C0">
        <w:t xml:space="preserve">If Option 2 is used, the last repetition of the </w:t>
      </w:r>
      <w:r w:rsidRPr="00C474C0">
        <w:rPr>
          <w:lang w:eastAsia="x-none"/>
        </w:rPr>
        <w:t>DL-PRS Resources within each instance of the DL-PRS Resource set, which are repe</w:t>
      </w:r>
      <w:r w:rsidR="00F64375">
        <w:rPr>
          <w:lang w:eastAsia="x-none"/>
        </w:rPr>
        <w:t>a</w:t>
      </w:r>
      <w:r w:rsidRPr="00C474C0">
        <w:rPr>
          <w:lang w:eastAsia="x-none"/>
        </w:rPr>
        <w:t xml:space="preserve">ted every 320 slots, are muted as indicated by </w:t>
      </w:r>
      <w:r w:rsidRPr="00CD6D0C">
        <w:rPr>
          <w:i/>
        </w:rPr>
        <w:t>DL-PRS-</w:t>
      </w:r>
      <w:proofErr w:type="spellStart"/>
      <w:r w:rsidRPr="00CD6D0C">
        <w:rPr>
          <w:i/>
        </w:rPr>
        <w:t>MutingPattern</w:t>
      </w:r>
      <w:proofErr w:type="spellEnd"/>
      <w:r w:rsidRPr="00C474C0">
        <w:t xml:space="preserve"> = {1, 1, 1, 0}.</w:t>
      </w:r>
    </w:p>
    <w:p w:rsidR="00C474C0" w:rsidRDefault="00C474C0" w:rsidP="00C474C0">
      <w:pPr>
        <w:pStyle w:val="ad"/>
        <w:spacing w:after="0"/>
      </w:pPr>
    </w:p>
    <w:p w:rsidR="00C474C0" w:rsidRDefault="00C474C0" w:rsidP="00C474C0">
      <w:pPr>
        <w:pStyle w:val="ad"/>
      </w:pPr>
      <w:r>
        <w:t xml:space="preserve">It is still </w:t>
      </w:r>
      <w:r w:rsidRPr="00CD42AD">
        <w:t xml:space="preserve">FFS </w:t>
      </w:r>
      <w:r>
        <w:t xml:space="preserve">on </w:t>
      </w:r>
      <w:r w:rsidR="00F64375">
        <w:t>the</w:t>
      </w:r>
      <w:r w:rsidRPr="00CD42AD">
        <w:t xml:space="preserve"> </w:t>
      </w:r>
      <w:r>
        <w:t>c</w:t>
      </w:r>
      <w:r w:rsidRPr="00CD42AD">
        <w:t>onfiguration of bitmaps corresponding to both options at the same time to the UE</w:t>
      </w:r>
      <w:r>
        <w:t xml:space="preserve">. Our proposal is </w:t>
      </w:r>
      <w:r w:rsidR="00F64375">
        <w:t xml:space="preserve">to </w:t>
      </w:r>
      <w:r>
        <w:t xml:space="preserve">support </w:t>
      </w:r>
      <w:r w:rsidR="00F64375">
        <w:t xml:space="preserve">the </w:t>
      </w:r>
      <w:r>
        <w:t>c</w:t>
      </w:r>
      <w:r w:rsidRPr="00CD42AD">
        <w:t>onfiguration of bitmaps corresponding to both options at the same time to the UE</w:t>
      </w:r>
      <w:r>
        <w:t>. In this case, there should at least two param</w:t>
      </w:r>
      <w:r w:rsidR="00F64375">
        <w:t xml:space="preserve">eters for </w:t>
      </w:r>
      <w:proofErr w:type="gramStart"/>
      <w:r w:rsidR="00F64375">
        <w:t>mu</w:t>
      </w:r>
      <w:r>
        <w:t>ting ,</w:t>
      </w:r>
      <w:proofErr w:type="gramEnd"/>
      <w:r>
        <w:t xml:space="preserve"> one for Option 1 and the other for Option 2.</w:t>
      </w:r>
    </w:p>
    <w:p w:rsidR="00816AC6" w:rsidRPr="00F10C9E" w:rsidRDefault="00816AC6" w:rsidP="00816AC6">
      <w:pPr>
        <w:rPr>
          <w:rFonts w:eastAsiaTheme="minorEastAsia"/>
          <w:i/>
          <w:lang w:eastAsia="zh-CN"/>
        </w:rPr>
      </w:pPr>
      <w:bookmarkStart w:id="12" w:name="p7"/>
      <w:r w:rsidRPr="00870F28">
        <w:rPr>
          <w:b/>
          <w:i/>
        </w:rPr>
        <w:t xml:space="preserve">Proposal </w:t>
      </w:r>
      <w:r w:rsidRPr="00870F28">
        <w:rPr>
          <w:b/>
          <w:i/>
        </w:rPr>
        <w:fldChar w:fldCharType="begin"/>
      </w:r>
      <w:r w:rsidRPr="00870F28">
        <w:rPr>
          <w:b/>
          <w:i/>
        </w:rPr>
        <w:instrText xml:space="preserve"> SEQ Proposal \* ARABIC </w:instrText>
      </w:r>
      <w:r w:rsidRPr="00870F28">
        <w:rPr>
          <w:b/>
          <w:i/>
        </w:rPr>
        <w:fldChar w:fldCharType="separate"/>
      </w:r>
      <w:r w:rsidR="00FF16A1">
        <w:rPr>
          <w:b/>
          <w:i/>
          <w:noProof/>
        </w:rPr>
        <w:t>7</w:t>
      </w:r>
      <w:r w:rsidRPr="00870F28">
        <w:rPr>
          <w:b/>
          <w:i/>
        </w:rPr>
        <w:fldChar w:fldCharType="end"/>
      </w:r>
      <w:r w:rsidRPr="00870F28">
        <w:rPr>
          <w:i/>
        </w:rPr>
        <w:t>:</w:t>
      </w:r>
      <w:r w:rsidRPr="007E24A8">
        <w:rPr>
          <w:b/>
          <w:i/>
        </w:rPr>
        <w:t xml:space="preserve"> </w:t>
      </w:r>
      <w:r>
        <w:rPr>
          <w:i/>
        </w:rPr>
        <w:t>Support configuring both options simultaneously for a UE. Option 1 is used to mute all PRS Resources in a PRS Resource Set instance in PRS Resource Set repetition; while Option 2 can be combined with Option 1 to further mute some of the repeated PRS Resources in a PRS Resource Set that is not muted by Option 1</w:t>
      </w:r>
      <w:r w:rsidRPr="00F10C9E">
        <w:rPr>
          <w:rFonts w:eastAsiaTheme="minorEastAsia" w:hint="eastAsia"/>
          <w:i/>
          <w:lang w:eastAsia="zh-CN"/>
        </w:rPr>
        <w:t>.</w:t>
      </w:r>
    </w:p>
    <w:bookmarkEnd w:id="12"/>
    <w:p w:rsidR="00816AC6" w:rsidRDefault="00816AC6" w:rsidP="002C51C4">
      <w:pPr>
        <w:jc w:val="both"/>
        <w:rPr>
          <w:rFonts w:ascii="Times" w:hAnsi="Times" w:cs="Times"/>
          <w:b/>
          <w:i/>
          <w:u w:val="single"/>
        </w:rPr>
      </w:pPr>
    </w:p>
    <w:p w:rsidR="00C93735" w:rsidRPr="00F64375" w:rsidRDefault="00CF3E2A" w:rsidP="00C93735">
      <w:pPr>
        <w:pStyle w:val="30"/>
        <w:rPr>
          <w:rFonts w:eastAsiaTheme="minorEastAsia"/>
          <w:lang w:eastAsia="zh-CN"/>
        </w:rPr>
      </w:pPr>
      <w:r>
        <w:t xml:space="preserve">Additional </w:t>
      </w:r>
      <w:r w:rsidR="00C93735" w:rsidRPr="00F64375">
        <w:rPr>
          <w:rFonts w:hint="eastAsia"/>
        </w:rPr>
        <w:t xml:space="preserve">DL PRS </w:t>
      </w:r>
      <w:r w:rsidR="00C93735" w:rsidRPr="00F64375">
        <w:t>Muting</w:t>
      </w:r>
      <w:r w:rsidR="00C93735" w:rsidRPr="00F64375">
        <w:rPr>
          <w:rFonts w:hint="eastAsia"/>
        </w:rPr>
        <w:t xml:space="preserve"> </w:t>
      </w:r>
      <w:r w:rsidR="00C93735" w:rsidRPr="00F64375">
        <w:t>Pattern</w:t>
      </w:r>
      <w:r>
        <w:t>s</w:t>
      </w:r>
    </w:p>
    <w:p w:rsidR="002C51C4" w:rsidRDefault="002C51C4" w:rsidP="002C51C4">
      <w:pPr>
        <w:jc w:val="both"/>
        <w:rPr>
          <w:rFonts w:ascii="Times" w:hAnsi="Times" w:cs="Times"/>
        </w:rPr>
      </w:pPr>
      <w:r>
        <w:t xml:space="preserve">In LTE, a </w:t>
      </w:r>
      <w:r w:rsidR="009546D9">
        <w:t xml:space="preserve">PRS </w:t>
      </w:r>
      <w:r w:rsidR="00EE23E9">
        <w:rPr>
          <w:rFonts w:eastAsiaTheme="minorEastAsia" w:hint="eastAsia"/>
          <w:lang w:eastAsia="zh-CN"/>
        </w:rPr>
        <w:t>P</w:t>
      </w:r>
      <w:r w:rsidR="00EE23E9">
        <w:t xml:space="preserve">ositioning </w:t>
      </w:r>
      <w:r>
        <w:t xml:space="preserve">occasion can include {1, 2, 3, 6} PRS </w:t>
      </w:r>
      <w:proofErr w:type="spellStart"/>
      <w:r>
        <w:t>subframes</w:t>
      </w:r>
      <w:proofErr w:type="spellEnd"/>
      <w:r>
        <w:t xml:space="preserve">. Having a positioning occasion with a number of PRS </w:t>
      </w:r>
      <w:proofErr w:type="spellStart"/>
      <w:r>
        <w:t>subframes</w:t>
      </w:r>
      <w:proofErr w:type="spellEnd"/>
      <w:r>
        <w:t xml:space="preserve"> provides the benefits of saving UE power consumption in PRS detection and reducing the time delay in OTDOA. Similarly, for NR </w:t>
      </w:r>
      <w:r w:rsidR="009546D9">
        <w:t>DL-</w:t>
      </w:r>
      <w:r>
        <w:t xml:space="preserve">TDOA, it will be beneficial to allow the configuration of a group of PRS resource sets into </w:t>
      </w:r>
      <w:r w:rsidRPr="00092FBF">
        <w:rPr>
          <w:noProof/>
        </w:rPr>
        <w:t>a</w:t>
      </w:r>
      <w:r>
        <w:rPr>
          <w:noProof/>
        </w:rPr>
        <w:t>n</w:t>
      </w:r>
      <w:r w:rsidR="00353FA1">
        <w:rPr>
          <w:noProof/>
        </w:rPr>
        <w:t xml:space="preserve"> </w:t>
      </w:r>
      <w:r w:rsidRPr="00092FBF">
        <w:rPr>
          <w:rFonts w:ascii="Times" w:hAnsi="Times" w:cs="Times"/>
          <w:noProof/>
        </w:rPr>
        <w:t>NR</w:t>
      </w:r>
      <w:r w:rsidRPr="009273B9">
        <w:rPr>
          <w:rFonts w:ascii="Times" w:hAnsi="Times" w:cs="Times"/>
        </w:rPr>
        <w:t xml:space="preserve"> DL PRS </w:t>
      </w:r>
      <w:r w:rsidR="009546D9" w:rsidRPr="009546D9">
        <w:rPr>
          <w:rFonts w:ascii="Times" w:hAnsi="Times" w:cs="Times"/>
        </w:rPr>
        <w:t xml:space="preserve">Positioning </w:t>
      </w:r>
      <w:r w:rsidRPr="009273B9">
        <w:rPr>
          <w:rFonts w:ascii="Times" w:hAnsi="Times" w:cs="Times"/>
        </w:rPr>
        <w:t>Occasion</w:t>
      </w:r>
      <w:r w:rsidR="00CF3E2A">
        <w:rPr>
          <w:rFonts w:ascii="Times" w:hAnsi="Times" w:cs="Times"/>
        </w:rPr>
        <w:t xml:space="preserve"> (Figure 1)</w:t>
      </w:r>
      <w:r>
        <w:rPr>
          <w:rFonts w:ascii="Times" w:hAnsi="Times" w:cs="Times"/>
        </w:rPr>
        <w:t xml:space="preserve">. It will provide the UE the opportunity to detect multiple </w:t>
      </w:r>
      <w:r>
        <w:t xml:space="preserve">PRS resources in one beam direction without waiting for the next PRS transmission cycle. In addition, for the minimization of </w:t>
      </w:r>
      <w:r w:rsidR="00B606D1">
        <w:t>UE</w:t>
      </w:r>
      <w:r>
        <w:t xml:space="preserve"> </w:t>
      </w:r>
      <w:r>
        <w:rPr>
          <w:rFonts w:ascii="Times" w:hAnsi="Times" w:cs="Times"/>
        </w:rPr>
        <w:t>power consumption, t</w:t>
      </w:r>
      <w:r>
        <w:t xml:space="preserve">he transmission duration of </w:t>
      </w:r>
      <w:r w:rsidRPr="00092FBF">
        <w:rPr>
          <w:noProof/>
        </w:rPr>
        <w:t>a</w:t>
      </w:r>
      <w:r>
        <w:rPr>
          <w:noProof/>
        </w:rPr>
        <w:t>n</w:t>
      </w:r>
      <w:r w:rsidR="00353FA1">
        <w:rPr>
          <w:noProof/>
        </w:rPr>
        <w:t xml:space="preserve"> </w:t>
      </w:r>
      <w:r w:rsidRPr="00092FBF">
        <w:rPr>
          <w:rFonts w:ascii="Times" w:hAnsi="Times" w:cs="Times"/>
          <w:noProof/>
        </w:rPr>
        <w:t>NR</w:t>
      </w:r>
      <w:r w:rsidRPr="009273B9">
        <w:rPr>
          <w:rFonts w:ascii="Times" w:hAnsi="Times" w:cs="Times"/>
        </w:rPr>
        <w:t xml:space="preserve"> DL PRS </w:t>
      </w:r>
      <w:r w:rsidR="009546D9" w:rsidRPr="009546D9">
        <w:rPr>
          <w:rFonts w:ascii="Times" w:hAnsi="Times" w:cs="Times"/>
          <w:lang w:val="en-US"/>
        </w:rPr>
        <w:t>Positioning</w:t>
      </w:r>
      <w:r w:rsidRPr="009273B9">
        <w:rPr>
          <w:rFonts w:ascii="Times" w:hAnsi="Times" w:cs="Times"/>
        </w:rPr>
        <w:t>Occasion</w:t>
      </w:r>
      <w:r>
        <w:rPr>
          <w:rFonts w:ascii="Times" w:hAnsi="Times" w:cs="Times"/>
        </w:rPr>
        <w:t xml:space="preserve"> may be limited within </w:t>
      </w:r>
      <w:proofErr w:type="gramStart"/>
      <w:r>
        <w:rPr>
          <w:rFonts w:ascii="Times" w:hAnsi="Times" w:cs="Times"/>
        </w:rPr>
        <w:t xml:space="preserve">a </w:t>
      </w:r>
      <w:r w:rsidRPr="00092FBF">
        <w:rPr>
          <w:rFonts w:ascii="Times" w:hAnsi="Times" w:cs="Times"/>
          <w:noProof/>
        </w:rPr>
        <w:t>certain</w:t>
      </w:r>
      <w:proofErr w:type="gramEnd"/>
      <w:r>
        <w:rPr>
          <w:rFonts w:ascii="Times" w:hAnsi="Times" w:cs="Times"/>
        </w:rPr>
        <w:t xml:space="preserve"> duration.</w:t>
      </w:r>
    </w:p>
    <w:p w:rsidR="002C51C4" w:rsidRDefault="002C51C4" w:rsidP="002C51C4">
      <w:pPr>
        <w:pStyle w:val="afa"/>
        <w:rPr>
          <w:b w:val="0"/>
          <w:i/>
        </w:rPr>
      </w:pPr>
      <w:r w:rsidRPr="001F6422">
        <w:rPr>
          <w:lang w:val="en-US" w:eastAsia="zh-CN"/>
        </w:rPr>
        <w:drawing>
          <wp:inline distT="0" distB="0" distL="0" distR="0" wp14:anchorId="450E5D0C" wp14:editId="53147365">
            <wp:extent cx="3540320" cy="3280273"/>
            <wp:effectExtent l="0" t="0" r="317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540411" cy="3280357"/>
                    </a:xfrm>
                    <a:prstGeom prst="rect">
                      <a:avLst/>
                    </a:prstGeom>
                    <a:noFill/>
                    <a:ln>
                      <a:noFill/>
                    </a:ln>
                  </pic:spPr>
                </pic:pic>
              </a:graphicData>
            </a:graphic>
          </wp:inline>
        </w:drawing>
      </w:r>
    </w:p>
    <w:p w:rsidR="002C51C4" w:rsidRPr="007A7FC1" w:rsidRDefault="00A2665B" w:rsidP="00A2665B">
      <w:pPr>
        <w:pStyle w:val="afa"/>
      </w:pPr>
      <w:r>
        <w:t xml:space="preserve">Figure </w:t>
      </w:r>
      <w:r w:rsidR="00453F8D">
        <w:t>1</w:t>
      </w:r>
      <w:r>
        <w:t xml:space="preserve">  </w:t>
      </w:r>
      <w:r w:rsidR="002C51C4" w:rsidRPr="001F6422">
        <w:t>PRS Resource, PRS Resource Set and PRS Occasion</w:t>
      </w:r>
    </w:p>
    <w:p w:rsidR="002C51C4" w:rsidRDefault="002C51C4" w:rsidP="002C51C4">
      <w:pPr>
        <w:rPr>
          <w:rFonts w:ascii="Times" w:hAnsi="Times" w:cs="Times"/>
          <w:b/>
        </w:rPr>
      </w:pPr>
    </w:p>
    <w:p w:rsidR="002C51C4" w:rsidRDefault="002C51C4" w:rsidP="002C51C4">
      <w:pPr>
        <w:pStyle w:val="3GPPNormalText"/>
      </w:pPr>
      <w:r>
        <w:t>In the following discussion of the muting configuration</w:t>
      </w:r>
      <w:r w:rsidR="00CF3E2A">
        <w:t>s</w:t>
      </w:r>
      <w:r>
        <w:t xml:space="preserve">, we </w:t>
      </w:r>
      <w:r w:rsidRPr="00092FBF">
        <w:rPr>
          <w:noProof/>
        </w:rPr>
        <w:t>assum</w:t>
      </w:r>
      <w:r>
        <w:rPr>
          <w:noProof/>
        </w:rPr>
        <w:t>e</w:t>
      </w:r>
      <w:r>
        <w:t>:</w:t>
      </w:r>
    </w:p>
    <w:p w:rsidR="002C51C4" w:rsidRDefault="002C51C4" w:rsidP="00EE12AD">
      <w:pPr>
        <w:pStyle w:val="3GPPNormalText"/>
        <w:numPr>
          <w:ilvl w:val="0"/>
          <w:numId w:val="37"/>
        </w:numPr>
      </w:pPr>
      <w:r>
        <w:rPr>
          <w:noProof/>
        </w:rPr>
        <w:t>a</w:t>
      </w:r>
      <w:r w:rsidRPr="00E57228">
        <w:rPr>
          <w:noProof/>
        </w:rPr>
        <w:t xml:space="preserve"> PRS occasion </w:t>
      </w:r>
      <w:r w:rsidRPr="00092FBF">
        <w:rPr>
          <w:noProof/>
        </w:rPr>
        <w:t>group</w:t>
      </w:r>
      <w:r w:rsidR="00566290">
        <w:rPr>
          <w:noProof/>
        </w:rPr>
        <w:t xml:space="preserve"> </w:t>
      </w:r>
      <w:r w:rsidRPr="00092FBF">
        <w:rPr>
          <w:noProof/>
        </w:rPr>
        <w:t>ha</w:t>
      </w:r>
      <w:r>
        <w:rPr>
          <w:noProof/>
        </w:rPr>
        <w:t xml:space="preserve">ve the </w:t>
      </w:r>
      <w:r w:rsidRPr="00E57228">
        <w:rPr>
          <w:noProof/>
        </w:rPr>
        <w:t xml:space="preserve">periodicity </w:t>
      </w:r>
      <m:oMath>
        <m:sSub>
          <m:sSubPr>
            <m:ctrlPr>
              <w:rPr>
                <w:rFonts w:ascii="Cambria Math" w:hAnsi="Cambria Math"/>
                <w:i/>
              </w:rPr>
            </m:ctrlPr>
          </m:sSubPr>
          <m:e>
            <m:r>
              <w:rPr>
                <w:rFonts w:ascii="Cambria Math" w:hAnsi="Cambria Math"/>
              </w:rPr>
              <m:t>T</m:t>
            </m:r>
          </m:e>
          <m:sub>
            <m:r>
              <w:rPr>
                <w:rFonts w:ascii="Cambria Math" w:hAnsi="Cambria Math"/>
              </w:rPr>
              <m:t>group</m:t>
            </m:r>
          </m:sub>
        </m:sSub>
      </m:oMath>
      <w:r>
        <w:rPr>
          <w:noProof/>
        </w:rPr>
        <w:t xml:space="preserve">, including </w:t>
      </w:r>
      <m:oMath>
        <m:sSub>
          <m:sSubPr>
            <m:ctrlPr>
              <w:rPr>
                <w:rFonts w:ascii="Cambria Math" w:hAnsi="Cambria Math"/>
                <w:i/>
              </w:rPr>
            </m:ctrlPr>
          </m:sSubPr>
          <m:e>
            <m:r>
              <w:rPr>
                <w:rFonts w:ascii="Cambria Math" w:hAnsi="Cambria Math"/>
              </w:rPr>
              <m:t>T</m:t>
            </m:r>
          </m:e>
          <m:sub>
            <m:r>
              <w:rPr>
                <w:rFonts w:ascii="Cambria Math" w:hAnsi="Cambria Math"/>
              </w:rPr>
              <m:t>group</m:t>
            </m:r>
          </m:sub>
        </m:sSub>
      </m:oMath>
      <w:r>
        <w:rPr>
          <w:noProof/>
        </w:rPr>
        <w:t xml:space="preserve"> PRS groups in one period</w:t>
      </w:r>
    </w:p>
    <w:p w:rsidR="002C51C4" w:rsidRDefault="002C51C4" w:rsidP="00EE12AD">
      <w:pPr>
        <w:pStyle w:val="3GPPNormalText"/>
        <w:numPr>
          <w:ilvl w:val="0"/>
          <w:numId w:val="37"/>
        </w:numPr>
      </w:pPr>
      <w:r>
        <w:rPr>
          <w:noProof/>
        </w:rPr>
        <w:t>a</w:t>
      </w:r>
      <w:r w:rsidRPr="00E57228">
        <w:rPr>
          <w:noProof/>
        </w:rPr>
        <w:t xml:space="preserve"> PRS occasion </w:t>
      </w:r>
      <w:r>
        <w:rPr>
          <w:noProof/>
        </w:rPr>
        <w:t xml:space="preserve">group </w:t>
      </w:r>
      <w:r w:rsidRPr="006A0110">
        <w:rPr>
          <w:noProof/>
        </w:rPr>
        <w:t xml:space="preserve">comprises </w:t>
      </w:r>
      <m:oMath>
        <m:sSub>
          <m:sSubPr>
            <m:ctrlPr>
              <w:rPr>
                <w:rFonts w:ascii="Cambria Math" w:hAnsi="Cambria Math"/>
                <w:i/>
              </w:rPr>
            </m:ctrlPr>
          </m:sSubPr>
          <m:e>
            <m:r>
              <w:rPr>
                <w:rFonts w:ascii="Cambria Math" w:hAnsi="Cambria Math"/>
              </w:rPr>
              <m:t>T</m:t>
            </m:r>
          </m:e>
          <m:sub>
            <m:r>
              <w:rPr>
                <w:rFonts w:ascii="Cambria Math" w:hAnsi="Cambria Math"/>
              </w:rPr>
              <m:t>occasion</m:t>
            </m:r>
          </m:sub>
        </m:sSub>
      </m:oMath>
      <w:r w:rsidRPr="006A0110">
        <w:rPr>
          <w:noProof/>
        </w:rPr>
        <w:t xml:space="preserve"> PRS occasion</w:t>
      </w:r>
      <w:r w:rsidR="00D54C8D">
        <w:rPr>
          <w:noProof/>
        </w:rPr>
        <w:t>s</w:t>
      </w:r>
    </w:p>
    <w:p w:rsidR="002C51C4" w:rsidRDefault="002C51C4" w:rsidP="00EE12AD">
      <w:pPr>
        <w:pStyle w:val="3GPPNormalText"/>
        <w:numPr>
          <w:ilvl w:val="0"/>
          <w:numId w:val="37"/>
        </w:numPr>
      </w:pPr>
      <w:r>
        <w:rPr>
          <w:noProof/>
        </w:rPr>
        <w:t xml:space="preserve">a PRS occasion </w:t>
      </w:r>
      <w:r w:rsidRPr="00E57228">
        <w:rPr>
          <w:noProof/>
        </w:rPr>
        <w:t>comprise</w:t>
      </w:r>
      <w:r>
        <w:rPr>
          <w:noProof/>
        </w:rPr>
        <w:t xml:space="preserve">s </w:t>
      </w:r>
      <m:oMath>
        <m:sSub>
          <m:sSubPr>
            <m:ctrlPr>
              <w:rPr>
                <w:rFonts w:ascii="Cambria Math" w:hAnsi="Cambria Math"/>
                <w:i/>
              </w:rPr>
            </m:ctrlPr>
          </m:sSubPr>
          <m:e>
            <m:r>
              <w:rPr>
                <w:rFonts w:ascii="Cambria Math" w:hAnsi="Cambria Math"/>
              </w:rPr>
              <m:t>T</m:t>
            </m:r>
          </m:e>
          <m:sub>
            <m:r>
              <w:rPr>
                <w:rFonts w:ascii="Cambria Math" w:hAnsi="Cambria Math"/>
              </w:rPr>
              <m:t>set</m:t>
            </m:r>
          </m:sub>
        </m:sSub>
      </m:oMath>
      <w:r>
        <w:rPr>
          <w:noProof/>
        </w:rPr>
        <w:t xml:space="preserve"> PRS re</w:t>
      </w:r>
      <w:r w:rsidR="005F43C7">
        <w:rPr>
          <w:noProof/>
        </w:rPr>
        <w:t>s</w:t>
      </w:r>
      <w:r>
        <w:rPr>
          <w:noProof/>
        </w:rPr>
        <w:t>ource set</w:t>
      </w:r>
    </w:p>
    <w:p w:rsidR="002C51C4" w:rsidRDefault="002C51C4" w:rsidP="00EE12AD">
      <w:pPr>
        <w:pStyle w:val="3GPPNormalText"/>
        <w:numPr>
          <w:ilvl w:val="0"/>
          <w:numId w:val="37"/>
        </w:numPr>
      </w:pPr>
      <w:r>
        <w:rPr>
          <w:noProof/>
        </w:rPr>
        <w:t>a PRS re</w:t>
      </w:r>
      <w:r w:rsidR="00566290">
        <w:rPr>
          <w:noProof/>
        </w:rPr>
        <w:t>s</w:t>
      </w:r>
      <w:r>
        <w:rPr>
          <w:noProof/>
        </w:rPr>
        <w:t>ource set</w:t>
      </w:r>
      <w:r w:rsidRPr="00E57228">
        <w:rPr>
          <w:noProof/>
        </w:rPr>
        <w:t xml:space="preserve"> comprise</w:t>
      </w:r>
      <w:r>
        <w:rPr>
          <w:noProof/>
        </w:rPr>
        <w:t xml:space="preserve">s </w:t>
      </w:r>
      <m:oMath>
        <m:sSub>
          <m:sSubPr>
            <m:ctrlPr>
              <w:rPr>
                <w:rFonts w:ascii="Cambria Math" w:hAnsi="Cambria Math"/>
                <w:i/>
              </w:rPr>
            </m:ctrlPr>
          </m:sSubPr>
          <m:e>
            <m:r>
              <w:rPr>
                <w:rFonts w:ascii="Cambria Math" w:hAnsi="Cambria Math"/>
              </w:rPr>
              <m:t>T</m:t>
            </m:r>
          </m:e>
          <m:sub>
            <m:r>
              <w:rPr>
                <w:rFonts w:ascii="Cambria Math" w:hAnsi="Cambria Math"/>
              </w:rPr>
              <m:t>resource</m:t>
            </m:r>
          </m:sub>
        </m:sSub>
      </m:oMath>
      <w:r>
        <w:rPr>
          <w:noProof/>
        </w:rPr>
        <w:t xml:space="preserve"> PRS re</w:t>
      </w:r>
      <w:r w:rsidR="005F43C7">
        <w:rPr>
          <w:noProof/>
        </w:rPr>
        <w:t>s</w:t>
      </w:r>
      <w:r>
        <w:rPr>
          <w:noProof/>
        </w:rPr>
        <w:t>ources</w:t>
      </w:r>
    </w:p>
    <w:p w:rsidR="002C51C4" w:rsidRDefault="002C51C4" w:rsidP="002C51C4">
      <w:pPr>
        <w:pStyle w:val="3GPPNormalText"/>
        <w:rPr>
          <w:noProof/>
        </w:rPr>
      </w:pPr>
    </w:p>
    <w:p w:rsidR="002C51C4" w:rsidRPr="00AD5F85" w:rsidRDefault="002C51C4" w:rsidP="002C51C4">
      <w:pPr>
        <w:pStyle w:val="3GPPNormalText"/>
        <w:rPr>
          <w:b/>
          <w:i/>
          <w:noProof/>
          <w:u w:val="single"/>
        </w:rPr>
      </w:pPr>
      <w:r w:rsidRPr="00AD5F85">
        <w:rPr>
          <w:b/>
          <w:i/>
          <w:noProof/>
          <w:u w:val="single"/>
        </w:rPr>
        <w:t>Muting Confi</w:t>
      </w:r>
      <w:r w:rsidR="00CF3E2A">
        <w:rPr>
          <w:b/>
          <w:i/>
          <w:noProof/>
          <w:u w:val="single"/>
        </w:rPr>
        <w:t>guration in PRS occasion group</w:t>
      </w:r>
      <w:r w:rsidR="000C2D0B">
        <w:rPr>
          <w:b/>
          <w:i/>
          <w:noProof/>
          <w:u w:val="single"/>
        </w:rPr>
        <w:t xml:space="preserve"> (Option 3)</w:t>
      </w:r>
    </w:p>
    <w:p w:rsidR="002C51C4" w:rsidRDefault="002C51C4" w:rsidP="002C51C4">
      <w:pPr>
        <w:pStyle w:val="3GPPNormalText"/>
        <w:rPr>
          <w:noProof/>
        </w:rPr>
      </w:pPr>
      <w:r w:rsidRPr="00C33521">
        <w:rPr>
          <w:noProof/>
        </w:rPr>
        <w:t xml:space="preserve">NR PRS </w:t>
      </w:r>
      <w:r w:rsidRPr="00C33521">
        <w:rPr>
          <w:i/>
          <w:noProof/>
        </w:rPr>
        <w:t xml:space="preserve">muting </w:t>
      </w:r>
      <w:r w:rsidR="000C2D0B">
        <w:rPr>
          <w:noProof/>
        </w:rPr>
        <w:t>of the cell can be</w:t>
      </w:r>
      <w:r>
        <w:rPr>
          <w:noProof/>
        </w:rPr>
        <w:t xml:space="preserve"> implemented in the level of the PRS occasion group. T</w:t>
      </w:r>
      <w:r w:rsidRPr="00E57228">
        <w:rPr>
          <w:noProof/>
        </w:rPr>
        <w:t xml:space="preserve">he PRS muting configuration is defined by a </w:t>
      </w:r>
      <w:r w:rsidRPr="006A0110">
        <w:rPr>
          <w:noProof/>
        </w:rPr>
        <w:t xml:space="preserve">periodic PRS muting sequence </w:t>
      </w:r>
      <m:oMath>
        <m:sSub>
          <m:sSubPr>
            <m:ctrlPr>
              <w:rPr>
                <w:rFonts w:ascii="Cambria Math" w:hAnsi="Cambria Math"/>
                <w:i/>
                <w:noProof/>
              </w:rPr>
            </m:ctrlPr>
          </m:sSubPr>
          <m:e>
            <m:r>
              <w:rPr>
                <w:rFonts w:ascii="Cambria Math" w:hAnsi="Cambria Math"/>
                <w:noProof/>
              </w:rPr>
              <m:t>S</m:t>
            </m:r>
          </m:e>
          <m:sub>
            <m:r>
              <w:rPr>
                <w:rFonts w:ascii="Cambria Math" w:hAnsi="Cambria Math"/>
                <w:noProof/>
              </w:rPr>
              <m:t>group</m:t>
            </m:r>
          </m:sub>
        </m:sSub>
      </m:oMath>
      <w:r w:rsidRPr="006A0110">
        <w:rPr>
          <w:noProof/>
        </w:rPr>
        <w:t xml:space="preserve">with the periodicity </w:t>
      </w:r>
      <m:oMath>
        <m:sSub>
          <m:sSubPr>
            <m:ctrlPr>
              <w:rPr>
                <w:rFonts w:ascii="Cambria Math" w:hAnsi="Cambria Math"/>
                <w:i/>
              </w:rPr>
            </m:ctrlPr>
          </m:sSubPr>
          <m:e>
            <m:r>
              <w:rPr>
                <w:rFonts w:ascii="Cambria Math" w:hAnsi="Cambria Math"/>
              </w:rPr>
              <m:t>T</m:t>
            </m:r>
          </m:e>
          <m:sub>
            <m:r>
              <w:rPr>
                <w:rFonts w:ascii="Cambria Math" w:hAnsi="Cambria Math"/>
              </w:rPr>
              <m:t>group</m:t>
            </m:r>
          </m:sub>
        </m:sSub>
      </m:oMath>
      <w:r>
        <w:rPr>
          <w:noProof/>
        </w:rPr>
        <w:t xml:space="preserve"> where </w:t>
      </w:r>
      <m:oMath>
        <m:sSub>
          <m:sSubPr>
            <m:ctrlPr>
              <w:rPr>
                <w:rFonts w:ascii="Cambria Math" w:hAnsi="Cambria Math"/>
                <w:i/>
              </w:rPr>
            </m:ctrlPr>
          </m:sSubPr>
          <m:e>
            <m:r>
              <w:rPr>
                <w:rFonts w:ascii="Cambria Math" w:hAnsi="Cambria Math"/>
              </w:rPr>
              <m:t>T</m:t>
            </m:r>
          </m:e>
          <m:sub>
            <m:r>
              <w:rPr>
                <w:rFonts w:ascii="Cambria Math" w:hAnsi="Cambria Math"/>
              </w:rPr>
              <m:t>group</m:t>
            </m:r>
          </m:sub>
        </m:sSub>
      </m:oMath>
      <w:r w:rsidRPr="00E57228">
        <w:rPr>
          <w:noProof/>
        </w:rPr>
        <w:t xml:space="preserve">, counted in the number of PRS occasion </w:t>
      </w:r>
      <w:r>
        <w:rPr>
          <w:noProof/>
        </w:rPr>
        <w:t>groups</w:t>
      </w:r>
      <w:r w:rsidRPr="00E57228">
        <w:rPr>
          <w:noProof/>
        </w:rPr>
        <w:t xml:space="preserve">, </w:t>
      </w:r>
      <w:r>
        <w:rPr>
          <w:noProof/>
        </w:rPr>
        <w:t xml:space="preserve">which </w:t>
      </w:r>
      <w:r w:rsidRPr="00E57228">
        <w:rPr>
          <w:noProof/>
        </w:rPr>
        <w:t>can be 2, 4, 8, 16, 32, 64, 128, 256, 512, or 1024</w:t>
      </w:r>
      <w:r>
        <w:rPr>
          <w:noProof/>
        </w:rPr>
        <w:t xml:space="preserve">. </w:t>
      </w:r>
      <m:oMath>
        <m:sSub>
          <m:sSubPr>
            <m:ctrlPr>
              <w:rPr>
                <w:rFonts w:ascii="Cambria Math" w:hAnsi="Cambria Math"/>
                <w:i/>
              </w:rPr>
            </m:ctrlPr>
          </m:sSubPr>
          <m:e>
            <m:r>
              <w:rPr>
                <w:rFonts w:ascii="Cambria Math" w:hAnsi="Cambria Math"/>
              </w:rPr>
              <m:t>T</m:t>
            </m:r>
          </m:e>
          <m:sub>
            <m:r>
              <w:rPr>
                <w:rFonts w:ascii="Cambria Math" w:hAnsi="Cambria Math"/>
              </w:rPr>
              <m:t>group</m:t>
            </m:r>
          </m:sub>
        </m:sSub>
      </m:oMath>
      <w:r w:rsidRPr="00E57228">
        <w:rPr>
          <w:noProof/>
        </w:rPr>
        <w:t xml:space="preserve">is also the length of the bit string </w:t>
      </w:r>
      <m:oMath>
        <m:sSub>
          <m:sSubPr>
            <m:ctrlPr>
              <w:rPr>
                <w:rFonts w:ascii="Cambria Math" w:hAnsi="Cambria Math"/>
                <w:i/>
                <w:noProof/>
              </w:rPr>
            </m:ctrlPr>
          </m:sSubPr>
          <m:e>
            <m:r>
              <w:rPr>
                <w:rFonts w:ascii="Cambria Math" w:hAnsi="Cambria Math"/>
                <w:noProof/>
              </w:rPr>
              <m:t>S</m:t>
            </m:r>
          </m:e>
          <m:sub>
            <m:r>
              <w:rPr>
                <w:rFonts w:ascii="Cambria Math" w:hAnsi="Cambria Math"/>
                <w:noProof/>
              </w:rPr>
              <m:t>group</m:t>
            </m:r>
          </m:sub>
        </m:sSub>
      </m:oMath>
      <w:r w:rsidRPr="00E57228">
        <w:rPr>
          <w:noProof/>
        </w:rPr>
        <w:t>that represents this muting sequence</w:t>
      </w:r>
      <w:r>
        <w:rPr>
          <w:noProof/>
        </w:rPr>
        <w:t xml:space="preserve"> for </w:t>
      </w:r>
      <w:r w:rsidRPr="00E57228">
        <w:rPr>
          <w:noProof/>
        </w:rPr>
        <w:t xml:space="preserve">PRS occasion </w:t>
      </w:r>
      <w:r>
        <w:rPr>
          <w:noProof/>
        </w:rPr>
        <w:t>groups</w:t>
      </w:r>
      <w:r w:rsidRPr="00E57228">
        <w:rPr>
          <w:noProof/>
        </w:rPr>
        <w:t>.</w:t>
      </w:r>
      <w:r w:rsidR="00BB1C89">
        <w:rPr>
          <w:noProof/>
        </w:rPr>
        <w:t xml:space="preserve"> </w:t>
      </w:r>
      <w:r w:rsidRPr="00E57228">
        <w:rPr>
          <w:noProof/>
        </w:rPr>
        <w:t xml:space="preserve">If a bit in the </w:t>
      </w:r>
      <m:oMath>
        <m:sSub>
          <m:sSubPr>
            <m:ctrlPr>
              <w:rPr>
                <w:rFonts w:ascii="Cambria Math" w:hAnsi="Cambria Math"/>
                <w:i/>
                <w:noProof/>
              </w:rPr>
            </m:ctrlPr>
          </m:sSubPr>
          <m:e>
            <m:r>
              <w:rPr>
                <w:rFonts w:ascii="Cambria Math" w:hAnsi="Cambria Math"/>
                <w:noProof/>
              </w:rPr>
              <m:t>S</m:t>
            </m:r>
          </m:e>
          <m:sub>
            <m:r>
              <w:rPr>
                <w:rFonts w:ascii="Cambria Math" w:hAnsi="Cambria Math"/>
                <w:noProof/>
              </w:rPr>
              <m:t>grou</m:t>
            </m:r>
            <m:r>
              <w:rPr>
                <w:rFonts w:ascii="Cambria Math" w:hAnsi="Cambria Math"/>
                <w:noProof/>
              </w:rPr>
              <m:t>p</m:t>
            </m:r>
          </m:sub>
        </m:sSub>
      </m:oMath>
      <w:r>
        <w:rPr>
          <w:noProof/>
        </w:rPr>
        <w:t xml:space="preserve"> is set to "0", </w:t>
      </w:r>
      <w:r w:rsidR="00174117">
        <w:rPr>
          <w:rFonts w:eastAsiaTheme="minorEastAsia" w:hint="eastAsia"/>
          <w:noProof/>
          <w:lang w:eastAsia="zh-CN"/>
        </w:rPr>
        <w:t>there is</w:t>
      </w:r>
      <w:r w:rsidR="00BB1C89">
        <w:rPr>
          <w:rFonts w:eastAsiaTheme="minorEastAsia"/>
          <w:noProof/>
          <w:lang w:eastAsia="zh-CN"/>
        </w:rPr>
        <w:t xml:space="preserve"> </w:t>
      </w:r>
      <w:r>
        <w:rPr>
          <w:noProof/>
        </w:rPr>
        <w:t>no</w:t>
      </w:r>
      <w:r w:rsidRPr="00E57228">
        <w:rPr>
          <w:noProof/>
        </w:rPr>
        <w:t xml:space="preserve"> PRS </w:t>
      </w:r>
      <w:r>
        <w:rPr>
          <w:noProof/>
        </w:rPr>
        <w:t xml:space="preserve">transmission </w:t>
      </w:r>
      <w:r w:rsidRPr="00E57228">
        <w:rPr>
          <w:noProof/>
        </w:rPr>
        <w:t>in the co</w:t>
      </w:r>
      <w:r>
        <w:rPr>
          <w:noProof/>
        </w:rPr>
        <w:t xml:space="preserve">rresponding PRS occasion group. </w:t>
      </w:r>
    </w:p>
    <w:p w:rsidR="002C51C4" w:rsidRDefault="002C51C4" w:rsidP="002C51C4">
      <w:pPr>
        <w:pStyle w:val="3GPPNormalText"/>
        <w:rPr>
          <w:noProof/>
        </w:rPr>
      </w:pPr>
    </w:p>
    <w:p w:rsidR="002C51C4" w:rsidRPr="00AD5F85" w:rsidRDefault="002C51C4" w:rsidP="002C51C4">
      <w:pPr>
        <w:pStyle w:val="3GPPNormalText"/>
        <w:rPr>
          <w:b/>
          <w:i/>
          <w:noProof/>
          <w:u w:val="single"/>
        </w:rPr>
      </w:pPr>
      <w:r w:rsidRPr="00AD5F85">
        <w:rPr>
          <w:b/>
          <w:i/>
          <w:noProof/>
          <w:u w:val="single"/>
        </w:rPr>
        <w:t>Muting Configuration</w:t>
      </w:r>
      <w:r w:rsidR="00CF3E2A">
        <w:rPr>
          <w:b/>
          <w:i/>
          <w:noProof/>
          <w:u w:val="single"/>
        </w:rPr>
        <w:t xml:space="preserve"> in PRS occasion</w:t>
      </w:r>
      <w:r w:rsidR="000C2D0B">
        <w:rPr>
          <w:b/>
          <w:i/>
          <w:noProof/>
          <w:u w:val="single"/>
        </w:rPr>
        <w:t xml:space="preserve"> (Option 4)</w:t>
      </w:r>
    </w:p>
    <w:p w:rsidR="002C51C4" w:rsidRDefault="002C51C4" w:rsidP="002C51C4">
      <w:pPr>
        <w:pStyle w:val="3GPPNormalText"/>
        <w:rPr>
          <w:noProof/>
        </w:rPr>
      </w:pPr>
      <w:r w:rsidRPr="00C33521">
        <w:rPr>
          <w:noProof/>
        </w:rPr>
        <w:t xml:space="preserve">NR PRS </w:t>
      </w:r>
      <w:r w:rsidRPr="00C33521">
        <w:rPr>
          <w:i/>
          <w:noProof/>
        </w:rPr>
        <w:t xml:space="preserve">muting </w:t>
      </w:r>
      <w:r w:rsidR="000C2D0B">
        <w:rPr>
          <w:noProof/>
        </w:rPr>
        <w:t>can be</w:t>
      </w:r>
      <w:r>
        <w:rPr>
          <w:noProof/>
        </w:rPr>
        <w:t xml:space="preserve"> implemented in</w:t>
      </w:r>
      <w:r w:rsidR="00CF3E2A">
        <w:rPr>
          <w:noProof/>
        </w:rPr>
        <w:t xml:space="preserve"> the level of the PRS occasion, where </w:t>
      </w:r>
      <w:r>
        <w:rPr>
          <w:noProof/>
        </w:rPr>
        <w:t>the</w:t>
      </w:r>
      <w:r w:rsidRPr="00E57228">
        <w:rPr>
          <w:noProof/>
        </w:rPr>
        <w:t xml:space="preserve"> bit string </w:t>
      </w:r>
      <m:oMath>
        <m:sSub>
          <m:sSubPr>
            <m:ctrlPr>
              <w:rPr>
                <w:rFonts w:ascii="Cambria Math" w:hAnsi="Cambria Math"/>
                <w:i/>
                <w:noProof/>
              </w:rPr>
            </m:ctrlPr>
          </m:sSubPr>
          <m:e>
            <m:r>
              <w:rPr>
                <w:rFonts w:ascii="Cambria Math" w:hAnsi="Cambria Math"/>
                <w:noProof/>
              </w:rPr>
              <m:t>S</m:t>
            </m:r>
          </m:e>
          <m:sub>
            <m:r>
              <w:rPr>
                <w:rFonts w:ascii="Cambria Math" w:hAnsi="Cambria Math"/>
                <w:noProof/>
              </w:rPr>
              <m:t>group</m:t>
            </m:r>
          </m:sub>
        </m:sSub>
      </m:oMath>
      <w:r>
        <w:rPr>
          <w:noProof/>
        </w:rPr>
        <w:t xml:space="preserve"> of a length </w:t>
      </w:r>
      <m:oMath>
        <m:sSub>
          <m:sSubPr>
            <m:ctrlPr>
              <w:rPr>
                <w:rFonts w:ascii="Cambria Math" w:hAnsi="Cambria Math"/>
                <w:i/>
              </w:rPr>
            </m:ctrlPr>
          </m:sSubPr>
          <m:e>
            <m:r>
              <w:rPr>
                <w:rFonts w:ascii="Cambria Math" w:hAnsi="Cambria Math"/>
              </w:rPr>
              <m:t>T</m:t>
            </m:r>
          </m:e>
          <m:sub>
            <m:r>
              <w:rPr>
                <w:rFonts w:ascii="Cambria Math" w:hAnsi="Cambria Math"/>
              </w:rPr>
              <m:t>group</m:t>
            </m:r>
          </m:sub>
        </m:sSub>
      </m:oMath>
      <w:r>
        <w:rPr>
          <w:noProof/>
        </w:rPr>
        <w:t>is used to config</w:t>
      </w:r>
      <w:r w:rsidR="005F43C7">
        <w:rPr>
          <w:noProof/>
        </w:rPr>
        <w:t>u</w:t>
      </w:r>
      <w:r>
        <w:rPr>
          <w:noProof/>
        </w:rPr>
        <w:t xml:space="preserve">re the </w:t>
      </w:r>
      <w:r w:rsidRPr="00E57228">
        <w:rPr>
          <w:noProof/>
        </w:rPr>
        <w:t xml:space="preserve">PRS occasion </w:t>
      </w:r>
      <w:r>
        <w:rPr>
          <w:noProof/>
        </w:rPr>
        <w:t xml:space="preserve">groups for muting. </w:t>
      </w:r>
      <w:r w:rsidR="000C2D0B">
        <w:rPr>
          <w:noProof/>
        </w:rPr>
        <w:t xml:space="preserve">Each </w:t>
      </w:r>
      <w:r w:rsidRPr="00E57228">
        <w:rPr>
          <w:noProof/>
        </w:rPr>
        <w:t xml:space="preserve">bit string </w:t>
      </w:r>
      <m:oMath>
        <m:sSub>
          <m:sSubPr>
            <m:ctrlPr>
              <w:rPr>
                <w:rFonts w:ascii="Cambria Math" w:hAnsi="Cambria Math"/>
                <w:i/>
                <w:noProof/>
              </w:rPr>
            </m:ctrlPr>
          </m:sSubPr>
          <m:e>
            <m:r>
              <w:rPr>
                <w:rFonts w:ascii="Cambria Math" w:hAnsi="Cambria Math"/>
                <w:noProof/>
              </w:rPr>
              <m:t>S</m:t>
            </m:r>
          </m:e>
          <m:sub>
            <m:r>
              <w:rPr>
                <w:rFonts w:ascii="Cambria Math" w:hAnsi="Cambria Math"/>
                <w:noProof/>
              </w:rPr>
              <m:t>group</m:t>
            </m:r>
          </m:sub>
        </m:sSub>
      </m:oMath>
      <w:r>
        <w:rPr>
          <w:noProof/>
        </w:rPr>
        <w:t xml:space="preserve"> represents the </w:t>
      </w:r>
      <w:r w:rsidRPr="00EA4DF4">
        <w:rPr>
          <w:i/>
        </w:rPr>
        <w:t xml:space="preserve">candidate </w:t>
      </w:r>
      <w:r w:rsidRPr="00E57228">
        <w:rPr>
          <w:noProof/>
        </w:rPr>
        <w:t xml:space="preserve">PRS occasion </w:t>
      </w:r>
      <w:r>
        <w:rPr>
          <w:noProof/>
        </w:rPr>
        <w:t xml:space="preserve">groups, i.e., if </w:t>
      </w:r>
      <w:r w:rsidRPr="00E57228">
        <w:rPr>
          <w:noProof/>
        </w:rPr>
        <w:t xml:space="preserve">a bit in the </w:t>
      </w:r>
      <m:oMath>
        <m:sSub>
          <m:sSubPr>
            <m:ctrlPr>
              <w:rPr>
                <w:rFonts w:ascii="Cambria Math" w:hAnsi="Cambria Math"/>
                <w:i/>
                <w:noProof/>
              </w:rPr>
            </m:ctrlPr>
          </m:sSubPr>
          <m:e>
            <m:r>
              <w:rPr>
                <w:rFonts w:ascii="Cambria Math" w:hAnsi="Cambria Math"/>
                <w:noProof/>
              </w:rPr>
              <m:t>S</m:t>
            </m:r>
          </m:e>
          <m:sub>
            <m:r>
              <w:rPr>
                <w:rFonts w:ascii="Cambria Math" w:hAnsi="Cambria Math"/>
                <w:noProof/>
              </w:rPr>
              <m:t>group</m:t>
            </m:r>
          </m:sub>
        </m:sSub>
      </m:oMath>
      <w:r>
        <w:rPr>
          <w:noProof/>
        </w:rPr>
        <w:t xml:space="preserve"> is set to "0", one or more </w:t>
      </w:r>
      <w:r w:rsidRPr="00E57228">
        <w:rPr>
          <w:noProof/>
        </w:rPr>
        <w:t xml:space="preserve">PRS </w:t>
      </w:r>
      <w:r>
        <w:rPr>
          <w:noProof/>
        </w:rPr>
        <w:t xml:space="preserve">occasions in the corresponding </w:t>
      </w:r>
      <w:r w:rsidRPr="00E57228">
        <w:rPr>
          <w:noProof/>
        </w:rPr>
        <w:t xml:space="preserve">PRS occasion </w:t>
      </w:r>
      <w:r>
        <w:rPr>
          <w:noProof/>
        </w:rPr>
        <w:t xml:space="preserve">group may be muted. Which of the </w:t>
      </w:r>
      <w:r w:rsidRPr="00E57228">
        <w:rPr>
          <w:noProof/>
        </w:rPr>
        <w:t xml:space="preserve">PRS </w:t>
      </w:r>
      <w:r>
        <w:rPr>
          <w:noProof/>
        </w:rPr>
        <w:t>occasions in the candi</w:t>
      </w:r>
      <w:r w:rsidR="005F43C7">
        <w:rPr>
          <w:noProof/>
        </w:rPr>
        <w:t>d</w:t>
      </w:r>
      <w:r>
        <w:rPr>
          <w:noProof/>
        </w:rPr>
        <w:t xml:space="preserve">ate </w:t>
      </w:r>
      <w:r w:rsidRPr="00E57228">
        <w:rPr>
          <w:noProof/>
        </w:rPr>
        <w:t xml:space="preserve">PRS occasion </w:t>
      </w:r>
      <w:r>
        <w:rPr>
          <w:noProof/>
        </w:rPr>
        <w:t xml:space="preserve">groups will be muted will depend on the muting sequence </w:t>
      </w:r>
      <m:oMath>
        <m:sSub>
          <m:sSubPr>
            <m:ctrlPr>
              <w:rPr>
                <w:rFonts w:ascii="Cambria Math" w:hAnsi="Cambria Math"/>
                <w:i/>
                <w:noProof/>
              </w:rPr>
            </m:ctrlPr>
          </m:sSubPr>
          <m:e>
            <m:r>
              <w:rPr>
                <w:rFonts w:ascii="Cambria Math" w:hAnsi="Cambria Math"/>
                <w:noProof/>
              </w:rPr>
              <m:t>S</m:t>
            </m:r>
          </m:e>
          <m:sub>
            <m:r>
              <w:rPr>
                <w:rFonts w:ascii="Cambria Math" w:hAnsi="Cambria Math"/>
                <w:noProof/>
              </w:rPr>
              <m:t>occasion</m:t>
            </m:r>
          </m:sub>
        </m:sSub>
      </m:oMath>
      <w:r>
        <w:rPr>
          <w:noProof/>
        </w:rPr>
        <w:t xml:space="preserve"> with the length  </w:t>
      </w:r>
      <m:oMath>
        <m:sSub>
          <m:sSubPr>
            <m:ctrlPr>
              <w:rPr>
                <w:rFonts w:ascii="Cambria Math" w:hAnsi="Cambria Math"/>
                <w:i/>
              </w:rPr>
            </m:ctrlPr>
          </m:sSubPr>
          <m:e>
            <m:r>
              <w:rPr>
                <w:rFonts w:ascii="Cambria Math" w:hAnsi="Cambria Math"/>
              </w:rPr>
              <m:t>T</m:t>
            </m:r>
          </m:e>
          <m:sub>
            <m:r>
              <w:rPr>
                <w:rFonts w:ascii="Cambria Math" w:hAnsi="Cambria Math"/>
              </w:rPr>
              <m:t>occasion</m:t>
            </m:r>
          </m:sub>
        </m:sSub>
      </m:oMath>
      <w:r>
        <w:rPr>
          <w:noProof/>
        </w:rPr>
        <w:t xml:space="preserve">, which represents the PRS occasions to be muted within the </w:t>
      </w:r>
      <w:r w:rsidRPr="00EA4DF4">
        <w:rPr>
          <w:i/>
        </w:rPr>
        <w:t xml:space="preserve">candidate </w:t>
      </w:r>
      <w:r w:rsidRPr="00E57228">
        <w:rPr>
          <w:noProof/>
        </w:rPr>
        <w:t xml:space="preserve">PRS occasion </w:t>
      </w:r>
      <w:r>
        <w:rPr>
          <w:noProof/>
        </w:rPr>
        <w:t xml:space="preserve">group, i.e., </w:t>
      </w:r>
      <w:r w:rsidRPr="00E57228">
        <w:rPr>
          <w:noProof/>
        </w:rPr>
        <w:t xml:space="preserve">a bit in the </w:t>
      </w:r>
      <m:oMath>
        <m:sSub>
          <m:sSubPr>
            <m:ctrlPr>
              <w:rPr>
                <w:rFonts w:ascii="Cambria Math" w:hAnsi="Cambria Math"/>
                <w:i/>
                <w:noProof/>
              </w:rPr>
            </m:ctrlPr>
          </m:sSubPr>
          <m:e>
            <m:r>
              <w:rPr>
                <w:rFonts w:ascii="Cambria Math" w:hAnsi="Cambria Math"/>
                <w:noProof/>
              </w:rPr>
              <m:t>S</m:t>
            </m:r>
          </m:e>
          <m:sub>
            <m:r>
              <w:rPr>
                <w:rFonts w:ascii="Cambria Math" w:hAnsi="Cambria Math"/>
                <w:noProof/>
              </w:rPr>
              <m:t>occasion</m:t>
            </m:r>
          </m:sub>
        </m:sSub>
      </m:oMath>
      <w:r>
        <w:rPr>
          <w:noProof/>
        </w:rPr>
        <w:t xml:space="preserve"> set to "0" indicates no</w:t>
      </w:r>
      <w:r w:rsidRPr="00E57228">
        <w:rPr>
          <w:noProof/>
        </w:rPr>
        <w:t xml:space="preserve"> PRS </w:t>
      </w:r>
      <w:r>
        <w:rPr>
          <w:noProof/>
        </w:rPr>
        <w:t>transmission</w:t>
      </w:r>
      <w:r w:rsidRPr="00E57228">
        <w:rPr>
          <w:noProof/>
        </w:rPr>
        <w:t xml:space="preserve"> in the co</w:t>
      </w:r>
      <w:r>
        <w:rPr>
          <w:noProof/>
        </w:rPr>
        <w:t xml:space="preserve">rresponding PRS occasions of the </w:t>
      </w:r>
      <w:r w:rsidRPr="00EA4DF4">
        <w:rPr>
          <w:i/>
        </w:rPr>
        <w:t xml:space="preserve">candidate </w:t>
      </w:r>
      <w:r w:rsidRPr="00E57228">
        <w:rPr>
          <w:noProof/>
        </w:rPr>
        <w:t xml:space="preserve">PRS occasion </w:t>
      </w:r>
      <w:r>
        <w:rPr>
          <w:noProof/>
        </w:rPr>
        <w:t>groups.</w:t>
      </w:r>
    </w:p>
    <w:p w:rsidR="002C51C4" w:rsidRDefault="002C51C4" w:rsidP="002C51C4">
      <w:pPr>
        <w:pStyle w:val="3GPPNormalText"/>
        <w:rPr>
          <w:noProof/>
        </w:rPr>
      </w:pPr>
    </w:p>
    <w:p w:rsidR="002C51C4" w:rsidRPr="00AD5F85" w:rsidRDefault="002C51C4" w:rsidP="002C51C4">
      <w:pPr>
        <w:pStyle w:val="3GPPNormalText"/>
        <w:rPr>
          <w:b/>
          <w:i/>
          <w:noProof/>
          <w:u w:val="single"/>
        </w:rPr>
      </w:pPr>
      <w:r w:rsidRPr="00AD5F85">
        <w:rPr>
          <w:b/>
          <w:i/>
          <w:noProof/>
          <w:u w:val="single"/>
        </w:rPr>
        <w:t>Muting Con</w:t>
      </w:r>
      <w:r w:rsidR="000C2D0B">
        <w:rPr>
          <w:b/>
          <w:i/>
          <w:noProof/>
          <w:u w:val="single"/>
        </w:rPr>
        <w:t>figuration in PRS resource set</w:t>
      </w:r>
    </w:p>
    <w:p w:rsidR="000C2D0B" w:rsidRDefault="000C2D0B" w:rsidP="002C51C4">
      <w:pPr>
        <w:pStyle w:val="3GPPNormalText"/>
        <w:rPr>
          <w:rFonts w:eastAsiaTheme="minorEastAsia"/>
          <w:noProof/>
          <w:lang w:eastAsia="zh-CN"/>
        </w:rPr>
      </w:pPr>
      <w:r>
        <w:rPr>
          <w:rFonts w:eastAsiaTheme="minorEastAsia"/>
          <w:noProof/>
          <w:lang w:eastAsia="zh-CN"/>
        </w:rPr>
        <w:t xml:space="preserve">Above proposed options (Option 3 and Option 4) can be combined with the  agreed Option 1 and Option 2 to form new muting patterns. </w:t>
      </w:r>
    </w:p>
    <w:p w:rsidR="002C51C4" w:rsidRDefault="000C2D0B" w:rsidP="002C51C4">
      <w:pPr>
        <w:pStyle w:val="3GPPNormalText"/>
        <w:rPr>
          <w:noProof/>
        </w:rPr>
      </w:pPr>
      <w:r>
        <w:rPr>
          <w:rFonts w:eastAsiaTheme="minorEastAsia"/>
          <w:noProof/>
          <w:lang w:eastAsia="zh-CN"/>
        </w:rPr>
        <w:t xml:space="preserve">For example, </w:t>
      </w:r>
      <w:r>
        <w:rPr>
          <w:rFonts w:eastAsiaTheme="minorEastAsia" w:hint="eastAsia"/>
          <w:noProof/>
          <w:lang w:eastAsia="zh-CN"/>
        </w:rPr>
        <w:t xml:space="preserve">Figure </w:t>
      </w:r>
      <w:r>
        <w:rPr>
          <w:rFonts w:eastAsiaTheme="minorEastAsia"/>
          <w:noProof/>
          <w:lang w:eastAsia="zh-CN"/>
        </w:rPr>
        <w:t xml:space="preserve">2 </w:t>
      </w:r>
      <w:r w:rsidR="002C51C4" w:rsidRPr="001A31F6">
        <w:rPr>
          <w:noProof/>
        </w:rPr>
        <w:t>presents</w:t>
      </w:r>
      <w:r w:rsidR="002C51C4">
        <w:rPr>
          <w:noProof/>
        </w:rPr>
        <w:t xml:space="preserve"> </w:t>
      </w:r>
      <w:r>
        <w:rPr>
          <w:noProof/>
        </w:rPr>
        <w:t>the</w:t>
      </w:r>
      <w:r w:rsidR="002C51C4">
        <w:rPr>
          <w:noProof/>
        </w:rPr>
        <w:t xml:space="preserve"> </w:t>
      </w:r>
      <w:r w:rsidR="002C51C4" w:rsidRPr="00873982">
        <w:rPr>
          <w:noProof/>
        </w:rPr>
        <w:t>NR DL PRS Muting Configuration</w:t>
      </w:r>
      <w:r w:rsidR="002C51C4">
        <w:rPr>
          <w:noProof/>
        </w:rPr>
        <w:t xml:space="preserve">, where </w:t>
      </w:r>
      <w:r>
        <w:rPr>
          <w:rFonts w:eastAsiaTheme="minorEastAsia"/>
          <w:noProof/>
          <w:lang w:eastAsia="zh-CN"/>
        </w:rPr>
        <w:t xml:space="preserve">Option 3 and Option 4 are combined with the agreed Option 1. </w:t>
      </w:r>
      <w:r w:rsidR="002C51C4" w:rsidRPr="00C33521">
        <w:rPr>
          <w:noProof/>
        </w:rPr>
        <w:t xml:space="preserve">NR PRS </w:t>
      </w:r>
      <w:r w:rsidR="002C51C4" w:rsidRPr="00C33521">
        <w:rPr>
          <w:i/>
          <w:noProof/>
        </w:rPr>
        <w:t xml:space="preserve">muting </w:t>
      </w:r>
      <w:r w:rsidR="002C51C4">
        <w:rPr>
          <w:noProof/>
        </w:rPr>
        <w:t>of the cell is implemented in the level of the PRS resource set. In Option 3, the</w:t>
      </w:r>
      <w:r w:rsidR="002C51C4" w:rsidRPr="00E57228">
        <w:rPr>
          <w:noProof/>
        </w:rPr>
        <w:t xml:space="preserve"> bit string </w:t>
      </w:r>
      <m:oMath>
        <m:sSub>
          <m:sSubPr>
            <m:ctrlPr>
              <w:rPr>
                <w:rFonts w:ascii="Cambria Math" w:hAnsi="Cambria Math"/>
                <w:i/>
                <w:noProof/>
              </w:rPr>
            </m:ctrlPr>
          </m:sSubPr>
          <m:e>
            <m:r>
              <w:rPr>
                <w:rFonts w:ascii="Cambria Math" w:hAnsi="Cambria Math"/>
                <w:noProof/>
              </w:rPr>
              <m:t>S</m:t>
            </m:r>
          </m:e>
          <m:sub>
            <m:r>
              <w:rPr>
                <w:rFonts w:ascii="Cambria Math" w:hAnsi="Cambria Math"/>
                <w:noProof/>
              </w:rPr>
              <m:t>group</m:t>
            </m:r>
          </m:sub>
        </m:sSub>
      </m:oMath>
      <w:r w:rsidR="002C51C4">
        <w:rPr>
          <w:noProof/>
        </w:rPr>
        <w:t xml:space="preserve"> of a length </w:t>
      </w:r>
      <m:oMath>
        <m:sSub>
          <m:sSubPr>
            <m:ctrlPr>
              <w:rPr>
                <w:rFonts w:ascii="Cambria Math" w:hAnsi="Cambria Math"/>
                <w:i/>
              </w:rPr>
            </m:ctrlPr>
          </m:sSubPr>
          <m:e>
            <m:r>
              <w:rPr>
                <w:rFonts w:ascii="Cambria Math" w:hAnsi="Cambria Math"/>
              </w:rPr>
              <m:t>T</m:t>
            </m:r>
          </m:e>
          <m:sub>
            <m:r>
              <w:rPr>
                <w:rFonts w:ascii="Cambria Math" w:hAnsi="Cambria Math"/>
              </w:rPr>
              <m:t>group</m:t>
            </m:r>
          </m:sub>
        </m:sSub>
      </m:oMath>
      <w:r w:rsidR="002C51C4">
        <w:rPr>
          <w:noProof/>
        </w:rPr>
        <w:t>is used to config</w:t>
      </w:r>
      <w:r w:rsidR="005F43C7">
        <w:rPr>
          <w:noProof/>
        </w:rPr>
        <w:t>u</w:t>
      </w:r>
      <w:r w:rsidR="002C51C4">
        <w:rPr>
          <w:noProof/>
        </w:rPr>
        <w:t xml:space="preserve">re the candidate </w:t>
      </w:r>
      <w:r w:rsidR="002C51C4" w:rsidRPr="00E57228">
        <w:rPr>
          <w:noProof/>
        </w:rPr>
        <w:t xml:space="preserve">PRS occasion </w:t>
      </w:r>
      <w:r w:rsidR="002C51C4">
        <w:rPr>
          <w:noProof/>
        </w:rPr>
        <w:t>groups for muting, and the</w:t>
      </w:r>
      <w:r w:rsidR="002C51C4" w:rsidRPr="00E57228">
        <w:rPr>
          <w:noProof/>
        </w:rPr>
        <w:t xml:space="preserve"> bit string </w:t>
      </w:r>
      <m:oMath>
        <m:sSub>
          <m:sSubPr>
            <m:ctrlPr>
              <w:rPr>
                <w:rFonts w:ascii="Cambria Math" w:hAnsi="Cambria Math"/>
                <w:i/>
                <w:noProof/>
              </w:rPr>
            </m:ctrlPr>
          </m:sSubPr>
          <m:e>
            <m:r>
              <w:rPr>
                <w:rFonts w:ascii="Cambria Math" w:hAnsi="Cambria Math"/>
                <w:noProof/>
              </w:rPr>
              <m:t>S</m:t>
            </m:r>
          </m:e>
          <m:sub>
            <m:r>
              <w:rPr>
                <w:rFonts w:ascii="Cambria Math" w:hAnsi="Cambria Math"/>
                <w:noProof/>
              </w:rPr>
              <m:t>occasion</m:t>
            </m:r>
          </m:sub>
        </m:sSub>
      </m:oMath>
      <w:r w:rsidR="002C51C4">
        <w:rPr>
          <w:noProof/>
        </w:rPr>
        <w:t xml:space="preserve"> of a length </w:t>
      </w:r>
      <m:oMath>
        <m:sSub>
          <m:sSubPr>
            <m:ctrlPr>
              <w:rPr>
                <w:rFonts w:ascii="Cambria Math" w:hAnsi="Cambria Math"/>
                <w:i/>
              </w:rPr>
            </m:ctrlPr>
          </m:sSubPr>
          <m:e>
            <m:r>
              <w:rPr>
                <w:rFonts w:ascii="Cambria Math" w:hAnsi="Cambria Math"/>
              </w:rPr>
              <m:t>T</m:t>
            </m:r>
          </m:e>
          <m:sub>
            <m:r>
              <w:rPr>
                <w:rFonts w:ascii="Cambria Math" w:hAnsi="Cambria Math"/>
              </w:rPr>
              <m:t>occasion</m:t>
            </m:r>
          </m:sub>
        </m:sSub>
      </m:oMath>
      <w:r w:rsidR="002C51C4">
        <w:rPr>
          <w:noProof/>
        </w:rPr>
        <w:t>is used to config</w:t>
      </w:r>
      <w:r w:rsidR="005F43C7">
        <w:rPr>
          <w:noProof/>
        </w:rPr>
        <w:t>u</w:t>
      </w:r>
      <w:r w:rsidR="002C51C4">
        <w:rPr>
          <w:noProof/>
        </w:rPr>
        <w:t xml:space="preserve">re the candidate </w:t>
      </w:r>
      <w:r w:rsidR="002C51C4" w:rsidRPr="00E57228">
        <w:rPr>
          <w:noProof/>
        </w:rPr>
        <w:t xml:space="preserve">PRS occasion </w:t>
      </w:r>
      <w:r w:rsidR="002C51C4">
        <w:rPr>
          <w:noProof/>
        </w:rPr>
        <w:t xml:space="preserve">for muting. Assume there are </w:t>
      </w:r>
      <m:oMath>
        <m:sSub>
          <m:sSubPr>
            <m:ctrlPr>
              <w:rPr>
                <w:rFonts w:ascii="Cambria Math" w:hAnsi="Cambria Math"/>
                <w:i/>
              </w:rPr>
            </m:ctrlPr>
          </m:sSubPr>
          <m:e>
            <m:r>
              <w:rPr>
                <w:rFonts w:ascii="Cambria Math" w:hAnsi="Cambria Math"/>
              </w:rPr>
              <m:t>T</m:t>
            </m:r>
          </m:e>
          <m:sub>
            <m:r>
              <w:rPr>
                <w:rFonts w:ascii="Cambria Math" w:hAnsi="Cambria Math"/>
              </w:rPr>
              <m:t>set</m:t>
            </m:r>
          </m:sub>
        </m:sSub>
      </m:oMath>
      <w:r w:rsidR="002C51C4">
        <w:rPr>
          <w:noProof/>
        </w:rPr>
        <w:t xml:space="preserve"> PRS resource sets in a </w:t>
      </w:r>
      <w:r w:rsidR="002C51C4" w:rsidRPr="00E57228">
        <w:rPr>
          <w:noProof/>
        </w:rPr>
        <w:t>PRS occasion</w:t>
      </w:r>
      <w:r w:rsidR="002C51C4">
        <w:rPr>
          <w:noProof/>
        </w:rPr>
        <w:t xml:space="preserve">, a muting sequence </w:t>
      </w:r>
      <m:oMath>
        <m:sSub>
          <m:sSubPr>
            <m:ctrlPr>
              <w:rPr>
                <w:rFonts w:ascii="Cambria Math" w:hAnsi="Cambria Math"/>
                <w:i/>
                <w:noProof/>
              </w:rPr>
            </m:ctrlPr>
          </m:sSubPr>
          <m:e>
            <m:r>
              <w:rPr>
                <w:rFonts w:ascii="Cambria Math" w:hAnsi="Cambria Math"/>
                <w:noProof/>
              </w:rPr>
              <m:t>S</m:t>
            </m:r>
          </m:e>
          <m:sub>
            <m:r>
              <w:rPr>
                <w:rFonts w:ascii="Cambria Math" w:hAnsi="Cambria Math"/>
                <w:noProof/>
              </w:rPr>
              <m:t>set</m:t>
            </m:r>
          </m:sub>
        </m:sSub>
      </m:oMath>
      <w:r w:rsidR="002C51C4">
        <w:rPr>
          <w:noProof/>
        </w:rPr>
        <w:t xml:space="preserve"> with the length</w:t>
      </w:r>
      <m:oMath>
        <m:sSub>
          <m:sSubPr>
            <m:ctrlPr>
              <w:rPr>
                <w:rFonts w:ascii="Cambria Math" w:hAnsi="Cambria Math"/>
                <w:i/>
              </w:rPr>
            </m:ctrlPr>
          </m:sSubPr>
          <m:e>
            <m:r>
              <w:rPr>
                <w:rFonts w:ascii="Cambria Math" w:hAnsi="Cambria Math"/>
              </w:rPr>
              <m:t>T</m:t>
            </m:r>
          </m:e>
          <m:sub>
            <m:r>
              <w:rPr>
                <w:rFonts w:ascii="Cambria Math" w:hAnsi="Cambria Math"/>
              </w:rPr>
              <m:t>set</m:t>
            </m:r>
          </m:sub>
        </m:sSub>
      </m:oMath>
      <w:r w:rsidR="002C51C4">
        <w:rPr>
          <w:noProof/>
        </w:rPr>
        <w:t xml:space="preserve"> will be used to </w:t>
      </w:r>
      <w:r w:rsidR="002C51C4" w:rsidRPr="00E57228">
        <w:rPr>
          <w:noProof/>
        </w:rPr>
        <w:t xml:space="preserve">represents this muting </w:t>
      </w:r>
      <w:r w:rsidR="002C51C4">
        <w:rPr>
          <w:noProof/>
        </w:rPr>
        <w:t xml:space="preserve">PRS resource sets within the candidate </w:t>
      </w:r>
      <w:r w:rsidR="002C51C4" w:rsidRPr="00E57228">
        <w:rPr>
          <w:noProof/>
        </w:rPr>
        <w:t xml:space="preserve">PRS </w:t>
      </w:r>
      <w:r w:rsidR="002C51C4">
        <w:rPr>
          <w:noProof/>
        </w:rPr>
        <w:t xml:space="preserve">occasions. </w:t>
      </w:r>
      <w:r w:rsidR="002C51C4" w:rsidRPr="00E57228">
        <w:rPr>
          <w:noProof/>
        </w:rPr>
        <w:t xml:space="preserve">If a bit in the </w:t>
      </w:r>
      <m:oMath>
        <m:sSub>
          <m:sSubPr>
            <m:ctrlPr>
              <w:rPr>
                <w:rFonts w:ascii="Cambria Math" w:hAnsi="Cambria Math"/>
                <w:i/>
                <w:noProof/>
              </w:rPr>
            </m:ctrlPr>
          </m:sSubPr>
          <m:e>
            <m:r>
              <w:rPr>
                <w:rFonts w:ascii="Cambria Math" w:hAnsi="Cambria Math"/>
                <w:noProof/>
              </w:rPr>
              <m:t>S</m:t>
            </m:r>
          </m:e>
          <m:sub>
            <m:r>
              <w:rPr>
                <w:rFonts w:ascii="Cambria Math" w:hAnsi="Cambria Math"/>
                <w:noProof/>
              </w:rPr>
              <m:t>set</m:t>
            </m:r>
          </m:sub>
        </m:sSub>
      </m:oMath>
      <w:r w:rsidR="002C51C4">
        <w:rPr>
          <w:noProof/>
        </w:rPr>
        <w:t xml:space="preserve"> is set to "0", </w:t>
      </w:r>
      <w:r w:rsidR="001E27C7">
        <w:rPr>
          <w:rFonts w:eastAsiaTheme="minorEastAsia" w:hint="eastAsia"/>
          <w:noProof/>
          <w:lang w:eastAsia="zh-CN"/>
        </w:rPr>
        <w:t>there is</w:t>
      </w:r>
      <w:r w:rsidR="005F43C7">
        <w:rPr>
          <w:rFonts w:eastAsiaTheme="minorEastAsia"/>
          <w:noProof/>
          <w:lang w:eastAsia="zh-CN"/>
        </w:rPr>
        <w:t xml:space="preserve"> </w:t>
      </w:r>
      <w:r w:rsidR="002C51C4">
        <w:rPr>
          <w:noProof/>
        </w:rPr>
        <w:t>no</w:t>
      </w:r>
      <w:r w:rsidR="002C51C4" w:rsidRPr="00E57228">
        <w:rPr>
          <w:noProof/>
        </w:rPr>
        <w:t xml:space="preserve"> PRS </w:t>
      </w:r>
      <w:r w:rsidR="002C51C4">
        <w:rPr>
          <w:noProof/>
        </w:rPr>
        <w:t>transmission</w:t>
      </w:r>
      <w:r w:rsidR="002C51C4" w:rsidRPr="00E57228">
        <w:rPr>
          <w:noProof/>
        </w:rPr>
        <w:t xml:space="preserve"> in the co</w:t>
      </w:r>
      <w:r w:rsidR="002C51C4">
        <w:rPr>
          <w:noProof/>
        </w:rPr>
        <w:t xml:space="preserve">rresponding PRS resource sets of the </w:t>
      </w:r>
      <w:r w:rsidR="002C51C4" w:rsidRPr="00EA4DF4">
        <w:rPr>
          <w:i/>
        </w:rPr>
        <w:t xml:space="preserve">candidate </w:t>
      </w:r>
      <w:r w:rsidR="002C51C4">
        <w:rPr>
          <w:noProof/>
        </w:rPr>
        <w:t>PRS occasions.</w:t>
      </w:r>
    </w:p>
    <w:p w:rsidR="002C51C4" w:rsidRDefault="002C51C4" w:rsidP="002C51C4">
      <w:pPr>
        <w:pStyle w:val="3GPPNormalText"/>
        <w:rPr>
          <w:noProof/>
        </w:rPr>
      </w:pPr>
    </w:p>
    <w:p w:rsidR="002C51C4" w:rsidRDefault="002C51C4" w:rsidP="002C51C4">
      <w:pPr>
        <w:pStyle w:val="TF"/>
      </w:pPr>
      <w:bookmarkStart w:id="13" w:name="_Ref603064"/>
      <w:bookmarkStart w:id="14" w:name="_Ref603057"/>
      <w:r w:rsidRPr="00F927E4">
        <w:rPr>
          <w:noProof/>
          <w:lang w:val="en-US" w:eastAsia="zh-CN"/>
        </w:rPr>
        <w:drawing>
          <wp:inline distT="0" distB="0" distL="0" distR="0" wp14:anchorId="6CFA824E" wp14:editId="6165D1A9">
            <wp:extent cx="5126439" cy="3043451"/>
            <wp:effectExtent l="0" t="0" r="0" b="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31318" cy="3046347"/>
                    </a:xfrm>
                    <a:prstGeom prst="rect">
                      <a:avLst/>
                    </a:prstGeom>
                    <a:noFill/>
                    <a:ln>
                      <a:noFill/>
                    </a:ln>
                  </pic:spPr>
                </pic:pic>
              </a:graphicData>
            </a:graphic>
          </wp:inline>
        </w:drawing>
      </w:r>
    </w:p>
    <w:bookmarkEnd w:id="13"/>
    <w:p w:rsidR="002C51C4" w:rsidRPr="007A7FC1" w:rsidRDefault="00DF442F" w:rsidP="002C51C4">
      <w:pPr>
        <w:pStyle w:val="TF"/>
      </w:pPr>
      <w:r>
        <w:t xml:space="preserve">Figure </w:t>
      </w:r>
      <w:r w:rsidR="000C2D0B">
        <w:rPr>
          <w:noProof/>
        </w:rPr>
        <w:t>2</w:t>
      </w:r>
      <w:r>
        <w:t xml:space="preserve">  </w:t>
      </w:r>
      <w:r w:rsidR="00B2191F">
        <w:t xml:space="preserve">Additional </w:t>
      </w:r>
      <w:r w:rsidR="002C51C4" w:rsidRPr="000C09FE">
        <w:t>NR PRS Muting Pattern</w:t>
      </w:r>
      <w:bookmarkEnd w:id="14"/>
      <w:r w:rsidR="000C2D0B">
        <w:t xml:space="preserve"> (Example 1)</w:t>
      </w:r>
    </w:p>
    <w:p w:rsidR="002C51C4" w:rsidRDefault="002C51C4" w:rsidP="002C51C4">
      <w:pPr>
        <w:pStyle w:val="3GPPNormalText"/>
        <w:rPr>
          <w:noProof/>
        </w:rPr>
      </w:pPr>
    </w:p>
    <w:p w:rsidR="002C51C4" w:rsidRDefault="000C2D0B" w:rsidP="002C51C4">
      <w:pPr>
        <w:pStyle w:val="3GPPNormalText"/>
        <w:rPr>
          <w:noProof/>
        </w:rPr>
      </w:pPr>
      <w:r>
        <w:rPr>
          <w:rFonts w:eastAsiaTheme="minorEastAsia" w:hint="eastAsia"/>
          <w:noProof/>
          <w:lang w:eastAsia="zh-CN"/>
        </w:rPr>
        <w:lastRenderedPageBreak/>
        <w:t xml:space="preserve">Figure </w:t>
      </w:r>
      <w:r>
        <w:rPr>
          <w:rFonts w:eastAsiaTheme="minorEastAsia"/>
          <w:noProof/>
          <w:lang w:eastAsia="zh-CN"/>
        </w:rPr>
        <w:t xml:space="preserve">3 </w:t>
      </w:r>
      <w:r w:rsidR="002C51C4" w:rsidRPr="001A31F6">
        <w:rPr>
          <w:noProof/>
        </w:rPr>
        <w:t>presents</w:t>
      </w:r>
      <w:r>
        <w:rPr>
          <w:noProof/>
        </w:rPr>
        <w:t xml:space="preserve"> the </w:t>
      </w:r>
      <w:r w:rsidRPr="00873982">
        <w:rPr>
          <w:noProof/>
        </w:rPr>
        <w:t>NR DL PRS Muting Configuration</w:t>
      </w:r>
      <w:r>
        <w:rPr>
          <w:noProof/>
        </w:rPr>
        <w:t xml:space="preserve">, where </w:t>
      </w:r>
      <w:r>
        <w:rPr>
          <w:rFonts w:eastAsiaTheme="minorEastAsia"/>
          <w:noProof/>
          <w:lang w:eastAsia="zh-CN"/>
        </w:rPr>
        <w:t xml:space="preserve">Option 3 and Option 4 are combined with the agreed Option 2, </w:t>
      </w:r>
      <w:r w:rsidR="002C51C4">
        <w:rPr>
          <w:noProof/>
        </w:rPr>
        <w:t xml:space="preserve">where the </w:t>
      </w:r>
      <w:r w:rsidR="002C51C4" w:rsidRPr="00C33521">
        <w:rPr>
          <w:noProof/>
        </w:rPr>
        <w:t xml:space="preserve">NR PRS </w:t>
      </w:r>
      <w:r w:rsidR="002C51C4" w:rsidRPr="00C33521">
        <w:rPr>
          <w:i/>
          <w:noProof/>
        </w:rPr>
        <w:t xml:space="preserve">muting </w:t>
      </w:r>
      <w:r w:rsidR="002C51C4">
        <w:rPr>
          <w:noProof/>
        </w:rPr>
        <w:t xml:space="preserve">of the cell is implemented in the level of the </w:t>
      </w:r>
      <w:r>
        <w:rPr>
          <w:noProof/>
        </w:rPr>
        <w:t xml:space="preserve">DL </w:t>
      </w:r>
      <w:r w:rsidR="002C51C4">
        <w:rPr>
          <w:noProof/>
        </w:rPr>
        <w:t>PRS resource. In this option, the</w:t>
      </w:r>
      <w:r w:rsidR="002C51C4" w:rsidRPr="00E57228">
        <w:rPr>
          <w:noProof/>
        </w:rPr>
        <w:t xml:space="preserve"> bit string </w:t>
      </w:r>
      <m:oMath>
        <m:sSub>
          <m:sSubPr>
            <m:ctrlPr>
              <w:rPr>
                <w:rFonts w:ascii="Cambria Math" w:hAnsi="Cambria Math"/>
                <w:i/>
                <w:noProof/>
              </w:rPr>
            </m:ctrlPr>
          </m:sSubPr>
          <m:e>
            <m:r>
              <w:rPr>
                <w:rFonts w:ascii="Cambria Math" w:hAnsi="Cambria Math"/>
                <w:noProof/>
              </w:rPr>
              <m:t>S</m:t>
            </m:r>
          </m:e>
          <m:sub>
            <m:r>
              <w:rPr>
                <w:rFonts w:ascii="Cambria Math" w:hAnsi="Cambria Math"/>
                <w:noProof/>
              </w:rPr>
              <m:t>group</m:t>
            </m:r>
          </m:sub>
        </m:sSub>
      </m:oMath>
      <w:r w:rsidR="002C51C4">
        <w:rPr>
          <w:noProof/>
        </w:rPr>
        <w:t xml:space="preserve"> of a length </w:t>
      </w:r>
      <m:oMath>
        <m:sSub>
          <m:sSubPr>
            <m:ctrlPr>
              <w:rPr>
                <w:rFonts w:ascii="Cambria Math" w:hAnsi="Cambria Math"/>
                <w:i/>
              </w:rPr>
            </m:ctrlPr>
          </m:sSubPr>
          <m:e>
            <m:r>
              <w:rPr>
                <w:rFonts w:ascii="Cambria Math" w:hAnsi="Cambria Math"/>
              </w:rPr>
              <m:t>T</m:t>
            </m:r>
          </m:e>
          <m:sub>
            <m:r>
              <w:rPr>
                <w:rFonts w:ascii="Cambria Math" w:hAnsi="Cambria Math"/>
              </w:rPr>
              <m:t>group</m:t>
            </m:r>
          </m:sub>
        </m:sSub>
      </m:oMath>
      <w:r w:rsidR="002C51C4">
        <w:rPr>
          <w:noProof/>
        </w:rPr>
        <w:t>is used to config</w:t>
      </w:r>
      <w:r w:rsidR="005F43C7">
        <w:rPr>
          <w:noProof/>
        </w:rPr>
        <w:t>u</w:t>
      </w:r>
      <w:r w:rsidR="002C51C4">
        <w:rPr>
          <w:noProof/>
        </w:rPr>
        <w:t xml:space="preserve">re the candidate </w:t>
      </w:r>
      <w:r w:rsidR="002C51C4" w:rsidRPr="00E57228">
        <w:rPr>
          <w:noProof/>
        </w:rPr>
        <w:t xml:space="preserve">PRS occasion </w:t>
      </w:r>
      <w:r w:rsidR="002C51C4">
        <w:rPr>
          <w:noProof/>
        </w:rPr>
        <w:t>groups for muting, the</w:t>
      </w:r>
      <w:r w:rsidR="002C51C4" w:rsidRPr="00E57228">
        <w:rPr>
          <w:noProof/>
        </w:rPr>
        <w:t xml:space="preserve"> bit string </w:t>
      </w:r>
      <m:oMath>
        <m:sSub>
          <m:sSubPr>
            <m:ctrlPr>
              <w:rPr>
                <w:rFonts w:ascii="Cambria Math" w:hAnsi="Cambria Math"/>
                <w:i/>
                <w:noProof/>
              </w:rPr>
            </m:ctrlPr>
          </m:sSubPr>
          <m:e>
            <m:r>
              <w:rPr>
                <w:rFonts w:ascii="Cambria Math" w:hAnsi="Cambria Math"/>
                <w:noProof/>
              </w:rPr>
              <m:t>S</m:t>
            </m:r>
          </m:e>
          <m:sub>
            <m:r>
              <w:rPr>
                <w:rFonts w:ascii="Cambria Math" w:hAnsi="Cambria Math"/>
                <w:noProof/>
              </w:rPr>
              <m:t>occasion</m:t>
            </m:r>
          </m:sub>
        </m:sSub>
      </m:oMath>
      <w:r w:rsidR="002C51C4">
        <w:rPr>
          <w:noProof/>
        </w:rPr>
        <w:t xml:space="preserve"> of a length </w:t>
      </w:r>
      <m:oMath>
        <m:sSub>
          <m:sSubPr>
            <m:ctrlPr>
              <w:rPr>
                <w:rFonts w:ascii="Cambria Math" w:hAnsi="Cambria Math"/>
                <w:i/>
              </w:rPr>
            </m:ctrlPr>
          </m:sSubPr>
          <m:e>
            <m:r>
              <w:rPr>
                <w:rFonts w:ascii="Cambria Math" w:hAnsi="Cambria Math"/>
              </w:rPr>
              <m:t>T</m:t>
            </m:r>
          </m:e>
          <m:sub>
            <m:r>
              <w:rPr>
                <w:rFonts w:ascii="Cambria Math" w:hAnsi="Cambria Math"/>
              </w:rPr>
              <m:t>occasion</m:t>
            </m:r>
          </m:sub>
        </m:sSub>
      </m:oMath>
      <w:r w:rsidR="002C51C4">
        <w:rPr>
          <w:noProof/>
        </w:rPr>
        <w:t>is used to config</w:t>
      </w:r>
      <w:r w:rsidR="005F43C7">
        <w:rPr>
          <w:noProof/>
        </w:rPr>
        <w:t>u</w:t>
      </w:r>
      <w:r w:rsidR="002C51C4">
        <w:rPr>
          <w:noProof/>
        </w:rPr>
        <w:t xml:space="preserve">re the candidate </w:t>
      </w:r>
      <w:r w:rsidR="002C51C4" w:rsidRPr="00E57228">
        <w:rPr>
          <w:noProof/>
        </w:rPr>
        <w:t xml:space="preserve">PRS occasion </w:t>
      </w:r>
      <w:r w:rsidR="002C51C4">
        <w:rPr>
          <w:noProof/>
        </w:rPr>
        <w:t>for muting, and  the</w:t>
      </w:r>
      <w:r w:rsidR="002C51C4" w:rsidRPr="00E57228">
        <w:rPr>
          <w:noProof/>
        </w:rPr>
        <w:t xml:space="preserve"> bit string </w:t>
      </w:r>
      <m:oMath>
        <m:sSub>
          <m:sSubPr>
            <m:ctrlPr>
              <w:rPr>
                <w:rFonts w:ascii="Cambria Math" w:hAnsi="Cambria Math"/>
                <w:i/>
                <w:noProof/>
              </w:rPr>
            </m:ctrlPr>
          </m:sSubPr>
          <m:e>
            <m:r>
              <w:rPr>
                <w:rFonts w:ascii="Cambria Math" w:hAnsi="Cambria Math"/>
                <w:noProof/>
              </w:rPr>
              <m:t>S</m:t>
            </m:r>
          </m:e>
          <m:sub>
            <m:r>
              <w:rPr>
                <w:rFonts w:ascii="Cambria Math" w:hAnsi="Cambria Math"/>
                <w:noProof/>
              </w:rPr>
              <m:t>set</m:t>
            </m:r>
          </m:sub>
        </m:sSub>
      </m:oMath>
      <w:r w:rsidR="002C51C4">
        <w:rPr>
          <w:noProof/>
        </w:rPr>
        <w:t xml:space="preserve"> of a length </w:t>
      </w:r>
      <m:oMath>
        <m:sSub>
          <m:sSubPr>
            <m:ctrlPr>
              <w:rPr>
                <w:rFonts w:ascii="Cambria Math" w:hAnsi="Cambria Math"/>
                <w:i/>
              </w:rPr>
            </m:ctrlPr>
          </m:sSubPr>
          <m:e>
            <m:r>
              <w:rPr>
                <w:rFonts w:ascii="Cambria Math" w:hAnsi="Cambria Math"/>
              </w:rPr>
              <m:t>T</m:t>
            </m:r>
          </m:e>
          <m:sub>
            <m:r>
              <w:rPr>
                <w:rFonts w:ascii="Cambria Math" w:hAnsi="Cambria Math"/>
              </w:rPr>
              <m:t>set</m:t>
            </m:r>
          </m:sub>
        </m:sSub>
      </m:oMath>
      <w:r w:rsidR="002C51C4">
        <w:rPr>
          <w:noProof/>
        </w:rPr>
        <w:t>is used to config</w:t>
      </w:r>
      <w:r w:rsidR="005F43C7">
        <w:rPr>
          <w:noProof/>
        </w:rPr>
        <w:t>u</w:t>
      </w:r>
      <w:r w:rsidR="002C51C4">
        <w:rPr>
          <w:noProof/>
        </w:rPr>
        <w:t xml:space="preserve">re the candidate </w:t>
      </w:r>
      <w:r w:rsidR="002C51C4" w:rsidRPr="00E57228">
        <w:rPr>
          <w:noProof/>
        </w:rPr>
        <w:t xml:space="preserve">PRS </w:t>
      </w:r>
      <w:r w:rsidR="002C51C4">
        <w:rPr>
          <w:noProof/>
        </w:rPr>
        <w:t>resource set</w:t>
      </w:r>
      <w:r w:rsidR="005F43C7">
        <w:rPr>
          <w:noProof/>
        </w:rPr>
        <w:t xml:space="preserve"> </w:t>
      </w:r>
      <w:r w:rsidR="002C51C4">
        <w:rPr>
          <w:noProof/>
        </w:rPr>
        <w:t xml:space="preserve">for muting, Assume there are </w:t>
      </w:r>
      <m:oMath>
        <m:sSub>
          <m:sSubPr>
            <m:ctrlPr>
              <w:rPr>
                <w:rFonts w:ascii="Cambria Math" w:hAnsi="Cambria Math"/>
                <w:i/>
              </w:rPr>
            </m:ctrlPr>
          </m:sSubPr>
          <m:e>
            <m:r>
              <w:rPr>
                <w:rFonts w:ascii="Cambria Math" w:hAnsi="Cambria Math"/>
              </w:rPr>
              <m:t>T</m:t>
            </m:r>
          </m:e>
          <m:sub>
            <m:r>
              <w:rPr>
                <w:rFonts w:ascii="Cambria Math" w:hAnsi="Cambria Math"/>
              </w:rPr>
              <m:t>resource</m:t>
            </m:r>
          </m:sub>
        </m:sSub>
      </m:oMath>
      <w:r w:rsidR="002C51C4">
        <w:rPr>
          <w:noProof/>
        </w:rPr>
        <w:t xml:space="preserve"> PRS resources in a </w:t>
      </w:r>
      <w:r w:rsidR="002C51C4" w:rsidRPr="00E57228">
        <w:rPr>
          <w:noProof/>
        </w:rPr>
        <w:t xml:space="preserve">PRS </w:t>
      </w:r>
      <w:r w:rsidR="002C51C4">
        <w:rPr>
          <w:noProof/>
        </w:rPr>
        <w:t xml:space="preserve">resource set, a muting sequence </w:t>
      </w:r>
      <m:oMath>
        <m:sSub>
          <m:sSubPr>
            <m:ctrlPr>
              <w:rPr>
                <w:rFonts w:ascii="Cambria Math" w:hAnsi="Cambria Math"/>
                <w:i/>
                <w:noProof/>
              </w:rPr>
            </m:ctrlPr>
          </m:sSubPr>
          <m:e>
            <m:r>
              <w:rPr>
                <w:rFonts w:ascii="Cambria Math" w:hAnsi="Cambria Math"/>
                <w:noProof/>
              </w:rPr>
              <m:t>S</m:t>
            </m:r>
          </m:e>
          <m:sub>
            <m:r>
              <w:rPr>
                <w:rFonts w:ascii="Cambria Math" w:hAnsi="Cambria Math"/>
                <w:noProof/>
              </w:rPr>
              <m:t>resource</m:t>
            </m:r>
          </m:sub>
        </m:sSub>
      </m:oMath>
      <w:r w:rsidR="002C51C4">
        <w:rPr>
          <w:noProof/>
        </w:rPr>
        <w:t xml:space="preserve"> with the length  </w:t>
      </w:r>
      <m:oMath>
        <m:sSub>
          <m:sSubPr>
            <m:ctrlPr>
              <w:rPr>
                <w:rFonts w:ascii="Cambria Math" w:hAnsi="Cambria Math"/>
                <w:i/>
              </w:rPr>
            </m:ctrlPr>
          </m:sSubPr>
          <m:e>
            <m:r>
              <w:rPr>
                <w:rFonts w:ascii="Cambria Math" w:hAnsi="Cambria Math"/>
              </w:rPr>
              <m:t>T</m:t>
            </m:r>
          </m:e>
          <m:sub>
            <m:r>
              <w:rPr>
                <w:rFonts w:ascii="Cambria Math" w:hAnsi="Cambria Math"/>
              </w:rPr>
              <m:t>resource</m:t>
            </m:r>
          </m:sub>
        </m:sSub>
      </m:oMath>
      <w:r w:rsidR="002C51C4">
        <w:rPr>
          <w:noProof/>
        </w:rPr>
        <w:t xml:space="preserve"> will be used to </w:t>
      </w:r>
      <w:r w:rsidR="002C51C4" w:rsidRPr="00E57228">
        <w:rPr>
          <w:noProof/>
        </w:rPr>
        <w:t xml:space="preserve">represents </w:t>
      </w:r>
      <w:r w:rsidR="002A5383">
        <w:rPr>
          <w:noProof/>
        </w:rPr>
        <w:t>the</w:t>
      </w:r>
      <w:r w:rsidR="002C51C4" w:rsidRPr="00E57228">
        <w:rPr>
          <w:noProof/>
        </w:rPr>
        <w:t xml:space="preserve"> muting </w:t>
      </w:r>
      <w:r w:rsidR="002C51C4">
        <w:rPr>
          <w:noProof/>
        </w:rPr>
        <w:t xml:space="preserve">PRS resources within the candidate PRS resource sets. </w:t>
      </w:r>
      <w:r w:rsidR="002C51C4" w:rsidRPr="00E57228">
        <w:rPr>
          <w:noProof/>
        </w:rPr>
        <w:t xml:space="preserve">If a bit in the </w:t>
      </w:r>
      <m:oMath>
        <m:sSub>
          <m:sSubPr>
            <m:ctrlPr>
              <w:rPr>
                <w:rFonts w:ascii="Cambria Math" w:hAnsi="Cambria Math"/>
                <w:i/>
                <w:noProof/>
              </w:rPr>
            </m:ctrlPr>
          </m:sSubPr>
          <m:e>
            <m:r>
              <w:rPr>
                <w:rFonts w:ascii="Cambria Math" w:hAnsi="Cambria Math"/>
                <w:noProof/>
              </w:rPr>
              <m:t>S</m:t>
            </m:r>
          </m:e>
          <m:sub>
            <m:r>
              <w:rPr>
                <w:rFonts w:ascii="Cambria Math" w:hAnsi="Cambria Math"/>
                <w:noProof/>
              </w:rPr>
              <m:t>resource</m:t>
            </m:r>
          </m:sub>
        </m:sSub>
      </m:oMath>
      <w:r w:rsidR="002C51C4">
        <w:rPr>
          <w:noProof/>
        </w:rPr>
        <w:t xml:space="preserve"> is set to "0", </w:t>
      </w:r>
      <w:r w:rsidR="00956383">
        <w:rPr>
          <w:rFonts w:eastAsiaTheme="minorEastAsia" w:hint="eastAsia"/>
          <w:noProof/>
          <w:lang w:eastAsia="zh-CN"/>
        </w:rPr>
        <w:t>there is</w:t>
      </w:r>
      <w:r w:rsidR="005F43C7">
        <w:rPr>
          <w:rFonts w:eastAsiaTheme="minorEastAsia"/>
          <w:noProof/>
          <w:lang w:eastAsia="zh-CN"/>
        </w:rPr>
        <w:t xml:space="preserve"> </w:t>
      </w:r>
      <w:r w:rsidR="002C51C4">
        <w:rPr>
          <w:noProof/>
        </w:rPr>
        <w:t>no</w:t>
      </w:r>
      <w:r w:rsidR="002C51C4" w:rsidRPr="00E57228">
        <w:rPr>
          <w:noProof/>
        </w:rPr>
        <w:t xml:space="preserve"> PRS </w:t>
      </w:r>
      <w:r w:rsidR="002C51C4">
        <w:rPr>
          <w:noProof/>
        </w:rPr>
        <w:t>transmission</w:t>
      </w:r>
      <w:r w:rsidR="002C51C4" w:rsidRPr="00E57228">
        <w:rPr>
          <w:noProof/>
        </w:rPr>
        <w:t xml:space="preserve"> in the co</w:t>
      </w:r>
      <w:r w:rsidR="002C51C4">
        <w:rPr>
          <w:noProof/>
        </w:rPr>
        <w:t xml:space="preserve">rresponding PRS resources of the </w:t>
      </w:r>
      <w:r w:rsidR="002C51C4" w:rsidRPr="00EA4DF4">
        <w:rPr>
          <w:i/>
        </w:rPr>
        <w:t xml:space="preserve">candidate </w:t>
      </w:r>
      <w:r w:rsidR="002C51C4">
        <w:rPr>
          <w:noProof/>
        </w:rPr>
        <w:t>resource sets.</w:t>
      </w:r>
    </w:p>
    <w:p w:rsidR="002C51C4" w:rsidRDefault="002C51C4" w:rsidP="002C51C4">
      <w:pPr>
        <w:pStyle w:val="3GPPNormalText"/>
        <w:rPr>
          <w:noProof/>
        </w:rPr>
      </w:pPr>
    </w:p>
    <w:p w:rsidR="002C51C4" w:rsidRPr="00C33521" w:rsidRDefault="002C51C4" w:rsidP="002C51C4">
      <w:pPr>
        <w:pStyle w:val="3GPPNormalText"/>
        <w:jc w:val="center"/>
        <w:rPr>
          <w:lang w:val="en-US"/>
        </w:rPr>
      </w:pPr>
      <w:r w:rsidRPr="008B2E77">
        <w:rPr>
          <w:noProof/>
          <w:lang w:val="en-US" w:eastAsia="zh-CN"/>
        </w:rPr>
        <w:drawing>
          <wp:inline distT="0" distB="0" distL="0" distR="0" wp14:anchorId="28DBDD49" wp14:editId="15C5002E">
            <wp:extent cx="4639477" cy="3125338"/>
            <wp:effectExtent l="0" t="0" r="0" b="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641243" cy="3126528"/>
                    </a:xfrm>
                    <a:prstGeom prst="rect">
                      <a:avLst/>
                    </a:prstGeom>
                    <a:noFill/>
                    <a:ln>
                      <a:noFill/>
                    </a:ln>
                  </pic:spPr>
                </pic:pic>
              </a:graphicData>
            </a:graphic>
          </wp:inline>
        </w:drawing>
      </w:r>
    </w:p>
    <w:p w:rsidR="002C51C4" w:rsidRDefault="002C51C4" w:rsidP="002C51C4">
      <w:pPr>
        <w:pStyle w:val="3GPPNormalText"/>
        <w:rPr>
          <w:lang w:val="en-US"/>
        </w:rPr>
      </w:pPr>
    </w:p>
    <w:p w:rsidR="00D542A7" w:rsidRPr="007A7FC1" w:rsidRDefault="00D542A7" w:rsidP="00D542A7">
      <w:pPr>
        <w:pStyle w:val="TF"/>
      </w:pPr>
      <w:r>
        <w:t xml:space="preserve">Figure </w:t>
      </w:r>
      <w:proofErr w:type="gramStart"/>
      <w:r>
        <w:t xml:space="preserve">3  </w:t>
      </w:r>
      <w:r w:rsidR="00B2191F">
        <w:t>Additional</w:t>
      </w:r>
      <w:proofErr w:type="gramEnd"/>
      <w:r w:rsidR="00B2191F">
        <w:t xml:space="preserve"> </w:t>
      </w:r>
      <w:r w:rsidRPr="000C09FE">
        <w:t>NR PRS Muting Pattern</w:t>
      </w:r>
      <w:r w:rsidR="00B2191F">
        <w:t xml:space="preserve">s </w:t>
      </w:r>
      <w:r>
        <w:t xml:space="preserve">(Example </w:t>
      </w:r>
      <w:r w:rsidR="00AB0449">
        <w:t>2</w:t>
      </w:r>
      <w:r>
        <w:t>)</w:t>
      </w:r>
    </w:p>
    <w:p w:rsidR="002C51C4" w:rsidRPr="007F5D5C" w:rsidRDefault="002C51C4" w:rsidP="002C51C4">
      <w:pPr>
        <w:pStyle w:val="3GPPNormalText"/>
      </w:pPr>
    </w:p>
    <w:p w:rsidR="007E6D93" w:rsidRPr="00C07210" w:rsidRDefault="008305FE" w:rsidP="007E6D93">
      <w:pPr>
        <w:rPr>
          <w:i/>
        </w:rPr>
      </w:pPr>
      <w:bookmarkStart w:id="15" w:name="_Toc5113981"/>
      <w:bookmarkStart w:id="16" w:name="_Toc5114005"/>
      <w:bookmarkStart w:id="17" w:name="_Ref525326196"/>
      <w:bookmarkStart w:id="18" w:name="p8"/>
      <w:r w:rsidRPr="00870F28">
        <w:rPr>
          <w:b/>
          <w:i/>
        </w:rPr>
        <w:t xml:space="preserve">Proposal </w:t>
      </w:r>
      <w:r w:rsidRPr="00870F28">
        <w:rPr>
          <w:b/>
          <w:i/>
        </w:rPr>
        <w:fldChar w:fldCharType="begin"/>
      </w:r>
      <w:r w:rsidRPr="00870F28">
        <w:rPr>
          <w:b/>
          <w:i/>
        </w:rPr>
        <w:instrText xml:space="preserve"> SEQ Proposal \* ARABIC </w:instrText>
      </w:r>
      <w:r w:rsidRPr="00870F28">
        <w:rPr>
          <w:b/>
          <w:i/>
        </w:rPr>
        <w:fldChar w:fldCharType="separate"/>
      </w:r>
      <w:r w:rsidR="00FF16A1">
        <w:rPr>
          <w:b/>
          <w:i/>
          <w:noProof/>
        </w:rPr>
        <w:t>8</w:t>
      </w:r>
      <w:r w:rsidRPr="00870F28">
        <w:rPr>
          <w:b/>
          <w:i/>
        </w:rPr>
        <w:fldChar w:fldCharType="end"/>
      </w:r>
      <w:r w:rsidRPr="00870F28">
        <w:rPr>
          <w:i/>
        </w:rPr>
        <w:t>:</w:t>
      </w:r>
      <w:r w:rsidRPr="007E24A8">
        <w:rPr>
          <w:b/>
          <w:i/>
        </w:rPr>
        <w:t xml:space="preserve"> </w:t>
      </w:r>
      <w:r w:rsidR="007E6D93">
        <w:rPr>
          <w:i/>
        </w:rPr>
        <w:t>F</w:t>
      </w:r>
      <w:r w:rsidR="007E6D93" w:rsidRPr="00C07210">
        <w:rPr>
          <w:i/>
        </w:rPr>
        <w:t>or reducing the time delay and UE power consumption in DL-</w:t>
      </w:r>
      <w:r w:rsidR="007E6D93">
        <w:rPr>
          <w:i/>
        </w:rPr>
        <w:t>TDOA positionin</w:t>
      </w:r>
      <w:r w:rsidR="00F64375">
        <w:rPr>
          <w:i/>
        </w:rPr>
        <w:t>g</w:t>
      </w:r>
      <w:r w:rsidR="007E6D93">
        <w:rPr>
          <w:i/>
        </w:rPr>
        <w:t>, c</w:t>
      </w:r>
      <w:r w:rsidR="0046287B" w:rsidRPr="0046287B">
        <w:rPr>
          <w:i/>
        </w:rPr>
        <w:t>onsider support</w:t>
      </w:r>
      <w:r w:rsidR="007E6D93">
        <w:rPr>
          <w:i/>
        </w:rPr>
        <w:t>ing</w:t>
      </w:r>
      <w:r w:rsidR="0046287B" w:rsidRPr="0046287B">
        <w:rPr>
          <w:i/>
        </w:rPr>
        <w:t xml:space="preserve"> </w:t>
      </w:r>
      <w:r w:rsidR="000C2D0B">
        <w:rPr>
          <w:i/>
        </w:rPr>
        <w:t xml:space="preserve">additional </w:t>
      </w:r>
      <w:r w:rsidR="0046287B" w:rsidRPr="0046287B">
        <w:rPr>
          <w:i/>
        </w:rPr>
        <w:t>m</w:t>
      </w:r>
      <w:r w:rsidR="002C51C4" w:rsidRPr="0046287B">
        <w:rPr>
          <w:i/>
        </w:rPr>
        <w:t xml:space="preserve">uting </w:t>
      </w:r>
      <w:r w:rsidR="000C2D0B">
        <w:rPr>
          <w:i/>
        </w:rPr>
        <w:t>options</w:t>
      </w:r>
      <w:r w:rsidR="002C51C4" w:rsidRPr="0046287B">
        <w:rPr>
          <w:i/>
        </w:rPr>
        <w:t xml:space="preserve"> a</w:t>
      </w:r>
      <w:r w:rsidR="000C2D0B">
        <w:rPr>
          <w:i/>
        </w:rPr>
        <w:t xml:space="preserve">t the level of </w:t>
      </w:r>
      <w:r w:rsidR="0046287B" w:rsidRPr="0046287B">
        <w:rPr>
          <w:i/>
        </w:rPr>
        <w:t>PRS occasion</w:t>
      </w:r>
      <w:bookmarkEnd w:id="15"/>
      <w:bookmarkEnd w:id="16"/>
      <w:r w:rsidR="0046287B" w:rsidRPr="0046287B">
        <w:rPr>
          <w:i/>
        </w:rPr>
        <w:t xml:space="preserve"> and </w:t>
      </w:r>
      <w:r w:rsidR="000C2D0B">
        <w:rPr>
          <w:i/>
        </w:rPr>
        <w:t xml:space="preserve">at the level of </w:t>
      </w:r>
      <w:r w:rsidR="0046287B" w:rsidRPr="0046287B">
        <w:rPr>
          <w:i/>
        </w:rPr>
        <w:t xml:space="preserve">PRS </w:t>
      </w:r>
      <w:r w:rsidR="0046287B" w:rsidRPr="0046287B">
        <w:rPr>
          <w:rFonts w:eastAsiaTheme="minorEastAsia" w:hint="eastAsia"/>
          <w:i/>
          <w:lang w:eastAsia="zh-CN"/>
        </w:rPr>
        <w:t>occasion</w:t>
      </w:r>
      <w:r w:rsidR="0046287B" w:rsidRPr="0046287B">
        <w:rPr>
          <w:rFonts w:eastAsiaTheme="minorEastAsia" w:hint="eastAsia"/>
          <w:lang w:eastAsia="zh-CN"/>
        </w:rPr>
        <w:t xml:space="preserve"> </w:t>
      </w:r>
      <w:r w:rsidR="007E6D93">
        <w:rPr>
          <w:i/>
        </w:rPr>
        <w:t>group</w:t>
      </w:r>
      <w:r w:rsidR="0046287B" w:rsidRPr="0046287B">
        <w:rPr>
          <w:i/>
        </w:rPr>
        <w:t>.</w:t>
      </w:r>
      <w:bookmarkStart w:id="19" w:name="_Toc5113979"/>
      <w:bookmarkStart w:id="20" w:name="_Toc5114003"/>
      <w:r w:rsidR="007E6D93">
        <w:rPr>
          <w:i/>
        </w:rPr>
        <w:t xml:space="preserve"> </w:t>
      </w:r>
      <w:bookmarkEnd w:id="19"/>
      <w:bookmarkEnd w:id="20"/>
    </w:p>
    <w:bookmarkEnd w:id="17"/>
    <w:bookmarkEnd w:id="18"/>
    <w:p w:rsidR="00CB2547" w:rsidRPr="00F64D95" w:rsidRDefault="00CB2547" w:rsidP="00474F59">
      <w:pPr>
        <w:rPr>
          <w:rFonts w:eastAsiaTheme="minorEastAsia"/>
          <w:lang w:eastAsia="zh-CN"/>
        </w:rPr>
      </w:pPr>
    </w:p>
    <w:p w:rsidR="00E47FBE" w:rsidRPr="007D3655" w:rsidRDefault="00E47FBE" w:rsidP="00474F59">
      <w:pPr>
        <w:rPr>
          <w:rFonts w:eastAsiaTheme="minorEastAsia"/>
          <w:lang w:val="en-US" w:eastAsia="zh-CN"/>
        </w:rPr>
      </w:pPr>
    </w:p>
    <w:p w:rsidR="00CF7638" w:rsidRDefault="00CF7638" w:rsidP="000F2A29">
      <w:pPr>
        <w:pStyle w:val="10"/>
        <w:autoSpaceDN w:val="0"/>
        <w:spacing w:before="120" w:after="0" w:line="280" w:lineRule="atLeast"/>
        <w:ind w:left="1"/>
        <w:contextualSpacing/>
        <w:jc w:val="both"/>
      </w:pPr>
      <w:r>
        <w:t>Conclusion</w:t>
      </w:r>
    </w:p>
    <w:p w:rsidR="00D875F5" w:rsidRDefault="00D875F5" w:rsidP="00D875F5">
      <w:pPr>
        <w:pStyle w:val="3GPPNormalText"/>
        <w:rPr>
          <w:lang w:val="en-US" w:eastAsia="ko-KR"/>
        </w:rPr>
      </w:pPr>
      <w:r>
        <w:t>I</w:t>
      </w:r>
      <w:r w:rsidRPr="00AD665A">
        <w:rPr>
          <w:rFonts w:eastAsiaTheme="minorEastAsia" w:hint="eastAsia"/>
          <w:lang w:eastAsia="zh-CN"/>
        </w:rPr>
        <w:t xml:space="preserve">n this contribution, </w:t>
      </w:r>
      <w:r w:rsidRPr="00AD665A">
        <w:rPr>
          <w:rFonts w:eastAsiaTheme="minorEastAsia"/>
          <w:lang w:eastAsia="zh-CN"/>
        </w:rPr>
        <w:t xml:space="preserve">we discussed the </w:t>
      </w:r>
      <w:r>
        <w:rPr>
          <w:lang w:val="en-US" w:eastAsia="ko-KR"/>
        </w:rPr>
        <w:t xml:space="preserve">NR </w:t>
      </w:r>
      <w:r>
        <w:rPr>
          <w:rFonts w:eastAsiaTheme="minorEastAsia" w:hint="eastAsia"/>
          <w:lang w:val="en-US" w:eastAsia="zh-CN"/>
        </w:rPr>
        <w:t xml:space="preserve">DL reference design for positioning purpose </w:t>
      </w:r>
      <w:r>
        <w:rPr>
          <w:lang w:val="en-US" w:eastAsia="ko-KR"/>
        </w:rPr>
        <w:t>and made the following proposals:</w:t>
      </w:r>
    </w:p>
    <w:p w:rsidR="00FF16A1" w:rsidRDefault="00FC327E" w:rsidP="00150200">
      <w:pPr>
        <w:rPr>
          <w:i/>
          <w:lang w:eastAsia="x-none"/>
        </w:rPr>
      </w:pPr>
      <w:r>
        <w:rPr>
          <w:lang w:val="en-US" w:eastAsia="ko-KR"/>
        </w:rPr>
        <w:fldChar w:fldCharType="begin"/>
      </w:r>
      <w:r>
        <w:rPr>
          <w:lang w:val="en-US" w:eastAsia="ko-KR"/>
        </w:rPr>
        <w:instrText xml:space="preserve"> REF p1 \h </w:instrText>
      </w:r>
      <w:r>
        <w:rPr>
          <w:lang w:val="en-US" w:eastAsia="ko-KR"/>
        </w:rPr>
      </w:r>
      <w:r>
        <w:rPr>
          <w:lang w:val="en-US" w:eastAsia="ko-KR"/>
        </w:rPr>
        <w:fldChar w:fldCharType="separate"/>
      </w:r>
      <w:r w:rsidR="00FF16A1" w:rsidRPr="00870F28">
        <w:rPr>
          <w:b/>
          <w:i/>
        </w:rPr>
        <w:t xml:space="preserve">Proposal </w:t>
      </w:r>
      <w:r w:rsidR="00FF16A1">
        <w:rPr>
          <w:b/>
          <w:i/>
          <w:noProof/>
        </w:rPr>
        <w:t>1</w:t>
      </w:r>
      <w:r w:rsidR="00FF16A1" w:rsidRPr="00870F28">
        <w:rPr>
          <w:i/>
        </w:rPr>
        <w:t>:</w:t>
      </w:r>
      <w:r w:rsidR="00FF16A1">
        <w:rPr>
          <w:i/>
        </w:rPr>
        <w:t xml:space="preserve"> </w:t>
      </w:r>
      <w:r w:rsidR="00FF16A1" w:rsidRPr="00F314C3">
        <w:rPr>
          <w:i/>
        </w:rPr>
        <w:t xml:space="preserve">No need to support more </w:t>
      </w:r>
      <w:r w:rsidR="00FF16A1">
        <w:rPr>
          <w:i/>
        </w:rPr>
        <w:t xml:space="preserve">than one DL PRS </w:t>
      </w:r>
      <w:proofErr w:type="spellStart"/>
      <w:r w:rsidR="00FF16A1">
        <w:rPr>
          <w:i/>
        </w:rPr>
        <w:t>Tx</w:t>
      </w:r>
      <w:proofErr w:type="spellEnd"/>
      <w:r w:rsidR="00FF16A1">
        <w:rPr>
          <w:i/>
        </w:rPr>
        <w:t xml:space="preserve"> antenna port in Rel-16</w:t>
      </w:r>
      <w:r w:rsidR="00FF16A1" w:rsidRPr="00870F28">
        <w:rPr>
          <w:i/>
          <w:lang w:eastAsia="x-none"/>
        </w:rPr>
        <w:t>.</w:t>
      </w:r>
    </w:p>
    <w:p w:rsidR="00FF16A1" w:rsidRDefault="00FC327E" w:rsidP="00150200">
      <w:pPr>
        <w:rPr>
          <w:i/>
          <w:lang w:eastAsia="x-none"/>
        </w:rPr>
      </w:pPr>
      <w:r>
        <w:rPr>
          <w:lang w:val="en-US" w:eastAsia="ko-KR"/>
        </w:rPr>
        <w:fldChar w:fldCharType="end"/>
      </w:r>
      <w:r>
        <w:rPr>
          <w:lang w:val="en-US" w:eastAsia="ko-KR"/>
        </w:rPr>
        <w:fldChar w:fldCharType="begin"/>
      </w:r>
      <w:r>
        <w:rPr>
          <w:lang w:val="en-US" w:eastAsia="ko-KR"/>
        </w:rPr>
        <w:instrText xml:space="preserve"> REF p2 \h </w:instrText>
      </w:r>
      <w:r>
        <w:rPr>
          <w:lang w:val="en-US" w:eastAsia="ko-KR"/>
        </w:rPr>
      </w:r>
      <w:r>
        <w:rPr>
          <w:lang w:val="en-US" w:eastAsia="ko-KR"/>
        </w:rPr>
        <w:fldChar w:fldCharType="separate"/>
      </w:r>
      <w:r w:rsidR="00FF16A1" w:rsidRPr="00870F28">
        <w:rPr>
          <w:b/>
          <w:i/>
        </w:rPr>
        <w:t xml:space="preserve">Proposal </w:t>
      </w:r>
      <w:r w:rsidR="00FF16A1">
        <w:rPr>
          <w:b/>
          <w:i/>
          <w:noProof/>
        </w:rPr>
        <w:t>2</w:t>
      </w:r>
      <w:r w:rsidR="00FF16A1" w:rsidRPr="00870F28">
        <w:rPr>
          <w:i/>
        </w:rPr>
        <w:t>:</w:t>
      </w:r>
      <w:r w:rsidR="00FF16A1">
        <w:rPr>
          <w:i/>
        </w:rPr>
        <w:t xml:space="preserve"> </w:t>
      </w:r>
      <w:r w:rsidR="00FF16A1" w:rsidRPr="003F672A">
        <w:rPr>
          <w:i/>
        </w:rPr>
        <w:t>DL PRS Resource Set</w:t>
      </w:r>
      <w:r w:rsidR="00FF16A1">
        <w:rPr>
          <w:i/>
        </w:rPr>
        <w:t>s</w:t>
      </w:r>
      <w:r w:rsidR="00FF16A1" w:rsidRPr="003F672A">
        <w:rPr>
          <w:i/>
        </w:rPr>
        <w:t xml:space="preserve"> in </w:t>
      </w:r>
      <w:r w:rsidR="00FF16A1">
        <w:rPr>
          <w:i/>
        </w:rPr>
        <w:t xml:space="preserve">a </w:t>
      </w:r>
      <w:r w:rsidR="00FF16A1" w:rsidRPr="003F672A">
        <w:rPr>
          <w:i/>
        </w:rPr>
        <w:t>positioning frequency layer can have different DL PRS transmission bandwidths</w:t>
      </w:r>
      <w:r w:rsidR="00FF16A1" w:rsidRPr="00870F28">
        <w:rPr>
          <w:i/>
          <w:lang w:eastAsia="x-none"/>
        </w:rPr>
        <w:t>.</w:t>
      </w:r>
    </w:p>
    <w:p w:rsidR="00FF16A1" w:rsidRPr="004F1783" w:rsidRDefault="00FC327E" w:rsidP="00150200">
      <w:pPr>
        <w:rPr>
          <w:i/>
        </w:rPr>
      </w:pPr>
      <w:r>
        <w:rPr>
          <w:lang w:val="en-US" w:eastAsia="ko-KR"/>
        </w:rPr>
        <w:fldChar w:fldCharType="end"/>
      </w:r>
      <w:r>
        <w:rPr>
          <w:lang w:val="en-US" w:eastAsia="ko-KR"/>
        </w:rPr>
        <w:fldChar w:fldCharType="begin"/>
      </w:r>
      <w:r>
        <w:rPr>
          <w:lang w:val="en-US" w:eastAsia="ko-KR"/>
        </w:rPr>
        <w:instrText xml:space="preserve"> REF p3 \h </w:instrText>
      </w:r>
      <w:r>
        <w:rPr>
          <w:lang w:val="en-US" w:eastAsia="ko-KR"/>
        </w:rPr>
      </w:r>
      <w:r>
        <w:rPr>
          <w:lang w:val="en-US" w:eastAsia="ko-KR"/>
        </w:rPr>
        <w:fldChar w:fldCharType="separate"/>
      </w:r>
      <w:r w:rsidR="00FF16A1" w:rsidRPr="00870F28">
        <w:rPr>
          <w:b/>
          <w:i/>
        </w:rPr>
        <w:t xml:space="preserve">Proposal </w:t>
      </w:r>
      <w:r w:rsidR="00FF16A1">
        <w:rPr>
          <w:b/>
          <w:i/>
          <w:noProof/>
        </w:rPr>
        <w:t>3</w:t>
      </w:r>
      <w:r w:rsidR="00FF16A1" w:rsidRPr="00870F28">
        <w:rPr>
          <w:i/>
        </w:rPr>
        <w:t>:</w:t>
      </w:r>
      <w:r w:rsidR="00FF16A1" w:rsidRPr="007E24A8">
        <w:rPr>
          <w:b/>
          <w:i/>
        </w:rPr>
        <w:t xml:space="preserve"> </w:t>
      </w:r>
      <w:r w:rsidR="00FF16A1">
        <w:rPr>
          <w:rFonts w:eastAsiaTheme="minorEastAsia"/>
          <w:i/>
          <w:lang w:eastAsia="zh-CN"/>
        </w:rPr>
        <w:t>T</w:t>
      </w:r>
      <w:r w:rsidR="00FF16A1" w:rsidRPr="004F1783">
        <w:rPr>
          <w:i/>
        </w:rPr>
        <w:t>he pseudo-random sequence generator</w:t>
      </w:r>
      <w:r w:rsidR="00FF16A1" w:rsidRPr="004F1783">
        <w:rPr>
          <w:rFonts w:eastAsiaTheme="minorEastAsia" w:hint="eastAsia"/>
          <w:i/>
          <w:lang w:eastAsia="zh-CN"/>
        </w:rPr>
        <w:t xml:space="preserve"> for </w:t>
      </w:r>
      <w:r w:rsidR="00FF16A1" w:rsidRPr="004F1783">
        <w:rPr>
          <w:rFonts w:eastAsiaTheme="minorEastAsia"/>
          <w:i/>
          <w:lang w:eastAsia="zh-CN"/>
        </w:rPr>
        <w:t xml:space="preserve">DL PRS </w:t>
      </w:r>
      <w:r w:rsidR="00FF16A1" w:rsidRPr="004F1783">
        <w:rPr>
          <w:i/>
        </w:rPr>
        <w:t>shall be initialized with follows.</w:t>
      </w:r>
    </w:p>
    <w:p w:rsidR="00FF16A1" w:rsidRPr="004F1783" w:rsidRDefault="00686365" w:rsidP="00CE4D70">
      <w:pPr>
        <w:pStyle w:val="EQ"/>
        <w:jc w:val="both"/>
      </w:pPr>
      <m:oMathPara>
        <m:oMath>
          <m:sSub>
            <m:sSubPr>
              <m:ctrlPr>
                <w:rPr>
                  <w:rFonts w:ascii="Cambria Math" w:hAnsi="Cambria Math"/>
                  <w:i/>
                </w:rPr>
              </m:ctrlPr>
            </m:sSubPr>
            <m:e>
              <m:r>
                <m:rPr>
                  <m:sty m:val="p"/>
                </m:rPr>
                <w:rPr>
                  <w:rFonts w:ascii="Cambria Math" w:hAnsi="Cambria Math"/>
                </w:rPr>
                <m:t>c</m:t>
              </m:r>
            </m:e>
            <m:sub>
              <m:r>
                <m:rPr>
                  <m:nor/>
                </m:rPr>
                <w:rPr>
                  <w:i/>
                </w:rPr>
                <m:t>init</m:t>
              </m:r>
            </m:sub>
          </m:sSub>
          <m:r>
            <m:rPr>
              <m:sty m:val="p"/>
            </m:rPr>
            <w:rPr>
              <w:rFonts w:ascii="Cambria Math" w:hAnsi="Cambria Math"/>
            </w:rPr>
            <m:t>=</m:t>
          </m:r>
          <m:d>
            <m:dPr>
              <m:ctrlPr>
                <w:rPr>
                  <w:rFonts w:ascii="Cambria Math" w:hAnsi="Cambria Math"/>
                  <w:i/>
                </w:rPr>
              </m:ctrlPr>
            </m:dPr>
            <m:e>
              <m:sSup>
                <m:sSupPr>
                  <m:ctrlPr>
                    <w:rPr>
                      <w:rFonts w:ascii="Cambria Math" w:hAnsi="Cambria Math"/>
                      <w:i/>
                    </w:rPr>
                  </m:ctrlPr>
                </m:sSupPr>
                <m:e>
                  <m:r>
                    <m:rPr>
                      <m:sty m:val="p"/>
                    </m:rPr>
                    <w:rPr>
                      <w:rFonts w:ascii="Cambria Math" w:hAnsi="Cambria Math"/>
                    </w:rPr>
                    <m:t>2</m:t>
                  </m:r>
                </m:e>
                <m:sup>
                  <m:r>
                    <m:rPr>
                      <m:sty m:val="p"/>
                    </m:rPr>
                    <w:rPr>
                      <w:rFonts w:ascii="Cambria Math" w:hAnsi="Cambria Math"/>
                    </w:rPr>
                    <m:t>M</m:t>
                  </m:r>
                </m:sup>
              </m:sSup>
              <m:d>
                <m:dPr>
                  <m:ctrlPr>
                    <w:rPr>
                      <w:rFonts w:ascii="Cambria Math" w:hAnsi="Cambria Math"/>
                      <w:i/>
                    </w:rPr>
                  </m:ctrlPr>
                </m:dPr>
                <m:e>
                  <m:sSubSup>
                    <m:sSubSupPr>
                      <m:ctrlPr>
                        <w:rPr>
                          <w:rFonts w:ascii="Cambria Math" w:hAnsi="Cambria Math"/>
                          <w:i/>
                        </w:rPr>
                      </m:ctrlPr>
                    </m:sSubSupPr>
                    <m:e>
                      <m:r>
                        <m:rPr>
                          <m:sty m:val="p"/>
                        </m:rPr>
                        <w:rPr>
                          <w:rFonts w:ascii="Cambria Math" w:hAnsi="Cambria Math"/>
                        </w:rPr>
                        <m:t>N</m:t>
                      </m:r>
                    </m:e>
                    <m:sub>
                      <m:r>
                        <m:rPr>
                          <m:nor/>
                        </m:rPr>
                        <w:rPr>
                          <w:i/>
                        </w:rPr>
                        <m:t>symb</m:t>
                      </m:r>
                    </m:sub>
                    <m:sup>
                      <m:r>
                        <m:rPr>
                          <m:nor/>
                        </m:rPr>
                        <w:rPr>
                          <w:i/>
                        </w:rPr>
                        <m:t>slot</m:t>
                      </m:r>
                    </m:sup>
                  </m:sSubSup>
                  <m:sSubSup>
                    <m:sSubSupPr>
                      <m:ctrlPr>
                        <w:rPr>
                          <w:rFonts w:ascii="Cambria Math" w:hAnsi="Cambria Math"/>
                          <w:i/>
                        </w:rPr>
                      </m:ctrlPr>
                    </m:sSubSupPr>
                    <m:e>
                      <m:r>
                        <m:rPr>
                          <m:sty m:val="p"/>
                        </m:rPr>
                        <w:rPr>
                          <w:rFonts w:ascii="Cambria Math" w:hAnsi="Cambria Math"/>
                        </w:rPr>
                        <m:t>n</m:t>
                      </m:r>
                    </m:e>
                    <m:sub>
                      <m:r>
                        <m:rPr>
                          <m:nor/>
                        </m:rPr>
                        <w:rPr>
                          <w:i/>
                        </w:rPr>
                        <m:t>s,f</m:t>
                      </m:r>
                    </m:sub>
                    <m:sup>
                      <m:r>
                        <m:rPr>
                          <m:sty m:val="p"/>
                        </m:rPr>
                        <w:rPr>
                          <w:rFonts w:ascii="Cambria Math" w:hAnsi="Cambria Math"/>
                        </w:rPr>
                        <m:t>μ</m:t>
                      </m:r>
                    </m:sup>
                  </m:sSubSup>
                  <m:r>
                    <m:rPr>
                      <m:sty m:val="p"/>
                    </m:rPr>
                    <w:rPr>
                      <w:rFonts w:ascii="Cambria Math" w:hAnsi="Cambria Math"/>
                    </w:rPr>
                    <m:t>+l+1</m:t>
                  </m:r>
                </m:e>
              </m:d>
              <m:d>
                <m:dPr>
                  <m:ctrlPr>
                    <w:rPr>
                      <w:rFonts w:ascii="Cambria Math" w:hAnsi="Cambria Math"/>
                      <w:i/>
                    </w:rPr>
                  </m:ctrlPr>
                </m:dPr>
                <m:e>
                  <m:r>
                    <m:rPr>
                      <m:sty m:val="p"/>
                    </m:rPr>
                    <w:rPr>
                      <w:rFonts w:ascii="Cambria Math" w:hAnsi="Cambria Math"/>
                    </w:rPr>
                    <m:t>2</m:t>
                  </m:r>
                  <m:sSubSup>
                    <m:sSubSupPr>
                      <m:ctrlPr>
                        <w:rPr>
                          <w:rFonts w:ascii="Cambria Math" w:hAnsi="Cambria Math"/>
                          <w:i/>
                        </w:rPr>
                      </m:ctrlPr>
                    </m:sSubSupPr>
                    <m:e>
                      <m:r>
                        <m:rPr>
                          <m:sty m:val="p"/>
                        </m:rPr>
                        <w:rPr>
                          <w:rFonts w:ascii="Cambria Math" w:hAnsi="Cambria Math"/>
                        </w:rPr>
                        <m:t>n</m:t>
                      </m:r>
                    </m:e>
                    <m:sub>
                      <m:r>
                        <m:rPr>
                          <m:sty m:val="p"/>
                        </m:rPr>
                        <w:rPr>
                          <w:rFonts w:ascii="Cambria Math" w:hAnsi="Cambria Math"/>
                        </w:rPr>
                        <m:t>ID</m:t>
                      </m:r>
                    </m:sub>
                    <m:sup>
                      <m:r>
                        <m:rPr>
                          <m:sty m:val="p"/>
                        </m:rPr>
                        <w:rPr>
                          <w:rFonts w:ascii="Cambria Math" w:hAnsi="Cambria Math"/>
                        </w:rPr>
                        <m:t>PRS</m:t>
                      </m:r>
                    </m:sup>
                  </m:sSubSup>
                  <m:r>
                    <m:rPr>
                      <m:sty m:val="p"/>
                    </m:rPr>
                    <w:rPr>
                      <w:rFonts w:ascii="Cambria Math" w:hAnsi="Cambria Math"/>
                    </w:rPr>
                    <m:t>+1</m:t>
                  </m:r>
                </m:e>
              </m:d>
              <m:r>
                <m:rPr>
                  <m:sty m:val="p"/>
                </m:rPr>
                <w:rPr>
                  <w:rFonts w:ascii="Cambria Math" w:hAnsi="Cambria Math"/>
                </w:rPr>
                <m:t>+</m:t>
              </m:r>
              <m:sSubSup>
                <m:sSubSupPr>
                  <m:ctrlPr>
                    <w:rPr>
                      <w:rFonts w:ascii="Cambria Math" w:hAnsi="Cambria Math"/>
                      <w:i/>
                    </w:rPr>
                  </m:ctrlPr>
                </m:sSubSupPr>
                <m:e>
                  <m:r>
                    <m:rPr>
                      <m:sty m:val="p"/>
                    </m:rPr>
                    <w:rPr>
                      <w:rFonts w:ascii="Cambria Math" w:hAnsi="Cambria Math"/>
                    </w:rPr>
                    <m:t>n</m:t>
                  </m:r>
                </m:e>
                <m:sub>
                  <m:r>
                    <m:rPr>
                      <m:sty m:val="p"/>
                    </m:rPr>
                    <w:rPr>
                      <w:rFonts w:ascii="Cambria Math" w:hAnsi="Cambria Math"/>
                    </w:rPr>
                    <m:t>ID</m:t>
                  </m:r>
                </m:sub>
                <m:sup>
                  <m:r>
                    <m:rPr>
                      <m:sty m:val="p"/>
                    </m:rPr>
                    <w:rPr>
                      <w:rFonts w:ascii="Cambria Math" w:hAnsi="Cambria Math"/>
                    </w:rPr>
                    <m:t>PRS</m:t>
                  </m:r>
                </m:sup>
              </m:sSubSup>
            </m:e>
          </m:d>
          <m:r>
            <m:rPr>
              <m:nor/>
            </m:rPr>
            <m:t>mod</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31</m:t>
              </m:r>
            </m:sup>
          </m:sSup>
        </m:oMath>
      </m:oMathPara>
    </w:p>
    <w:p w:rsidR="00FF16A1" w:rsidRPr="004F1783" w:rsidRDefault="00FF16A1" w:rsidP="00CE4D70">
      <w:pPr>
        <w:jc w:val="both"/>
        <w:rPr>
          <w:rFonts w:eastAsiaTheme="minorEastAsia"/>
          <w:i/>
          <w:lang w:val="en-US" w:eastAsia="zh-CN"/>
        </w:rPr>
      </w:pPr>
      <w:proofErr w:type="gramStart"/>
      <w:r w:rsidRPr="004F1783">
        <w:rPr>
          <w:i/>
        </w:rPr>
        <w:t>where</w:t>
      </w:r>
      <w:proofErr w:type="gramEnd"/>
      <w:r w:rsidRPr="004F1783">
        <w:rPr>
          <w:i/>
        </w:rPr>
        <w:t xml:space="preserve"> </w:t>
      </w:r>
      <m:oMath>
        <m:sSubSup>
          <m:sSubSupPr>
            <m:ctrlPr>
              <w:rPr>
                <w:rFonts w:ascii="Cambria Math" w:hAnsi="Cambria Math"/>
                <w:i/>
              </w:rPr>
            </m:ctrlPr>
          </m:sSubSupPr>
          <m:e>
            <m:r>
              <m:rPr>
                <m:sty m:val="p"/>
              </m:rPr>
              <w:rPr>
                <w:rFonts w:ascii="Cambria Math" w:hAnsi="Cambria Math"/>
              </w:rPr>
              <m:t>n</m:t>
            </m:r>
          </m:e>
          <m:sub>
            <m:r>
              <m:rPr>
                <m:nor/>
              </m:rPr>
              <w:rPr>
                <w:rFonts w:ascii="Cambria Math" w:hAnsi="Cambria Math"/>
                <w:i/>
              </w:rPr>
              <m:t>s,f</m:t>
            </m:r>
          </m:sub>
          <m:sup>
            <m:r>
              <m:rPr>
                <m:sty m:val="p"/>
              </m:rPr>
              <w:rPr>
                <w:rFonts w:ascii="Cambria Math" w:hAnsi="Cambria Math"/>
              </w:rPr>
              <m:t>μ</m:t>
            </m:r>
          </m:sup>
        </m:sSubSup>
      </m:oMath>
      <w:r w:rsidRPr="004F1783">
        <w:rPr>
          <w:i/>
        </w:rPr>
        <w:t xml:space="preserve">  is the slot number within a radio frame, </w:t>
      </w:r>
      <m:oMath>
        <m:r>
          <m:rPr>
            <m:sty m:val="p"/>
          </m:rPr>
          <w:rPr>
            <w:rFonts w:ascii="Cambria Math" w:hAnsi="Cambria Math"/>
          </w:rPr>
          <m:t>l</m:t>
        </m:r>
      </m:oMath>
      <w:r w:rsidRPr="004F1783">
        <w:rPr>
          <w:i/>
        </w:rPr>
        <w:t xml:space="preserve"> is the OFDM symbol number within a slot, and </w:t>
      </w:r>
      <m:oMath>
        <m:sSubSup>
          <m:sSubSupPr>
            <m:ctrlPr>
              <w:rPr>
                <w:rFonts w:ascii="Cambria Math" w:hAnsi="Cambria Math"/>
                <w:i/>
              </w:rPr>
            </m:ctrlPr>
          </m:sSubSupPr>
          <m:e>
            <m:r>
              <m:rPr>
                <m:sty m:val="p"/>
              </m:rPr>
              <w:rPr>
                <w:rFonts w:ascii="Cambria Math" w:hAnsi="Cambria Math"/>
              </w:rPr>
              <m:t>n</m:t>
            </m:r>
          </m:e>
          <m:sub>
            <m:r>
              <m:rPr>
                <m:sty m:val="p"/>
              </m:rPr>
              <w:rPr>
                <w:rFonts w:ascii="Cambria Math" w:hAnsi="Cambria Math"/>
              </w:rPr>
              <m:t>ID</m:t>
            </m:r>
          </m:sub>
          <m:sup>
            <m:r>
              <m:rPr>
                <m:sty m:val="p"/>
              </m:rPr>
              <w:rPr>
                <w:rFonts w:ascii="Cambria Math" w:hAnsi="Cambria Math"/>
              </w:rPr>
              <m:t>PRS</m:t>
            </m:r>
          </m:sup>
        </m:sSubSup>
      </m:oMath>
      <w:r w:rsidRPr="004F1783">
        <w:rPr>
          <w:i/>
        </w:rPr>
        <w:t xml:space="preserve"> is PRS sequence ID,</w:t>
      </w:r>
      <w:r>
        <w:rPr>
          <w:i/>
        </w:rPr>
        <w:t xml:space="preserve"> </w:t>
      </w:r>
      <w:r w:rsidRPr="004F1783">
        <w:t xml:space="preserve">where </w:t>
      </w:r>
      <m:oMath>
        <m:sSubSup>
          <m:sSubSupPr>
            <m:ctrlPr>
              <w:rPr>
                <w:rFonts w:ascii="Cambria Math" w:hAnsi="Cambria Math"/>
                <w:i/>
              </w:rPr>
            </m:ctrlPr>
          </m:sSubSupPr>
          <m:e>
            <m:r>
              <m:rPr>
                <m:sty m:val="p"/>
              </m:rPr>
              <w:rPr>
                <w:rFonts w:ascii="Cambria Math" w:hAnsi="Cambria Math"/>
              </w:rPr>
              <m:t>n</m:t>
            </m:r>
          </m:e>
          <m:sub>
            <m:r>
              <m:rPr>
                <m:sty m:val="p"/>
              </m:rPr>
              <w:rPr>
                <w:rFonts w:ascii="Cambria Math" w:hAnsi="Cambria Math"/>
              </w:rPr>
              <m:t>ID</m:t>
            </m:r>
          </m:sub>
          <m:sup>
            <m:r>
              <m:rPr>
                <m:sty m:val="p"/>
              </m:rPr>
              <w:rPr>
                <w:rFonts w:ascii="Cambria Math" w:hAnsi="Cambria Math"/>
              </w:rPr>
              <m:t>PRS</m:t>
            </m:r>
          </m:sup>
        </m:sSubSup>
        <m:r>
          <m:rPr>
            <m:sty m:val="p"/>
          </m:rPr>
          <w:rPr>
            <w:rFonts w:ascii="Cambria Math" w:hAnsi="Cambria Math"/>
          </w:rPr>
          <m:t>∈{0,1,…,</m:t>
        </m:r>
        <m:sSup>
          <m:sSupPr>
            <m:ctrlPr>
              <w:rPr>
                <w:rFonts w:ascii="Cambria Math" w:hAnsi="Cambria Math"/>
                <w:i/>
              </w:rPr>
            </m:ctrlPr>
          </m:sSupPr>
          <m:e>
            <m:r>
              <m:rPr>
                <m:sty m:val="p"/>
              </m:rPr>
              <w:rPr>
                <w:rFonts w:ascii="Cambria Math" w:hAnsi="Cambria Math"/>
              </w:rPr>
              <m:t>2</m:t>
            </m:r>
          </m:e>
          <m:sup>
            <m:r>
              <m:rPr>
                <m:sty m:val="p"/>
              </m:rPr>
              <w:rPr>
                <w:rFonts w:ascii="Cambria Math" w:hAnsi="Cambria Math"/>
              </w:rPr>
              <m:t>M</m:t>
            </m:r>
          </m:sup>
        </m:sSup>
        <m:r>
          <m:rPr>
            <m:sty m:val="p"/>
          </m:rPr>
          <w:rPr>
            <w:rFonts w:ascii="Cambria Math" w:hAnsi="Cambria Math"/>
          </w:rPr>
          <m:t>-1}</m:t>
        </m:r>
      </m:oMath>
      <w:r w:rsidRPr="004F1783">
        <w:t xml:space="preserve"> and </w:t>
      </w:r>
      <m:oMath>
        <m:r>
          <m:rPr>
            <m:sty m:val="p"/>
          </m:rPr>
          <w:rPr>
            <w:rFonts w:ascii="Cambria Math" w:hAnsi="Cambria Math"/>
          </w:rPr>
          <m:t>M≥12.</m:t>
        </m:r>
      </m:oMath>
    </w:p>
    <w:p w:rsidR="00FF16A1" w:rsidRPr="004F1783" w:rsidRDefault="00FC327E" w:rsidP="00814C5E">
      <w:pPr>
        <w:rPr>
          <w:i/>
        </w:rPr>
      </w:pPr>
      <w:r>
        <w:rPr>
          <w:lang w:val="en-US" w:eastAsia="ko-KR"/>
        </w:rPr>
        <w:fldChar w:fldCharType="end"/>
      </w:r>
      <w:r>
        <w:rPr>
          <w:lang w:val="en-US" w:eastAsia="ko-KR"/>
        </w:rPr>
        <w:fldChar w:fldCharType="begin"/>
      </w:r>
      <w:r>
        <w:rPr>
          <w:lang w:val="en-US" w:eastAsia="ko-KR"/>
        </w:rPr>
        <w:instrText xml:space="preserve"> REF p4 \h </w:instrText>
      </w:r>
      <w:r>
        <w:rPr>
          <w:lang w:val="en-US" w:eastAsia="ko-KR"/>
        </w:rPr>
      </w:r>
      <w:r>
        <w:rPr>
          <w:lang w:val="en-US" w:eastAsia="ko-KR"/>
        </w:rPr>
        <w:fldChar w:fldCharType="separate"/>
      </w:r>
      <w:r w:rsidR="00FF16A1" w:rsidRPr="00870F28">
        <w:rPr>
          <w:b/>
          <w:i/>
        </w:rPr>
        <w:t xml:space="preserve">Proposal </w:t>
      </w:r>
      <w:r w:rsidR="00FF16A1">
        <w:rPr>
          <w:b/>
          <w:i/>
          <w:noProof/>
        </w:rPr>
        <w:t>4</w:t>
      </w:r>
      <w:r w:rsidR="00FF16A1" w:rsidRPr="00870F28">
        <w:rPr>
          <w:i/>
        </w:rPr>
        <w:t>:</w:t>
      </w:r>
      <w:r w:rsidR="00FF16A1" w:rsidRPr="007E24A8">
        <w:rPr>
          <w:b/>
          <w:i/>
        </w:rPr>
        <w:t xml:space="preserve"> </w:t>
      </w:r>
      <w:r w:rsidR="00FF16A1" w:rsidRPr="004F45F7">
        <w:rPr>
          <w:rFonts w:eastAsiaTheme="minorEastAsia"/>
          <w:i/>
          <w:lang w:eastAsia="zh-CN"/>
        </w:rPr>
        <w:t>Support 8192</w:t>
      </w:r>
      <w:r w:rsidR="00FF16A1" w:rsidRPr="004F45F7">
        <w:rPr>
          <w:rFonts w:eastAsiaTheme="minorEastAsia"/>
          <w:lang w:eastAsia="zh-CN"/>
        </w:rPr>
        <w:t xml:space="preserve"> </w:t>
      </w:r>
      <w:r w:rsidR="00FF16A1" w:rsidRPr="004F45F7">
        <w:rPr>
          <w:rFonts w:hint="eastAsia"/>
          <w:i/>
        </w:rPr>
        <w:t>DL PRS Sequence IDs</w:t>
      </w:r>
      <w:r w:rsidR="00FF16A1" w:rsidRPr="004F1783">
        <w:rPr>
          <w:i/>
        </w:rPr>
        <w:t>.</w:t>
      </w:r>
    </w:p>
    <w:p w:rsidR="00FF16A1" w:rsidRPr="004F1783" w:rsidRDefault="00FC327E" w:rsidP="00CC7729">
      <w:pPr>
        <w:rPr>
          <w:i/>
        </w:rPr>
      </w:pPr>
      <w:r>
        <w:rPr>
          <w:lang w:val="en-US" w:eastAsia="ko-KR"/>
        </w:rPr>
        <w:lastRenderedPageBreak/>
        <w:fldChar w:fldCharType="end"/>
      </w:r>
      <w:r>
        <w:rPr>
          <w:lang w:val="en-US" w:eastAsia="ko-KR"/>
        </w:rPr>
        <w:fldChar w:fldCharType="begin"/>
      </w:r>
      <w:r>
        <w:rPr>
          <w:lang w:val="en-US" w:eastAsia="ko-KR"/>
        </w:rPr>
        <w:instrText xml:space="preserve"> REF p5 \h </w:instrText>
      </w:r>
      <w:r>
        <w:rPr>
          <w:lang w:val="en-US" w:eastAsia="ko-KR"/>
        </w:rPr>
      </w:r>
      <w:r>
        <w:rPr>
          <w:lang w:val="en-US" w:eastAsia="ko-KR"/>
        </w:rPr>
        <w:fldChar w:fldCharType="separate"/>
      </w:r>
      <w:r w:rsidR="00FF16A1" w:rsidRPr="00870F28">
        <w:rPr>
          <w:b/>
          <w:i/>
        </w:rPr>
        <w:t xml:space="preserve">Proposal </w:t>
      </w:r>
      <w:r w:rsidR="00FF16A1">
        <w:rPr>
          <w:b/>
          <w:i/>
          <w:noProof/>
        </w:rPr>
        <w:t>5</w:t>
      </w:r>
      <w:r w:rsidR="00FF16A1" w:rsidRPr="00870F28">
        <w:rPr>
          <w:i/>
        </w:rPr>
        <w:t>:</w:t>
      </w:r>
      <w:r w:rsidR="00FF16A1" w:rsidRPr="007E24A8">
        <w:rPr>
          <w:b/>
          <w:i/>
        </w:rPr>
        <w:t xml:space="preserve"> </w:t>
      </w:r>
      <w:r w:rsidR="00FF16A1" w:rsidRPr="00200AB9">
        <w:rPr>
          <w:i/>
        </w:rPr>
        <w:t>Add the support of DL PRS resource mapping p</w:t>
      </w:r>
      <w:r w:rsidR="00FF16A1" w:rsidRPr="00200AB9">
        <w:rPr>
          <w:rFonts w:eastAsiaTheme="minorEastAsia"/>
          <w:i/>
          <w:lang w:eastAsia="zh-CN"/>
        </w:rPr>
        <w:t>atterns</w:t>
      </w:r>
      <w:r w:rsidR="00FF16A1" w:rsidRPr="00200AB9">
        <w:rPr>
          <w:i/>
        </w:rPr>
        <w:t xml:space="preserve"> of </w:t>
      </w:r>
      <w:r w:rsidR="00FF16A1">
        <w:rPr>
          <w:i/>
        </w:rPr>
        <w:t>Comb-1 and C</w:t>
      </w:r>
      <w:r w:rsidR="00FF16A1" w:rsidRPr="00200AB9">
        <w:rPr>
          <w:i/>
        </w:rPr>
        <w:t>omb-12</w:t>
      </w:r>
      <w:r w:rsidR="00FF16A1" w:rsidRPr="004F1783">
        <w:rPr>
          <w:i/>
        </w:rPr>
        <w:t>.</w:t>
      </w:r>
    </w:p>
    <w:p w:rsidR="00FF16A1" w:rsidRPr="00F10C9E" w:rsidRDefault="00FC327E" w:rsidP="00B73E42">
      <w:pPr>
        <w:rPr>
          <w:rFonts w:eastAsiaTheme="minorEastAsia"/>
          <w:i/>
          <w:lang w:eastAsia="zh-CN"/>
        </w:rPr>
      </w:pPr>
      <w:r>
        <w:rPr>
          <w:lang w:val="en-US" w:eastAsia="ko-KR"/>
        </w:rPr>
        <w:fldChar w:fldCharType="end"/>
      </w:r>
      <w:r>
        <w:rPr>
          <w:lang w:val="en-US" w:eastAsia="ko-KR"/>
        </w:rPr>
        <w:fldChar w:fldCharType="begin"/>
      </w:r>
      <w:r>
        <w:rPr>
          <w:lang w:val="en-US" w:eastAsia="ko-KR"/>
        </w:rPr>
        <w:instrText xml:space="preserve"> REF p6 \h </w:instrText>
      </w:r>
      <w:r>
        <w:rPr>
          <w:lang w:val="en-US" w:eastAsia="ko-KR"/>
        </w:rPr>
      </w:r>
      <w:r>
        <w:rPr>
          <w:lang w:val="en-US" w:eastAsia="ko-KR"/>
        </w:rPr>
        <w:fldChar w:fldCharType="separate"/>
      </w:r>
      <w:r w:rsidR="00FF16A1" w:rsidRPr="00870F28">
        <w:rPr>
          <w:b/>
          <w:i/>
        </w:rPr>
        <w:t xml:space="preserve">Proposal </w:t>
      </w:r>
      <w:r w:rsidR="00FF16A1">
        <w:rPr>
          <w:b/>
          <w:i/>
          <w:noProof/>
        </w:rPr>
        <w:t>6</w:t>
      </w:r>
      <w:r w:rsidR="00FF16A1" w:rsidRPr="00870F28">
        <w:rPr>
          <w:i/>
        </w:rPr>
        <w:t>:</w:t>
      </w:r>
      <w:r w:rsidR="00FF16A1" w:rsidRPr="007E24A8">
        <w:rPr>
          <w:b/>
          <w:i/>
        </w:rPr>
        <w:t xml:space="preserve"> </w:t>
      </w:r>
      <w:r w:rsidR="00FF16A1" w:rsidRPr="00F10C9E">
        <w:rPr>
          <w:i/>
        </w:rPr>
        <w:t>Allow the network to configure the Comb-N and number of symbols per DL PRS Resource independently</w:t>
      </w:r>
      <w:r w:rsidR="00FF16A1" w:rsidRPr="00F10C9E">
        <w:rPr>
          <w:rFonts w:eastAsiaTheme="minorEastAsia" w:hint="eastAsia"/>
          <w:i/>
          <w:lang w:eastAsia="zh-CN"/>
        </w:rPr>
        <w:t>.</w:t>
      </w:r>
    </w:p>
    <w:p w:rsidR="00FF16A1" w:rsidRPr="00F10C9E" w:rsidRDefault="00FC327E" w:rsidP="00816AC6">
      <w:pPr>
        <w:rPr>
          <w:rFonts w:eastAsiaTheme="minorEastAsia"/>
          <w:i/>
          <w:lang w:eastAsia="zh-CN"/>
        </w:rPr>
      </w:pPr>
      <w:r>
        <w:rPr>
          <w:lang w:val="en-US" w:eastAsia="ko-KR"/>
        </w:rPr>
        <w:fldChar w:fldCharType="end"/>
      </w:r>
      <w:r>
        <w:rPr>
          <w:lang w:val="en-US" w:eastAsia="ko-KR"/>
        </w:rPr>
        <w:fldChar w:fldCharType="begin"/>
      </w:r>
      <w:r>
        <w:rPr>
          <w:lang w:val="en-US" w:eastAsia="ko-KR"/>
        </w:rPr>
        <w:instrText xml:space="preserve"> REF p7 \h </w:instrText>
      </w:r>
      <w:r>
        <w:rPr>
          <w:lang w:val="en-US" w:eastAsia="ko-KR"/>
        </w:rPr>
      </w:r>
      <w:r>
        <w:rPr>
          <w:lang w:val="en-US" w:eastAsia="ko-KR"/>
        </w:rPr>
        <w:fldChar w:fldCharType="separate"/>
      </w:r>
      <w:r w:rsidR="00FF16A1" w:rsidRPr="00870F28">
        <w:rPr>
          <w:b/>
          <w:i/>
        </w:rPr>
        <w:t xml:space="preserve">Proposal </w:t>
      </w:r>
      <w:r w:rsidR="00FF16A1">
        <w:rPr>
          <w:b/>
          <w:i/>
          <w:noProof/>
        </w:rPr>
        <w:t>7</w:t>
      </w:r>
      <w:r w:rsidR="00FF16A1" w:rsidRPr="00870F28">
        <w:rPr>
          <w:i/>
        </w:rPr>
        <w:t>:</w:t>
      </w:r>
      <w:r w:rsidR="00FF16A1" w:rsidRPr="007E24A8">
        <w:rPr>
          <w:b/>
          <w:i/>
        </w:rPr>
        <w:t xml:space="preserve"> </w:t>
      </w:r>
      <w:r w:rsidR="00FF16A1">
        <w:rPr>
          <w:i/>
        </w:rPr>
        <w:t>Support configuring both options simultaneously for a UE. Option 1 is used to mute all PRS Resources in a PRS Resource Set instance in PRS Resource Set repetition; while Option 2 can be combined with Option 1 to further mute some of the repeated PRS Resources in a PRS Resource Set that is not muted by Option 1</w:t>
      </w:r>
      <w:r w:rsidR="00FF16A1" w:rsidRPr="00F10C9E">
        <w:rPr>
          <w:rFonts w:eastAsiaTheme="minorEastAsia" w:hint="eastAsia"/>
          <w:i/>
          <w:lang w:eastAsia="zh-CN"/>
        </w:rPr>
        <w:t>.</w:t>
      </w:r>
    </w:p>
    <w:p w:rsidR="00FF16A1" w:rsidRPr="00C07210" w:rsidRDefault="00FC327E" w:rsidP="007E6D93">
      <w:pPr>
        <w:rPr>
          <w:i/>
        </w:rPr>
      </w:pPr>
      <w:r>
        <w:rPr>
          <w:lang w:val="en-US" w:eastAsia="ko-KR"/>
        </w:rPr>
        <w:fldChar w:fldCharType="end"/>
      </w:r>
      <w:r>
        <w:rPr>
          <w:lang w:val="en-US" w:eastAsia="ko-KR"/>
        </w:rPr>
        <w:fldChar w:fldCharType="begin"/>
      </w:r>
      <w:r>
        <w:rPr>
          <w:lang w:val="en-US" w:eastAsia="ko-KR"/>
        </w:rPr>
        <w:instrText xml:space="preserve"> REF p8 \h </w:instrText>
      </w:r>
      <w:r>
        <w:rPr>
          <w:lang w:val="en-US" w:eastAsia="ko-KR"/>
        </w:rPr>
      </w:r>
      <w:r>
        <w:rPr>
          <w:lang w:val="en-US" w:eastAsia="ko-KR"/>
        </w:rPr>
        <w:fldChar w:fldCharType="separate"/>
      </w:r>
      <w:r w:rsidR="00FF16A1" w:rsidRPr="00870F28">
        <w:rPr>
          <w:b/>
          <w:i/>
        </w:rPr>
        <w:t xml:space="preserve">Proposal </w:t>
      </w:r>
      <w:r w:rsidR="00FF16A1">
        <w:rPr>
          <w:b/>
          <w:i/>
          <w:noProof/>
        </w:rPr>
        <w:t>8</w:t>
      </w:r>
      <w:r w:rsidR="00FF16A1" w:rsidRPr="00870F28">
        <w:rPr>
          <w:i/>
        </w:rPr>
        <w:t>:</w:t>
      </w:r>
      <w:r w:rsidR="00FF16A1" w:rsidRPr="007E24A8">
        <w:rPr>
          <w:b/>
          <w:i/>
        </w:rPr>
        <w:t xml:space="preserve"> </w:t>
      </w:r>
      <w:r w:rsidR="00FF16A1">
        <w:rPr>
          <w:i/>
        </w:rPr>
        <w:t>F</w:t>
      </w:r>
      <w:r w:rsidR="00FF16A1" w:rsidRPr="00C07210">
        <w:rPr>
          <w:i/>
        </w:rPr>
        <w:t>or reducing the time delay and UE power consumption in DL-</w:t>
      </w:r>
      <w:r w:rsidR="00FF16A1">
        <w:rPr>
          <w:i/>
        </w:rPr>
        <w:t>TDOA positioning, c</w:t>
      </w:r>
      <w:r w:rsidR="00FF16A1" w:rsidRPr="0046287B">
        <w:rPr>
          <w:i/>
        </w:rPr>
        <w:t>onsider support</w:t>
      </w:r>
      <w:r w:rsidR="00FF16A1">
        <w:rPr>
          <w:i/>
        </w:rPr>
        <w:t>ing</w:t>
      </w:r>
      <w:r w:rsidR="00FF16A1" w:rsidRPr="0046287B">
        <w:rPr>
          <w:i/>
        </w:rPr>
        <w:t xml:space="preserve"> </w:t>
      </w:r>
      <w:r w:rsidR="00FF16A1">
        <w:rPr>
          <w:i/>
        </w:rPr>
        <w:t xml:space="preserve">additional </w:t>
      </w:r>
      <w:r w:rsidR="00FF16A1" w:rsidRPr="0046287B">
        <w:rPr>
          <w:i/>
        </w:rPr>
        <w:t xml:space="preserve">muting </w:t>
      </w:r>
      <w:r w:rsidR="00FF16A1">
        <w:rPr>
          <w:i/>
        </w:rPr>
        <w:t>options</w:t>
      </w:r>
      <w:r w:rsidR="00FF16A1" w:rsidRPr="0046287B">
        <w:rPr>
          <w:i/>
        </w:rPr>
        <w:t xml:space="preserve"> a</w:t>
      </w:r>
      <w:r w:rsidR="00FF16A1">
        <w:rPr>
          <w:i/>
        </w:rPr>
        <w:t xml:space="preserve">t the level of </w:t>
      </w:r>
      <w:r w:rsidR="00FF16A1" w:rsidRPr="0046287B">
        <w:rPr>
          <w:i/>
        </w:rPr>
        <w:t xml:space="preserve">PRS occasion and </w:t>
      </w:r>
      <w:r w:rsidR="00FF16A1">
        <w:rPr>
          <w:i/>
        </w:rPr>
        <w:t xml:space="preserve">at the level of </w:t>
      </w:r>
      <w:r w:rsidR="00FF16A1" w:rsidRPr="0046287B">
        <w:rPr>
          <w:i/>
        </w:rPr>
        <w:t xml:space="preserve">PRS </w:t>
      </w:r>
      <w:r w:rsidR="00FF16A1" w:rsidRPr="0046287B">
        <w:rPr>
          <w:rFonts w:eastAsiaTheme="minorEastAsia" w:hint="eastAsia"/>
          <w:i/>
          <w:lang w:eastAsia="zh-CN"/>
        </w:rPr>
        <w:t>occasion</w:t>
      </w:r>
      <w:r w:rsidR="00FF16A1" w:rsidRPr="0046287B">
        <w:rPr>
          <w:rFonts w:eastAsiaTheme="minorEastAsia" w:hint="eastAsia"/>
          <w:lang w:eastAsia="zh-CN"/>
        </w:rPr>
        <w:t xml:space="preserve"> </w:t>
      </w:r>
      <w:r w:rsidR="00FF16A1">
        <w:rPr>
          <w:i/>
        </w:rPr>
        <w:t>group</w:t>
      </w:r>
      <w:r w:rsidR="00FF16A1" w:rsidRPr="0046287B">
        <w:rPr>
          <w:i/>
        </w:rPr>
        <w:t>.</w:t>
      </w:r>
      <w:r w:rsidR="00FF16A1">
        <w:rPr>
          <w:i/>
        </w:rPr>
        <w:t xml:space="preserve"> </w:t>
      </w:r>
    </w:p>
    <w:p w:rsidR="00FF16A1" w:rsidRDefault="00FC327E" w:rsidP="00FF16A1">
      <w:pPr>
        <w:pStyle w:val="3GPPNormalText"/>
      </w:pPr>
      <w:r>
        <w:rPr>
          <w:lang w:val="en-US" w:eastAsia="ko-KR"/>
        </w:rPr>
        <w:fldChar w:fldCharType="end"/>
      </w:r>
      <w:r w:rsidR="00FF16A1">
        <w:t xml:space="preserve"> </w:t>
      </w:r>
    </w:p>
    <w:p w:rsidR="00232769" w:rsidRDefault="00232769" w:rsidP="00232769">
      <w:pPr>
        <w:pStyle w:val="10"/>
        <w:autoSpaceDN w:val="0"/>
        <w:spacing w:before="120" w:after="0" w:line="280" w:lineRule="atLeast"/>
        <w:ind w:left="1"/>
        <w:contextualSpacing/>
        <w:jc w:val="both"/>
      </w:pPr>
      <w:r>
        <w:t>Reference</w:t>
      </w:r>
    </w:p>
    <w:p w:rsidR="00D334D7" w:rsidRDefault="00D334D7" w:rsidP="00D334D7">
      <w:pPr>
        <w:pStyle w:val="afb"/>
        <w:numPr>
          <w:ilvl w:val="0"/>
          <w:numId w:val="34"/>
        </w:numPr>
        <w:jc w:val="both"/>
        <w:rPr>
          <w:rFonts w:eastAsia="宋体"/>
          <w:noProof/>
          <w:szCs w:val="20"/>
          <w:lang w:eastAsia="zh-CN"/>
        </w:rPr>
      </w:pPr>
      <w:bookmarkStart w:id="21" w:name="_Ref14460423"/>
      <w:bookmarkStart w:id="22" w:name="_Ref466049618"/>
      <w:bookmarkStart w:id="23" w:name="_Ref430885014"/>
      <w:r w:rsidRPr="00D334D7">
        <w:rPr>
          <w:rFonts w:eastAsia="宋体"/>
          <w:noProof/>
          <w:szCs w:val="20"/>
          <w:lang w:eastAsia="zh-CN"/>
        </w:rPr>
        <w:t>Chairman</w:t>
      </w:r>
      <w:r>
        <w:rPr>
          <w:rFonts w:eastAsia="宋体"/>
          <w:noProof/>
          <w:szCs w:val="20"/>
          <w:lang w:eastAsia="zh-CN"/>
        </w:rPr>
        <w:t>’</w:t>
      </w:r>
      <w:r>
        <w:rPr>
          <w:rFonts w:eastAsia="宋体" w:hint="eastAsia"/>
          <w:noProof/>
          <w:szCs w:val="20"/>
          <w:lang w:eastAsia="zh-CN"/>
        </w:rPr>
        <w:t>s</w:t>
      </w:r>
      <w:r w:rsidRPr="00D334D7">
        <w:rPr>
          <w:rFonts w:eastAsia="宋体"/>
          <w:noProof/>
          <w:szCs w:val="20"/>
          <w:lang w:eastAsia="zh-CN"/>
        </w:rPr>
        <w:t xml:space="preserve"> notes RAN1 #</w:t>
      </w:r>
      <w:r w:rsidR="00AC387A" w:rsidRPr="00D334D7">
        <w:rPr>
          <w:rFonts w:eastAsia="宋体"/>
          <w:noProof/>
          <w:szCs w:val="20"/>
          <w:lang w:eastAsia="zh-CN"/>
        </w:rPr>
        <w:t>9</w:t>
      </w:r>
      <w:r w:rsidR="00956BF9">
        <w:rPr>
          <w:rFonts w:eastAsia="宋体"/>
          <w:noProof/>
          <w:szCs w:val="20"/>
          <w:lang w:eastAsia="zh-CN"/>
        </w:rPr>
        <w:t>8</w:t>
      </w:r>
      <w:r w:rsidR="006165B2">
        <w:rPr>
          <w:rFonts w:eastAsia="宋体"/>
          <w:noProof/>
          <w:szCs w:val="20"/>
          <w:lang w:eastAsia="zh-CN"/>
        </w:rPr>
        <w:t>bis</w:t>
      </w:r>
      <w:r w:rsidR="00AC387A" w:rsidRPr="00D334D7">
        <w:rPr>
          <w:rFonts w:eastAsia="宋体"/>
          <w:noProof/>
          <w:szCs w:val="20"/>
          <w:lang w:eastAsia="zh-CN"/>
        </w:rPr>
        <w:t xml:space="preserve"> </w:t>
      </w:r>
      <w:r w:rsidRPr="00D334D7">
        <w:rPr>
          <w:rFonts w:eastAsia="宋体"/>
          <w:noProof/>
          <w:szCs w:val="20"/>
          <w:lang w:eastAsia="zh-CN"/>
        </w:rPr>
        <w:t>meeting</w:t>
      </w:r>
      <w:bookmarkEnd w:id="21"/>
    </w:p>
    <w:p w:rsidR="00842067" w:rsidRDefault="00842067" w:rsidP="00842067">
      <w:pPr>
        <w:pStyle w:val="afb"/>
        <w:numPr>
          <w:ilvl w:val="0"/>
          <w:numId w:val="34"/>
        </w:numPr>
        <w:jc w:val="both"/>
        <w:rPr>
          <w:rFonts w:eastAsia="宋体"/>
          <w:noProof/>
          <w:szCs w:val="20"/>
          <w:lang w:eastAsia="zh-CN"/>
        </w:rPr>
      </w:pPr>
      <w:bookmarkStart w:id="24" w:name="_Ref14459697"/>
      <w:r w:rsidRPr="00842067">
        <w:rPr>
          <w:rFonts w:eastAsia="宋体"/>
          <w:noProof/>
          <w:szCs w:val="20"/>
          <w:lang w:eastAsia="zh-CN"/>
        </w:rPr>
        <w:t>Chairman</w:t>
      </w:r>
      <w:r w:rsidRPr="00AC387A">
        <w:rPr>
          <w:rFonts w:eastAsia="宋体"/>
          <w:noProof/>
          <w:szCs w:val="20"/>
          <w:lang w:eastAsia="zh-CN"/>
        </w:rPr>
        <w:t>’</w:t>
      </w:r>
      <w:r w:rsidRPr="00C560A6">
        <w:rPr>
          <w:rFonts w:eastAsia="宋体" w:hint="eastAsia"/>
          <w:noProof/>
          <w:szCs w:val="20"/>
          <w:lang w:eastAsia="zh-CN"/>
        </w:rPr>
        <w:t>s</w:t>
      </w:r>
      <w:r w:rsidRPr="00C560A6">
        <w:rPr>
          <w:rFonts w:eastAsia="宋体"/>
          <w:noProof/>
          <w:szCs w:val="20"/>
          <w:lang w:eastAsia="zh-CN"/>
        </w:rPr>
        <w:t xml:space="preserve"> notes RAN1 #9</w:t>
      </w:r>
      <w:r w:rsidR="006165B2">
        <w:rPr>
          <w:rFonts w:eastAsia="宋体"/>
          <w:noProof/>
          <w:szCs w:val="20"/>
          <w:lang w:eastAsia="zh-CN"/>
        </w:rPr>
        <w:t>8</w:t>
      </w:r>
      <w:r w:rsidRPr="00C560A6">
        <w:rPr>
          <w:rFonts w:eastAsia="宋体"/>
          <w:noProof/>
          <w:szCs w:val="20"/>
          <w:lang w:eastAsia="zh-CN"/>
        </w:rPr>
        <w:t xml:space="preserve"> meeting</w:t>
      </w:r>
      <w:bookmarkEnd w:id="24"/>
    </w:p>
    <w:p w:rsidR="00CD42AD" w:rsidRDefault="00CD42AD" w:rsidP="00CD42AD">
      <w:pPr>
        <w:pStyle w:val="afb"/>
        <w:numPr>
          <w:ilvl w:val="0"/>
          <w:numId w:val="34"/>
        </w:numPr>
        <w:jc w:val="both"/>
        <w:rPr>
          <w:rFonts w:eastAsia="宋体"/>
          <w:noProof/>
          <w:szCs w:val="20"/>
          <w:lang w:eastAsia="zh-CN"/>
        </w:rPr>
      </w:pPr>
      <w:bookmarkStart w:id="25" w:name="_Ref23493583"/>
      <w:r>
        <w:rPr>
          <w:rFonts w:eastAsia="宋体"/>
          <w:noProof/>
          <w:szCs w:val="20"/>
          <w:lang w:eastAsia="zh-CN"/>
        </w:rPr>
        <w:t>R1-1911564, “</w:t>
      </w:r>
      <w:r w:rsidRPr="00CD42AD">
        <w:rPr>
          <w:rFonts w:eastAsia="宋体"/>
          <w:noProof/>
          <w:szCs w:val="20"/>
          <w:lang w:eastAsia="zh-CN"/>
        </w:rPr>
        <w:t>Update to the list of higher layer parameters for NR Positioning (RAN1-98bis)</w:t>
      </w:r>
      <w:r>
        <w:rPr>
          <w:rFonts w:eastAsia="宋体"/>
          <w:noProof/>
          <w:szCs w:val="20"/>
          <w:lang w:eastAsia="zh-CN"/>
        </w:rPr>
        <w:t>”, Intel</w:t>
      </w:r>
      <w:bookmarkEnd w:id="25"/>
    </w:p>
    <w:p w:rsidR="00414BBB" w:rsidRDefault="006F4240" w:rsidP="009443CA">
      <w:pPr>
        <w:pStyle w:val="afb"/>
        <w:numPr>
          <w:ilvl w:val="0"/>
          <w:numId w:val="34"/>
        </w:numPr>
        <w:jc w:val="both"/>
        <w:rPr>
          <w:rFonts w:eastAsia="宋体"/>
          <w:noProof/>
          <w:szCs w:val="20"/>
          <w:lang w:eastAsia="zh-CN"/>
        </w:rPr>
      </w:pPr>
      <w:bookmarkStart w:id="26" w:name="_Ref14514201"/>
      <w:r w:rsidRPr="00375FD7">
        <w:rPr>
          <w:rFonts w:eastAsia="宋体"/>
          <w:noProof/>
          <w:szCs w:val="20"/>
          <w:lang w:eastAsia="zh-CN"/>
        </w:rPr>
        <w:t>R1-1911541</w:t>
      </w:r>
      <w:r w:rsidR="00414BBB">
        <w:rPr>
          <w:rFonts w:eastAsia="宋体"/>
          <w:noProof/>
          <w:szCs w:val="20"/>
          <w:lang w:eastAsia="zh-CN"/>
        </w:rPr>
        <w:t>, “</w:t>
      </w:r>
      <w:r w:rsidR="00414BBB" w:rsidRPr="00414BBB">
        <w:rPr>
          <w:rFonts w:eastAsia="宋体"/>
          <w:noProof/>
          <w:szCs w:val="20"/>
          <w:lang w:eastAsia="zh-CN"/>
        </w:rPr>
        <w:t>Summary #</w:t>
      </w:r>
      <w:r w:rsidR="009443CA">
        <w:rPr>
          <w:rFonts w:eastAsia="宋体"/>
          <w:noProof/>
          <w:szCs w:val="20"/>
          <w:lang w:eastAsia="zh-CN"/>
        </w:rPr>
        <w:t>2</w:t>
      </w:r>
      <w:r w:rsidR="00414BBB" w:rsidRPr="00414BBB">
        <w:rPr>
          <w:rFonts w:eastAsia="宋体"/>
          <w:noProof/>
          <w:szCs w:val="20"/>
          <w:lang w:eastAsia="zh-CN"/>
        </w:rPr>
        <w:t xml:space="preserve"> of Offline Discussion on AI 7.2.10.1 - DL Reference Signals for NR Positioning</w:t>
      </w:r>
      <w:r w:rsidR="00414BBB">
        <w:rPr>
          <w:rFonts w:eastAsia="宋体"/>
          <w:noProof/>
          <w:szCs w:val="20"/>
          <w:lang w:eastAsia="zh-CN"/>
        </w:rPr>
        <w:t xml:space="preserve">”, </w:t>
      </w:r>
      <w:r w:rsidR="00317DB2">
        <w:rPr>
          <w:rFonts w:eastAsia="宋体"/>
          <w:noProof/>
          <w:szCs w:val="20"/>
          <w:lang w:eastAsia="zh-CN"/>
        </w:rPr>
        <w:t>Intel</w:t>
      </w:r>
    </w:p>
    <w:bookmarkEnd w:id="26"/>
    <w:p w:rsidR="0011063C" w:rsidRDefault="00633843" w:rsidP="00633843">
      <w:pPr>
        <w:pStyle w:val="afb"/>
        <w:numPr>
          <w:ilvl w:val="0"/>
          <w:numId w:val="34"/>
        </w:numPr>
        <w:jc w:val="both"/>
        <w:rPr>
          <w:rFonts w:eastAsia="宋体"/>
          <w:noProof/>
          <w:szCs w:val="20"/>
          <w:lang w:eastAsia="zh-CN"/>
        </w:rPr>
      </w:pPr>
      <w:r w:rsidRPr="00633843">
        <w:t>R1-1910318</w:t>
      </w:r>
      <w:r w:rsidR="0011063C">
        <w:t>, “</w:t>
      </w:r>
      <w:r w:rsidR="0011063C" w:rsidRPr="0011063C">
        <w:t>DL Reference Signals for NR Positioning</w:t>
      </w:r>
      <w:r w:rsidR="0011063C">
        <w:t xml:space="preserve">”, </w:t>
      </w:r>
      <w:r w:rsidR="0011063C" w:rsidRPr="00B44861">
        <w:t>CATT</w:t>
      </w:r>
    </w:p>
    <w:bookmarkEnd w:id="22"/>
    <w:bookmarkEnd w:id="23"/>
    <w:p w:rsidR="008F1C7B" w:rsidRPr="00633843" w:rsidRDefault="008F1C7B" w:rsidP="008C4DE6">
      <w:pPr>
        <w:tabs>
          <w:tab w:val="left" w:pos="0"/>
          <w:tab w:val="left" w:pos="540"/>
        </w:tabs>
        <w:spacing w:after="0"/>
        <w:jc w:val="both"/>
        <w:rPr>
          <w:lang w:val="en-US"/>
        </w:rPr>
      </w:pPr>
    </w:p>
    <w:p w:rsidR="00453F8D" w:rsidRPr="00633843" w:rsidRDefault="00453F8D">
      <w:pPr>
        <w:tabs>
          <w:tab w:val="left" w:pos="0"/>
          <w:tab w:val="left" w:pos="540"/>
        </w:tabs>
        <w:spacing w:after="0"/>
        <w:jc w:val="both"/>
        <w:rPr>
          <w:lang w:val="en-US"/>
        </w:rPr>
      </w:pPr>
    </w:p>
    <w:p w:rsidR="00FF16A1" w:rsidRPr="00633843" w:rsidRDefault="00FF16A1">
      <w:pPr>
        <w:tabs>
          <w:tab w:val="left" w:pos="0"/>
          <w:tab w:val="left" w:pos="540"/>
        </w:tabs>
        <w:spacing w:after="0"/>
        <w:jc w:val="both"/>
        <w:rPr>
          <w:lang w:val="en-US"/>
        </w:rPr>
      </w:pPr>
    </w:p>
    <w:p w:rsidR="006E142E" w:rsidRPr="00633843" w:rsidRDefault="006E142E">
      <w:pPr>
        <w:tabs>
          <w:tab w:val="left" w:pos="0"/>
          <w:tab w:val="left" w:pos="540"/>
        </w:tabs>
        <w:spacing w:after="0"/>
        <w:jc w:val="both"/>
        <w:rPr>
          <w:lang w:val="en-US"/>
        </w:rPr>
      </w:pPr>
    </w:p>
    <w:sectPr w:rsidR="006E142E" w:rsidRPr="00633843" w:rsidSect="002C77C3">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86365" w:rsidRDefault="00686365" w:rsidP="00086ACB">
      <w:r>
        <w:separator/>
      </w:r>
    </w:p>
  </w:endnote>
  <w:endnote w:type="continuationSeparator" w:id="0">
    <w:p w:rsidR="00686365" w:rsidRDefault="00686365" w:rsidP="00086A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ZapfDingbats">
    <w:panose1 w:val="00000000000000000000"/>
    <w:charset w:val="FF"/>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Consolas">
    <w:panose1 w:val="020B0609020204030204"/>
    <w:charset w:val="00"/>
    <w:family w:val="modern"/>
    <w:pitch w:val="fixed"/>
    <w:sig w:usb0="E10002FF" w:usb1="4000FCFF" w:usb2="00000009" w:usb3="00000000" w:csb0="0000019F" w:csb1="00000000"/>
  </w:font>
  <w:font w:name="?? ??">
    <w:altName w:val="Arial Unicode MS"/>
    <w:panose1 w:val="00000000000000000000"/>
    <w:charset w:val="80"/>
    <w:family w:val="roman"/>
    <w:notTrueType/>
    <w:pitch w:val="fixed"/>
    <w:sig w:usb0="00000001" w:usb1="08070000" w:usb2="00000010" w:usb3="00000000" w:csb0="0002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724162"/>
      <w:docPartObj>
        <w:docPartGallery w:val="Page Numbers (Bottom of Page)"/>
        <w:docPartUnique/>
      </w:docPartObj>
    </w:sdtPr>
    <w:sdtEndPr/>
    <w:sdtContent>
      <w:p w:rsidR="00220809" w:rsidRDefault="00220809">
        <w:pPr>
          <w:pStyle w:val="aa"/>
        </w:pPr>
        <w:r>
          <w:fldChar w:fldCharType="begin"/>
        </w:r>
        <w:r>
          <w:instrText xml:space="preserve"> PAGE   \* MERGEFORMAT </w:instrText>
        </w:r>
        <w:r>
          <w:fldChar w:fldCharType="separate"/>
        </w:r>
        <w:r w:rsidR="00AF2F41">
          <w:t>1</w:t>
        </w:r>
        <w:r>
          <w:fldChar w:fldCharType="end"/>
        </w:r>
      </w:p>
    </w:sdtContent>
  </w:sdt>
  <w:p w:rsidR="00220809" w:rsidRDefault="00220809">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86365" w:rsidRDefault="00686365" w:rsidP="00086ACB">
      <w:r>
        <w:separator/>
      </w:r>
    </w:p>
  </w:footnote>
  <w:footnote w:type="continuationSeparator" w:id="0">
    <w:p w:rsidR="00686365" w:rsidRDefault="00686365" w:rsidP="00086AC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lvl w:ilvl="0">
      <w:start w:val="1"/>
      <w:numFmt w:val="bullet"/>
      <w:pStyle w:val="ZchnZchn"/>
      <w:lvlText w:val=""/>
      <w:lvlJc w:val="left"/>
      <w:pPr>
        <w:tabs>
          <w:tab w:val="num" w:pos="851"/>
        </w:tabs>
        <w:ind w:left="851" w:hanging="851"/>
      </w:pPr>
      <w:rPr>
        <w:rFonts w:ascii="ZapfDingbats" w:hAnsi="ZapfDingbats"/>
      </w:rPr>
    </w:lvl>
  </w:abstractNum>
  <w:abstractNum w:abstractNumId="1">
    <w:nsid w:val="028274EB"/>
    <w:multiLevelType w:val="hybridMultilevel"/>
    <w:tmpl w:val="ADDA39F8"/>
    <w:lvl w:ilvl="0" w:tplc="5BC87E4C">
      <w:start w:val="1"/>
      <w:numFmt w:val="bullet"/>
      <w:lvlText w:val="•"/>
      <w:lvlJc w:val="left"/>
      <w:pPr>
        <w:tabs>
          <w:tab w:val="num" w:pos="720"/>
        </w:tabs>
        <w:ind w:left="720" w:hanging="360"/>
      </w:pPr>
      <w:rPr>
        <w:rFonts w:ascii="Arial" w:hAnsi="Arial" w:hint="default"/>
      </w:rPr>
    </w:lvl>
    <w:lvl w:ilvl="1" w:tplc="918AE15E">
      <w:numFmt w:val="bullet"/>
      <w:pStyle w:val="RAN1bullet2"/>
      <w:lvlText w:val="–"/>
      <w:lvlJc w:val="left"/>
      <w:pPr>
        <w:tabs>
          <w:tab w:val="num" w:pos="1440"/>
        </w:tabs>
        <w:ind w:left="1440" w:hanging="360"/>
      </w:pPr>
      <w:rPr>
        <w:rFonts w:ascii="Arial" w:hAnsi="Arial" w:hint="default"/>
      </w:rPr>
    </w:lvl>
    <w:lvl w:ilvl="2" w:tplc="58CE5CAA">
      <w:start w:val="1"/>
      <w:numFmt w:val="bullet"/>
      <w:lvlText w:val="•"/>
      <w:lvlJc w:val="left"/>
      <w:pPr>
        <w:tabs>
          <w:tab w:val="num" w:pos="2160"/>
        </w:tabs>
        <w:ind w:left="2160" w:hanging="360"/>
      </w:pPr>
      <w:rPr>
        <w:rFonts w:ascii="Arial" w:hAnsi="Arial" w:hint="default"/>
      </w:rPr>
    </w:lvl>
    <w:lvl w:ilvl="3" w:tplc="39526820">
      <w:start w:val="1"/>
      <w:numFmt w:val="bullet"/>
      <w:lvlText w:val="•"/>
      <w:lvlJc w:val="left"/>
      <w:pPr>
        <w:tabs>
          <w:tab w:val="num" w:pos="2880"/>
        </w:tabs>
        <w:ind w:left="2880" w:hanging="360"/>
      </w:pPr>
      <w:rPr>
        <w:rFonts w:ascii="Arial" w:hAnsi="Arial" w:hint="default"/>
      </w:rPr>
    </w:lvl>
    <w:lvl w:ilvl="4" w:tplc="0B784838">
      <w:start w:val="1"/>
      <w:numFmt w:val="bullet"/>
      <w:lvlText w:val="•"/>
      <w:lvlJc w:val="left"/>
      <w:pPr>
        <w:tabs>
          <w:tab w:val="num" w:pos="3600"/>
        </w:tabs>
        <w:ind w:left="3600" w:hanging="360"/>
      </w:pPr>
      <w:rPr>
        <w:rFonts w:ascii="Arial" w:hAnsi="Arial" w:hint="default"/>
      </w:rPr>
    </w:lvl>
    <w:lvl w:ilvl="5" w:tplc="F8C2CD70" w:tentative="1">
      <w:start w:val="1"/>
      <w:numFmt w:val="bullet"/>
      <w:lvlText w:val="•"/>
      <w:lvlJc w:val="left"/>
      <w:pPr>
        <w:tabs>
          <w:tab w:val="num" w:pos="4320"/>
        </w:tabs>
        <w:ind w:left="4320" w:hanging="360"/>
      </w:pPr>
      <w:rPr>
        <w:rFonts w:ascii="Arial" w:hAnsi="Arial" w:hint="default"/>
      </w:rPr>
    </w:lvl>
    <w:lvl w:ilvl="6" w:tplc="F7DC5948" w:tentative="1">
      <w:start w:val="1"/>
      <w:numFmt w:val="bullet"/>
      <w:lvlText w:val="•"/>
      <w:lvlJc w:val="left"/>
      <w:pPr>
        <w:tabs>
          <w:tab w:val="num" w:pos="5040"/>
        </w:tabs>
        <w:ind w:left="5040" w:hanging="360"/>
      </w:pPr>
      <w:rPr>
        <w:rFonts w:ascii="Arial" w:hAnsi="Arial" w:hint="default"/>
      </w:rPr>
    </w:lvl>
    <w:lvl w:ilvl="7" w:tplc="A95C9F88" w:tentative="1">
      <w:start w:val="1"/>
      <w:numFmt w:val="bullet"/>
      <w:lvlText w:val="•"/>
      <w:lvlJc w:val="left"/>
      <w:pPr>
        <w:tabs>
          <w:tab w:val="num" w:pos="5760"/>
        </w:tabs>
        <w:ind w:left="5760" w:hanging="360"/>
      </w:pPr>
      <w:rPr>
        <w:rFonts w:ascii="Arial" w:hAnsi="Arial" w:hint="default"/>
      </w:rPr>
    </w:lvl>
    <w:lvl w:ilvl="8" w:tplc="A3102C22" w:tentative="1">
      <w:start w:val="1"/>
      <w:numFmt w:val="bullet"/>
      <w:lvlText w:val="•"/>
      <w:lvlJc w:val="left"/>
      <w:pPr>
        <w:tabs>
          <w:tab w:val="num" w:pos="6480"/>
        </w:tabs>
        <w:ind w:left="6480" w:hanging="360"/>
      </w:pPr>
      <w:rPr>
        <w:rFonts w:ascii="Arial" w:hAnsi="Arial" w:hint="default"/>
      </w:rPr>
    </w:lvl>
  </w:abstractNum>
  <w:abstractNum w:abstractNumId="2">
    <w:nsid w:val="02B32EE3"/>
    <w:multiLevelType w:val="hybridMultilevel"/>
    <w:tmpl w:val="A5E2691A"/>
    <w:lvl w:ilvl="0" w:tplc="670814F8">
      <w:start w:val="1"/>
      <w:numFmt w:val="bullet"/>
      <w:lvlText w:val=""/>
      <w:lvlJc w:val="left"/>
      <w:pPr>
        <w:tabs>
          <w:tab w:val="num" w:pos="720"/>
        </w:tabs>
        <w:ind w:left="720" w:hanging="360"/>
      </w:pPr>
      <w:rPr>
        <w:rFonts w:ascii="Symbol" w:hAnsi="Symbol" w:hint="default"/>
      </w:rPr>
    </w:lvl>
    <w:lvl w:ilvl="1" w:tplc="B72235AE">
      <w:start w:val="1"/>
      <w:numFmt w:val="bullet"/>
      <w:lvlText w:val="o"/>
      <w:lvlJc w:val="left"/>
      <w:pPr>
        <w:tabs>
          <w:tab w:val="num" w:pos="1440"/>
        </w:tabs>
        <w:ind w:left="1440" w:hanging="360"/>
      </w:pPr>
      <w:rPr>
        <w:rFonts w:ascii="Courier New" w:hAnsi="Courier New" w:cs="Courier New" w:hint="default"/>
      </w:rPr>
    </w:lvl>
    <w:lvl w:ilvl="2" w:tplc="A65A6BBA">
      <w:start w:val="1"/>
      <w:numFmt w:val="bullet"/>
      <w:pStyle w:val="Bulleted"/>
      <w:lvlText w:val=""/>
      <w:lvlJc w:val="left"/>
      <w:pPr>
        <w:tabs>
          <w:tab w:val="num" w:pos="2160"/>
        </w:tabs>
        <w:ind w:left="2160" w:hanging="360"/>
      </w:pPr>
      <w:rPr>
        <w:rFonts w:ascii="Wingdings" w:hAnsi="Wingdings" w:hint="default"/>
      </w:rPr>
    </w:lvl>
    <w:lvl w:ilvl="3" w:tplc="5D04E0DE" w:tentative="1">
      <w:start w:val="1"/>
      <w:numFmt w:val="bullet"/>
      <w:lvlText w:val=""/>
      <w:lvlJc w:val="left"/>
      <w:pPr>
        <w:tabs>
          <w:tab w:val="num" w:pos="2880"/>
        </w:tabs>
        <w:ind w:left="2880" w:hanging="360"/>
      </w:pPr>
      <w:rPr>
        <w:rFonts w:ascii="Symbol" w:hAnsi="Symbol" w:hint="default"/>
      </w:rPr>
    </w:lvl>
    <w:lvl w:ilvl="4" w:tplc="2E921CE4" w:tentative="1">
      <w:start w:val="1"/>
      <w:numFmt w:val="bullet"/>
      <w:lvlText w:val="o"/>
      <w:lvlJc w:val="left"/>
      <w:pPr>
        <w:tabs>
          <w:tab w:val="num" w:pos="3600"/>
        </w:tabs>
        <w:ind w:left="3600" w:hanging="360"/>
      </w:pPr>
      <w:rPr>
        <w:rFonts w:ascii="Courier New" w:hAnsi="Courier New" w:cs="Courier New" w:hint="default"/>
      </w:rPr>
    </w:lvl>
    <w:lvl w:ilvl="5" w:tplc="CF50ABEA" w:tentative="1">
      <w:start w:val="1"/>
      <w:numFmt w:val="bullet"/>
      <w:lvlText w:val=""/>
      <w:lvlJc w:val="left"/>
      <w:pPr>
        <w:tabs>
          <w:tab w:val="num" w:pos="4320"/>
        </w:tabs>
        <w:ind w:left="4320" w:hanging="360"/>
      </w:pPr>
      <w:rPr>
        <w:rFonts w:ascii="Wingdings" w:hAnsi="Wingdings" w:hint="default"/>
      </w:rPr>
    </w:lvl>
    <w:lvl w:ilvl="6" w:tplc="E3A60858" w:tentative="1">
      <w:start w:val="1"/>
      <w:numFmt w:val="bullet"/>
      <w:lvlText w:val=""/>
      <w:lvlJc w:val="left"/>
      <w:pPr>
        <w:tabs>
          <w:tab w:val="num" w:pos="5040"/>
        </w:tabs>
        <w:ind w:left="5040" w:hanging="360"/>
      </w:pPr>
      <w:rPr>
        <w:rFonts w:ascii="Symbol" w:hAnsi="Symbol" w:hint="default"/>
      </w:rPr>
    </w:lvl>
    <w:lvl w:ilvl="7" w:tplc="9738BEBA" w:tentative="1">
      <w:start w:val="1"/>
      <w:numFmt w:val="bullet"/>
      <w:lvlText w:val="o"/>
      <w:lvlJc w:val="left"/>
      <w:pPr>
        <w:tabs>
          <w:tab w:val="num" w:pos="5760"/>
        </w:tabs>
        <w:ind w:left="5760" w:hanging="360"/>
      </w:pPr>
      <w:rPr>
        <w:rFonts w:ascii="Courier New" w:hAnsi="Courier New" w:cs="Courier New" w:hint="default"/>
      </w:rPr>
    </w:lvl>
    <w:lvl w:ilvl="8" w:tplc="7946F8C8" w:tentative="1">
      <w:start w:val="1"/>
      <w:numFmt w:val="bullet"/>
      <w:lvlText w:val=""/>
      <w:lvlJc w:val="left"/>
      <w:pPr>
        <w:tabs>
          <w:tab w:val="num" w:pos="6480"/>
        </w:tabs>
        <w:ind w:left="6480" w:hanging="360"/>
      </w:pPr>
      <w:rPr>
        <w:rFonts w:ascii="Wingdings" w:hAnsi="Wingdings" w:hint="default"/>
      </w:rPr>
    </w:lvl>
  </w:abstractNum>
  <w:abstractNum w:abstractNumId="3">
    <w:nsid w:val="060D3FFB"/>
    <w:multiLevelType w:val="hybridMultilevel"/>
    <w:tmpl w:val="488A4C58"/>
    <w:lvl w:ilvl="0" w:tplc="2BFE0D84">
      <w:start w:val="1"/>
      <w:numFmt w:val="bullet"/>
      <w:pStyle w:val="RAN1bullet1"/>
      <w:lvlText w:val=""/>
      <w:lvlJc w:val="left"/>
      <w:pPr>
        <w:ind w:left="720" w:hanging="360"/>
      </w:pPr>
      <w:rPr>
        <w:rFonts w:ascii="Symbol" w:hAnsi="Symbol" w:hint="default"/>
      </w:rPr>
    </w:lvl>
    <w:lvl w:ilvl="1" w:tplc="FC4210E0">
      <w:start w:val="1"/>
      <w:numFmt w:val="bullet"/>
      <w:lvlText w:val="o"/>
      <w:lvlJc w:val="left"/>
      <w:pPr>
        <w:ind w:left="1440" w:hanging="360"/>
      </w:pPr>
      <w:rPr>
        <w:rFonts w:ascii="Courier New" w:hAnsi="Courier New" w:cs="Courier New" w:hint="default"/>
      </w:rPr>
    </w:lvl>
    <w:lvl w:ilvl="2" w:tplc="BB707010" w:tentative="1">
      <w:start w:val="1"/>
      <w:numFmt w:val="bullet"/>
      <w:lvlText w:val=""/>
      <w:lvlJc w:val="left"/>
      <w:pPr>
        <w:ind w:left="2160" w:hanging="360"/>
      </w:pPr>
      <w:rPr>
        <w:rFonts w:ascii="Wingdings" w:hAnsi="Wingdings" w:hint="default"/>
      </w:rPr>
    </w:lvl>
    <w:lvl w:ilvl="3" w:tplc="7FC2ACC2" w:tentative="1">
      <w:start w:val="1"/>
      <w:numFmt w:val="bullet"/>
      <w:lvlText w:val=""/>
      <w:lvlJc w:val="left"/>
      <w:pPr>
        <w:ind w:left="2880" w:hanging="360"/>
      </w:pPr>
      <w:rPr>
        <w:rFonts w:ascii="Symbol" w:hAnsi="Symbol" w:hint="default"/>
      </w:rPr>
    </w:lvl>
    <w:lvl w:ilvl="4" w:tplc="0CD214A8" w:tentative="1">
      <w:start w:val="1"/>
      <w:numFmt w:val="bullet"/>
      <w:lvlText w:val="o"/>
      <w:lvlJc w:val="left"/>
      <w:pPr>
        <w:ind w:left="3600" w:hanging="360"/>
      </w:pPr>
      <w:rPr>
        <w:rFonts w:ascii="Courier New" w:hAnsi="Courier New" w:cs="Courier New" w:hint="default"/>
      </w:rPr>
    </w:lvl>
    <w:lvl w:ilvl="5" w:tplc="C23AA7C8" w:tentative="1">
      <w:start w:val="1"/>
      <w:numFmt w:val="bullet"/>
      <w:lvlText w:val=""/>
      <w:lvlJc w:val="left"/>
      <w:pPr>
        <w:ind w:left="4320" w:hanging="360"/>
      </w:pPr>
      <w:rPr>
        <w:rFonts w:ascii="Wingdings" w:hAnsi="Wingdings" w:hint="default"/>
      </w:rPr>
    </w:lvl>
    <w:lvl w:ilvl="6" w:tplc="3B64C776" w:tentative="1">
      <w:start w:val="1"/>
      <w:numFmt w:val="bullet"/>
      <w:lvlText w:val=""/>
      <w:lvlJc w:val="left"/>
      <w:pPr>
        <w:ind w:left="5040" w:hanging="360"/>
      </w:pPr>
      <w:rPr>
        <w:rFonts w:ascii="Symbol" w:hAnsi="Symbol" w:hint="default"/>
      </w:rPr>
    </w:lvl>
    <w:lvl w:ilvl="7" w:tplc="B5BEB00C" w:tentative="1">
      <w:start w:val="1"/>
      <w:numFmt w:val="bullet"/>
      <w:lvlText w:val="o"/>
      <w:lvlJc w:val="left"/>
      <w:pPr>
        <w:ind w:left="5760" w:hanging="360"/>
      </w:pPr>
      <w:rPr>
        <w:rFonts w:ascii="Courier New" w:hAnsi="Courier New" w:cs="Courier New" w:hint="default"/>
      </w:rPr>
    </w:lvl>
    <w:lvl w:ilvl="8" w:tplc="623C2490" w:tentative="1">
      <w:start w:val="1"/>
      <w:numFmt w:val="bullet"/>
      <w:lvlText w:val=""/>
      <w:lvlJc w:val="left"/>
      <w:pPr>
        <w:ind w:left="6480" w:hanging="360"/>
      </w:pPr>
      <w:rPr>
        <w:rFonts w:ascii="Wingdings" w:hAnsi="Wingdings" w:hint="default"/>
      </w:rPr>
    </w:lvl>
  </w:abstractNum>
  <w:abstractNum w:abstractNumId="4">
    <w:nsid w:val="10331CF6"/>
    <w:multiLevelType w:val="hybridMultilevel"/>
    <w:tmpl w:val="834A14A2"/>
    <w:name w:val="WW8Num2"/>
    <w:lvl w:ilvl="0" w:tplc="9950300A">
      <w:start w:val="1"/>
      <w:numFmt w:val="lowerRoman"/>
      <w:lvlText w:val="%1)"/>
      <w:lvlJc w:val="left"/>
      <w:pPr>
        <w:ind w:left="1080" w:hanging="720"/>
      </w:pPr>
      <w:rPr>
        <w:rFonts w:hint="default"/>
      </w:rPr>
    </w:lvl>
    <w:lvl w:ilvl="1" w:tplc="6C5EB39A" w:tentative="1">
      <w:start w:val="1"/>
      <w:numFmt w:val="lowerLetter"/>
      <w:lvlText w:val="%2."/>
      <w:lvlJc w:val="left"/>
      <w:pPr>
        <w:ind w:left="1440" w:hanging="360"/>
      </w:pPr>
    </w:lvl>
    <w:lvl w:ilvl="2" w:tplc="BD84E090" w:tentative="1">
      <w:start w:val="1"/>
      <w:numFmt w:val="lowerRoman"/>
      <w:lvlText w:val="%3."/>
      <w:lvlJc w:val="right"/>
      <w:pPr>
        <w:ind w:left="2160" w:hanging="180"/>
      </w:pPr>
    </w:lvl>
    <w:lvl w:ilvl="3" w:tplc="B8589D76" w:tentative="1">
      <w:start w:val="1"/>
      <w:numFmt w:val="decimal"/>
      <w:lvlText w:val="%4."/>
      <w:lvlJc w:val="left"/>
      <w:pPr>
        <w:ind w:left="2880" w:hanging="360"/>
      </w:pPr>
    </w:lvl>
    <w:lvl w:ilvl="4" w:tplc="527E044C" w:tentative="1">
      <w:start w:val="1"/>
      <w:numFmt w:val="lowerLetter"/>
      <w:lvlText w:val="%5."/>
      <w:lvlJc w:val="left"/>
      <w:pPr>
        <w:ind w:left="3600" w:hanging="360"/>
      </w:pPr>
    </w:lvl>
    <w:lvl w:ilvl="5" w:tplc="3A56818A" w:tentative="1">
      <w:start w:val="1"/>
      <w:numFmt w:val="lowerRoman"/>
      <w:lvlText w:val="%6."/>
      <w:lvlJc w:val="right"/>
      <w:pPr>
        <w:ind w:left="4320" w:hanging="180"/>
      </w:pPr>
    </w:lvl>
    <w:lvl w:ilvl="6" w:tplc="F4227122" w:tentative="1">
      <w:start w:val="1"/>
      <w:numFmt w:val="decimal"/>
      <w:lvlText w:val="%7."/>
      <w:lvlJc w:val="left"/>
      <w:pPr>
        <w:ind w:left="5040" w:hanging="360"/>
      </w:pPr>
    </w:lvl>
    <w:lvl w:ilvl="7" w:tplc="B3F2F2C8" w:tentative="1">
      <w:start w:val="1"/>
      <w:numFmt w:val="lowerLetter"/>
      <w:lvlText w:val="%8."/>
      <w:lvlJc w:val="left"/>
      <w:pPr>
        <w:ind w:left="5760" w:hanging="360"/>
      </w:pPr>
    </w:lvl>
    <w:lvl w:ilvl="8" w:tplc="9B860188" w:tentative="1">
      <w:start w:val="1"/>
      <w:numFmt w:val="lowerRoman"/>
      <w:lvlText w:val="%9."/>
      <w:lvlJc w:val="right"/>
      <w:pPr>
        <w:ind w:left="6480" w:hanging="180"/>
      </w:pPr>
    </w:lvl>
  </w:abstractNum>
  <w:abstractNum w:abstractNumId="5">
    <w:nsid w:val="143A2A2F"/>
    <w:multiLevelType w:val="hybridMultilevel"/>
    <w:tmpl w:val="36187E8C"/>
    <w:lvl w:ilvl="0" w:tplc="DB60718C">
      <w:start w:val="1"/>
      <w:numFmt w:val="bullet"/>
      <w:pStyle w:val="bullet"/>
      <w:lvlText w:val=""/>
      <w:lvlJc w:val="left"/>
      <w:pPr>
        <w:ind w:left="840" w:hanging="420"/>
      </w:pPr>
      <w:rPr>
        <w:rFonts w:ascii="Symbol" w:hAnsi="Symbol" w:hint="default"/>
      </w:rPr>
    </w:lvl>
    <w:lvl w:ilvl="1" w:tplc="515E0952" w:tentative="1">
      <w:start w:val="1"/>
      <w:numFmt w:val="bullet"/>
      <w:lvlText w:val="o"/>
      <w:lvlJc w:val="left"/>
      <w:pPr>
        <w:tabs>
          <w:tab w:val="num" w:pos="1440"/>
        </w:tabs>
        <w:ind w:left="1440" w:hanging="360"/>
      </w:pPr>
      <w:rPr>
        <w:rFonts w:ascii="Courier New" w:hAnsi="Courier New" w:cs="Courier New" w:hint="default"/>
      </w:rPr>
    </w:lvl>
    <w:lvl w:ilvl="2" w:tplc="CEC60A12" w:tentative="1">
      <w:start w:val="1"/>
      <w:numFmt w:val="bullet"/>
      <w:lvlText w:val=""/>
      <w:lvlJc w:val="left"/>
      <w:pPr>
        <w:tabs>
          <w:tab w:val="num" w:pos="2160"/>
        </w:tabs>
        <w:ind w:left="2160" w:hanging="360"/>
      </w:pPr>
      <w:rPr>
        <w:rFonts w:ascii="Wingdings" w:hAnsi="Wingdings" w:hint="default"/>
      </w:rPr>
    </w:lvl>
    <w:lvl w:ilvl="3" w:tplc="DA28EE96" w:tentative="1">
      <w:start w:val="1"/>
      <w:numFmt w:val="bullet"/>
      <w:lvlText w:val=""/>
      <w:lvlJc w:val="left"/>
      <w:pPr>
        <w:tabs>
          <w:tab w:val="num" w:pos="2880"/>
        </w:tabs>
        <w:ind w:left="2880" w:hanging="360"/>
      </w:pPr>
      <w:rPr>
        <w:rFonts w:ascii="Symbol" w:hAnsi="Symbol" w:hint="default"/>
      </w:rPr>
    </w:lvl>
    <w:lvl w:ilvl="4" w:tplc="7CD4691C" w:tentative="1">
      <w:start w:val="1"/>
      <w:numFmt w:val="bullet"/>
      <w:lvlText w:val="o"/>
      <w:lvlJc w:val="left"/>
      <w:pPr>
        <w:tabs>
          <w:tab w:val="num" w:pos="3600"/>
        </w:tabs>
        <w:ind w:left="3600" w:hanging="360"/>
      </w:pPr>
      <w:rPr>
        <w:rFonts w:ascii="Courier New" w:hAnsi="Courier New" w:cs="Courier New" w:hint="default"/>
      </w:rPr>
    </w:lvl>
    <w:lvl w:ilvl="5" w:tplc="F68E2EF0" w:tentative="1">
      <w:start w:val="1"/>
      <w:numFmt w:val="bullet"/>
      <w:lvlText w:val=""/>
      <w:lvlJc w:val="left"/>
      <w:pPr>
        <w:tabs>
          <w:tab w:val="num" w:pos="4320"/>
        </w:tabs>
        <w:ind w:left="4320" w:hanging="360"/>
      </w:pPr>
      <w:rPr>
        <w:rFonts w:ascii="Wingdings" w:hAnsi="Wingdings" w:hint="default"/>
      </w:rPr>
    </w:lvl>
    <w:lvl w:ilvl="6" w:tplc="24AAF882" w:tentative="1">
      <w:start w:val="1"/>
      <w:numFmt w:val="bullet"/>
      <w:lvlText w:val=""/>
      <w:lvlJc w:val="left"/>
      <w:pPr>
        <w:tabs>
          <w:tab w:val="num" w:pos="5040"/>
        </w:tabs>
        <w:ind w:left="5040" w:hanging="360"/>
      </w:pPr>
      <w:rPr>
        <w:rFonts w:ascii="Symbol" w:hAnsi="Symbol" w:hint="default"/>
      </w:rPr>
    </w:lvl>
    <w:lvl w:ilvl="7" w:tplc="4036A71C" w:tentative="1">
      <w:start w:val="1"/>
      <w:numFmt w:val="bullet"/>
      <w:lvlText w:val="o"/>
      <w:lvlJc w:val="left"/>
      <w:pPr>
        <w:tabs>
          <w:tab w:val="num" w:pos="5760"/>
        </w:tabs>
        <w:ind w:left="5760" w:hanging="360"/>
      </w:pPr>
      <w:rPr>
        <w:rFonts w:ascii="Courier New" w:hAnsi="Courier New" w:cs="Courier New" w:hint="default"/>
      </w:rPr>
    </w:lvl>
    <w:lvl w:ilvl="8" w:tplc="8BCEDA40" w:tentative="1">
      <w:start w:val="1"/>
      <w:numFmt w:val="bullet"/>
      <w:lvlText w:val=""/>
      <w:lvlJc w:val="left"/>
      <w:pPr>
        <w:tabs>
          <w:tab w:val="num" w:pos="6480"/>
        </w:tabs>
        <w:ind w:left="6480" w:hanging="360"/>
      </w:pPr>
      <w:rPr>
        <w:rFonts w:ascii="Wingdings" w:hAnsi="Wingdings" w:hint="default"/>
      </w:rPr>
    </w:lvl>
  </w:abstractNum>
  <w:abstractNum w:abstractNumId="6">
    <w:nsid w:val="15A7580E"/>
    <w:multiLevelType w:val="hybridMultilevel"/>
    <w:tmpl w:val="B0542F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nsid w:val="17DF7943"/>
    <w:multiLevelType w:val="hybridMultilevel"/>
    <w:tmpl w:val="99F4ABF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19352F5B"/>
    <w:multiLevelType w:val="hybridMultilevel"/>
    <w:tmpl w:val="DBD07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BB76483"/>
    <w:multiLevelType w:val="hybridMultilevel"/>
    <w:tmpl w:val="DEEED0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E886F57"/>
    <w:multiLevelType w:val="hybridMultilevel"/>
    <w:tmpl w:val="35F8FC8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nsid w:val="22D21819"/>
    <w:multiLevelType w:val="hybridMultilevel"/>
    <w:tmpl w:val="974A91A0"/>
    <w:lvl w:ilvl="0" w:tplc="ECAE5D12">
      <w:start w:val="1"/>
      <w:numFmt w:val="bullet"/>
      <w:pStyle w:val="ComeBack"/>
      <w:lvlText w:val=""/>
      <w:lvlJc w:val="left"/>
      <w:pPr>
        <w:tabs>
          <w:tab w:val="num" w:pos="1259"/>
        </w:tabs>
        <w:ind w:left="1622" w:hanging="1055"/>
      </w:pPr>
      <w:rPr>
        <w:rFonts w:ascii="Wingdings" w:hAnsi="Wingdings" w:hint="default"/>
        <w:b/>
        <w:i w:val="0"/>
        <w:sz w:val="22"/>
      </w:rPr>
    </w:lvl>
    <w:lvl w:ilvl="1" w:tplc="F3D0F6D8" w:tentative="1">
      <w:start w:val="1"/>
      <w:numFmt w:val="bullet"/>
      <w:lvlText w:val="o"/>
      <w:lvlJc w:val="left"/>
      <w:pPr>
        <w:tabs>
          <w:tab w:val="num" w:pos="1440"/>
        </w:tabs>
        <w:ind w:left="1440" w:hanging="360"/>
      </w:pPr>
      <w:rPr>
        <w:rFonts w:ascii="Courier New" w:hAnsi="Courier New" w:cs="Courier New" w:hint="default"/>
      </w:rPr>
    </w:lvl>
    <w:lvl w:ilvl="2" w:tplc="4C9EB37A" w:tentative="1">
      <w:start w:val="1"/>
      <w:numFmt w:val="bullet"/>
      <w:lvlText w:val=""/>
      <w:lvlJc w:val="left"/>
      <w:pPr>
        <w:tabs>
          <w:tab w:val="num" w:pos="2160"/>
        </w:tabs>
        <w:ind w:left="2160" w:hanging="360"/>
      </w:pPr>
      <w:rPr>
        <w:rFonts w:ascii="Wingdings" w:hAnsi="Wingdings" w:hint="default"/>
      </w:rPr>
    </w:lvl>
    <w:lvl w:ilvl="3" w:tplc="01D80610" w:tentative="1">
      <w:start w:val="1"/>
      <w:numFmt w:val="bullet"/>
      <w:lvlText w:val=""/>
      <w:lvlJc w:val="left"/>
      <w:pPr>
        <w:tabs>
          <w:tab w:val="num" w:pos="2880"/>
        </w:tabs>
        <w:ind w:left="2880" w:hanging="360"/>
      </w:pPr>
      <w:rPr>
        <w:rFonts w:ascii="Symbol" w:hAnsi="Symbol" w:hint="default"/>
      </w:rPr>
    </w:lvl>
    <w:lvl w:ilvl="4" w:tplc="CFB284C6" w:tentative="1">
      <w:start w:val="1"/>
      <w:numFmt w:val="bullet"/>
      <w:lvlText w:val="o"/>
      <w:lvlJc w:val="left"/>
      <w:pPr>
        <w:tabs>
          <w:tab w:val="num" w:pos="3600"/>
        </w:tabs>
        <w:ind w:left="3600" w:hanging="360"/>
      </w:pPr>
      <w:rPr>
        <w:rFonts w:ascii="Courier New" w:hAnsi="Courier New" w:cs="Courier New" w:hint="default"/>
      </w:rPr>
    </w:lvl>
    <w:lvl w:ilvl="5" w:tplc="1354F028" w:tentative="1">
      <w:start w:val="1"/>
      <w:numFmt w:val="bullet"/>
      <w:lvlText w:val=""/>
      <w:lvlJc w:val="left"/>
      <w:pPr>
        <w:tabs>
          <w:tab w:val="num" w:pos="4320"/>
        </w:tabs>
        <w:ind w:left="4320" w:hanging="360"/>
      </w:pPr>
      <w:rPr>
        <w:rFonts w:ascii="Wingdings" w:hAnsi="Wingdings" w:hint="default"/>
      </w:rPr>
    </w:lvl>
    <w:lvl w:ilvl="6" w:tplc="DEBC688C" w:tentative="1">
      <w:start w:val="1"/>
      <w:numFmt w:val="bullet"/>
      <w:lvlText w:val=""/>
      <w:lvlJc w:val="left"/>
      <w:pPr>
        <w:tabs>
          <w:tab w:val="num" w:pos="5040"/>
        </w:tabs>
        <w:ind w:left="5040" w:hanging="360"/>
      </w:pPr>
      <w:rPr>
        <w:rFonts w:ascii="Symbol" w:hAnsi="Symbol" w:hint="default"/>
      </w:rPr>
    </w:lvl>
    <w:lvl w:ilvl="7" w:tplc="4ED6CC66" w:tentative="1">
      <w:start w:val="1"/>
      <w:numFmt w:val="bullet"/>
      <w:lvlText w:val="o"/>
      <w:lvlJc w:val="left"/>
      <w:pPr>
        <w:tabs>
          <w:tab w:val="num" w:pos="5760"/>
        </w:tabs>
        <w:ind w:left="5760" w:hanging="360"/>
      </w:pPr>
      <w:rPr>
        <w:rFonts w:ascii="Courier New" w:hAnsi="Courier New" w:cs="Courier New" w:hint="default"/>
      </w:rPr>
    </w:lvl>
    <w:lvl w:ilvl="8" w:tplc="1BA85022" w:tentative="1">
      <w:start w:val="1"/>
      <w:numFmt w:val="bullet"/>
      <w:lvlText w:val=""/>
      <w:lvlJc w:val="left"/>
      <w:pPr>
        <w:tabs>
          <w:tab w:val="num" w:pos="6480"/>
        </w:tabs>
        <w:ind w:left="6480" w:hanging="360"/>
      </w:pPr>
      <w:rPr>
        <w:rFonts w:ascii="Wingdings" w:hAnsi="Wingdings" w:hint="default"/>
      </w:rPr>
    </w:lvl>
  </w:abstractNum>
  <w:abstractNum w:abstractNumId="15">
    <w:nsid w:val="244A76F3"/>
    <w:multiLevelType w:val="hybridMultilevel"/>
    <w:tmpl w:val="1F30E4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A4A0BA6"/>
    <w:multiLevelType w:val="hybridMultilevel"/>
    <w:tmpl w:val="475E59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349036BC"/>
    <w:multiLevelType w:val="hybridMultilevel"/>
    <w:tmpl w:val="0ECAA6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nsid w:val="3AA46647"/>
    <w:multiLevelType w:val="hybridMultilevel"/>
    <w:tmpl w:val="B65C662A"/>
    <w:lvl w:ilvl="0" w:tplc="D1ECE5D4">
      <w:start w:val="1"/>
      <w:numFmt w:val="decimal"/>
      <w:pStyle w:val="Proposal"/>
      <w:lvlText w:val="Observation %1"/>
      <w:lvlJc w:val="left"/>
      <w:pPr>
        <w:tabs>
          <w:tab w:val="num" w:pos="1304"/>
        </w:tabs>
        <w:ind w:left="1304" w:hanging="1304"/>
      </w:pPr>
      <w:rPr>
        <w:rFonts w:hint="default"/>
      </w:rPr>
    </w:lvl>
    <w:lvl w:ilvl="1" w:tplc="8EBE7B08">
      <w:start w:val="1"/>
      <w:numFmt w:val="lowerLetter"/>
      <w:lvlText w:val="%2."/>
      <w:lvlJc w:val="left"/>
      <w:pPr>
        <w:tabs>
          <w:tab w:val="num" w:pos="1440"/>
        </w:tabs>
        <w:ind w:left="1440" w:hanging="360"/>
      </w:pPr>
    </w:lvl>
    <w:lvl w:ilvl="2" w:tplc="7C86A244">
      <w:start w:val="1"/>
      <w:numFmt w:val="lowerRoman"/>
      <w:lvlText w:val="%3."/>
      <w:lvlJc w:val="right"/>
      <w:pPr>
        <w:tabs>
          <w:tab w:val="num" w:pos="2160"/>
        </w:tabs>
        <w:ind w:left="2160" w:hanging="180"/>
      </w:pPr>
    </w:lvl>
    <w:lvl w:ilvl="3" w:tplc="849E38F8" w:tentative="1">
      <w:start w:val="1"/>
      <w:numFmt w:val="decimal"/>
      <w:lvlText w:val="%4."/>
      <w:lvlJc w:val="left"/>
      <w:pPr>
        <w:tabs>
          <w:tab w:val="num" w:pos="2880"/>
        </w:tabs>
        <w:ind w:left="2880" w:hanging="360"/>
      </w:pPr>
    </w:lvl>
    <w:lvl w:ilvl="4" w:tplc="10DE78D2" w:tentative="1">
      <w:start w:val="1"/>
      <w:numFmt w:val="lowerLetter"/>
      <w:lvlText w:val="%5."/>
      <w:lvlJc w:val="left"/>
      <w:pPr>
        <w:tabs>
          <w:tab w:val="num" w:pos="3600"/>
        </w:tabs>
        <w:ind w:left="3600" w:hanging="360"/>
      </w:pPr>
    </w:lvl>
    <w:lvl w:ilvl="5" w:tplc="789C581A" w:tentative="1">
      <w:start w:val="1"/>
      <w:numFmt w:val="lowerRoman"/>
      <w:lvlText w:val="%6."/>
      <w:lvlJc w:val="right"/>
      <w:pPr>
        <w:tabs>
          <w:tab w:val="num" w:pos="4320"/>
        </w:tabs>
        <w:ind w:left="4320" w:hanging="180"/>
      </w:pPr>
    </w:lvl>
    <w:lvl w:ilvl="6" w:tplc="558AF442" w:tentative="1">
      <w:start w:val="1"/>
      <w:numFmt w:val="decimal"/>
      <w:lvlText w:val="%7."/>
      <w:lvlJc w:val="left"/>
      <w:pPr>
        <w:tabs>
          <w:tab w:val="num" w:pos="5040"/>
        </w:tabs>
        <w:ind w:left="5040" w:hanging="360"/>
      </w:pPr>
    </w:lvl>
    <w:lvl w:ilvl="7" w:tplc="404E59A4" w:tentative="1">
      <w:start w:val="1"/>
      <w:numFmt w:val="lowerLetter"/>
      <w:lvlText w:val="%8."/>
      <w:lvlJc w:val="left"/>
      <w:pPr>
        <w:tabs>
          <w:tab w:val="num" w:pos="5760"/>
        </w:tabs>
        <w:ind w:left="5760" w:hanging="360"/>
      </w:pPr>
    </w:lvl>
    <w:lvl w:ilvl="8" w:tplc="7C46FF82" w:tentative="1">
      <w:start w:val="1"/>
      <w:numFmt w:val="lowerRoman"/>
      <w:lvlText w:val="%9."/>
      <w:lvlJc w:val="right"/>
      <w:pPr>
        <w:tabs>
          <w:tab w:val="num" w:pos="6480"/>
        </w:tabs>
        <w:ind w:left="6480" w:hanging="180"/>
      </w:pPr>
    </w:lvl>
  </w:abstractNum>
  <w:abstractNum w:abstractNumId="22">
    <w:nsid w:val="40B072F8"/>
    <w:multiLevelType w:val="multilevel"/>
    <w:tmpl w:val="04090023"/>
    <w:styleLink w:val="a"/>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23">
    <w:nsid w:val="40B10603"/>
    <w:multiLevelType w:val="hybridMultilevel"/>
    <w:tmpl w:val="BF0A9D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5">
    <w:nsid w:val="417F6AFB"/>
    <w:multiLevelType w:val="multilevel"/>
    <w:tmpl w:val="3676A840"/>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6">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48715EC7"/>
    <w:multiLevelType w:val="hybridMultilevel"/>
    <w:tmpl w:val="8250D4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9">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nsid w:val="5101505E"/>
    <w:multiLevelType w:val="hybridMultilevel"/>
    <w:tmpl w:val="6C28A41A"/>
    <w:lvl w:ilvl="0" w:tplc="A286660C">
      <w:start w:val="1"/>
      <w:numFmt w:val="decimal"/>
      <w:pStyle w:val="Observation"/>
      <w:lvlText w:val="Observation %1"/>
      <w:lvlJc w:val="left"/>
      <w:pPr>
        <w:ind w:left="360" w:hanging="360"/>
      </w:pPr>
      <w:rPr>
        <w:rFonts w:hint="default"/>
      </w:rPr>
    </w:lvl>
    <w:lvl w:ilvl="1" w:tplc="6C22C0FA" w:tentative="1">
      <w:start w:val="1"/>
      <w:numFmt w:val="lowerLetter"/>
      <w:lvlText w:val="%2."/>
      <w:lvlJc w:val="left"/>
      <w:pPr>
        <w:ind w:left="1440" w:hanging="360"/>
      </w:pPr>
    </w:lvl>
    <w:lvl w:ilvl="2" w:tplc="AAD8BFF0" w:tentative="1">
      <w:start w:val="1"/>
      <w:numFmt w:val="lowerRoman"/>
      <w:lvlText w:val="%3."/>
      <w:lvlJc w:val="right"/>
      <w:pPr>
        <w:ind w:left="2160" w:hanging="180"/>
      </w:pPr>
    </w:lvl>
    <w:lvl w:ilvl="3" w:tplc="DD489682" w:tentative="1">
      <w:start w:val="1"/>
      <w:numFmt w:val="decimal"/>
      <w:lvlText w:val="%4."/>
      <w:lvlJc w:val="left"/>
      <w:pPr>
        <w:ind w:left="2880" w:hanging="360"/>
      </w:pPr>
    </w:lvl>
    <w:lvl w:ilvl="4" w:tplc="778809E4" w:tentative="1">
      <w:start w:val="1"/>
      <w:numFmt w:val="lowerLetter"/>
      <w:lvlText w:val="%5."/>
      <w:lvlJc w:val="left"/>
      <w:pPr>
        <w:ind w:left="3600" w:hanging="360"/>
      </w:pPr>
    </w:lvl>
    <w:lvl w:ilvl="5" w:tplc="B6AC5674" w:tentative="1">
      <w:start w:val="1"/>
      <w:numFmt w:val="lowerRoman"/>
      <w:lvlText w:val="%6."/>
      <w:lvlJc w:val="right"/>
      <w:pPr>
        <w:ind w:left="4320" w:hanging="180"/>
      </w:pPr>
    </w:lvl>
    <w:lvl w:ilvl="6" w:tplc="0C907058" w:tentative="1">
      <w:start w:val="1"/>
      <w:numFmt w:val="decimal"/>
      <w:lvlText w:val="%7."/>
      <w:lvlJc w:val="left"/>
      <w:pPr>
        <w:ind w:left="5040" w:hanging="360"/>
      </w:pPr>
    </w:lvl>
    <w:lvl w:ilvl="7" w:tplc="6AC80FC6" w:tentative="1">
      <w:start w:val="1"/>
      <w:numFmt w:val="lowerLetter"/>
      <w:lvlText w:val="%8."/>
      <w:lvlJc w:val="left"/>
      <w:pPr>
        <w:ind w:left="5760" w:hanging="360"/>
      </w:pPr>
    </w:lvl>
    <w:lvl w:ilvl="8" w:tplc="68D65B94" w:tentative="1">
      <w:start w:val="1"/>
      <w:numFmt w:val="lowerRoman"/>
      <w:lvlText w:val="%9."/>
      <w:lvlJc w:val="right"/>
      <w:pPr>
        <w:ind w:left="6480" w:hanging="180"/>
      </w:pPr>
    </w:lvl>
  </w:abstractNum>
  <w:abstractNum w:abstractNumId="31">
    <w:nsid w:val="520972E7"/>
    <w:multiLevelType w:val="hybridMultilevel"/>
    <w:tmpl w:val="B8AC1A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F1912B1"/>
    <w:multiLevelType w:val="hybridMultilevel"/>
    <w:tmpl w:val="728CD534"/>
    <w:lvl w:ilvl="0" w:tplc="5218CFC2">
      <w:start w:val="1"/>
      <w:numFmt w:val="bullet"/>
      <w:lvlText w:val=""/>
      <w:lvlJc w:val="left"/>
      <w:pPr>
        <w:ind w:left="720" w:hanging="360"/>
      </w:pPr>
      <w:rPr>
        <w:rFonts w:ascii="Symbol" w:hAnsi="Symbol" w:hint="default"/>
      </w:rPr>
    </w:lvl>
    <w:lvl w:ilvl="1" w:tplc="E272B9E0">
      <w:start w:val="1"/>
      <w:numFmt w:val="bullet"/>
      <w:pStyle w:val="bullet2"/>
      <w:lvlText w:val="o"/>
      <w:lvlJc w:val="left"/>
      <w:pPr>
        <w:ind w:left="1440" w:hanging="360"/>
      </w:pPr>
      <w:rPr>
        <w:rFonts w:ascii="Courier New" w:hAnsi="Courier New" w:cs="Courier New" w:hint="default"/>
      </w:rPr>
    </w:lvl>
    <w:lvl w:ilvl="2" w:tplc="55727E28">
      <w:start w:val="1"/>
      <w:numFmt w:val="bullet"/>
      <w:pStyle w:val="bullet3"/>
      <w:lvlText w:val=""/>
      <w:lvlJc w:val="left"/>
      <w:pPr>
        <w:ind w:left="2160" w:hanging="360"/>
      </w:pPr>
      <w:rPr>
        <w:rFonts w:ascii="Wingdings" w:hAnsi="Wingdings" w:hint="default"/>
      </w:rPr>
    </w:lvl>
    <w:lvl w:ilvl="3" w:tplc="656404D2">
      <w:start w:val="1"/>
      <w:numFmt w:val="bullet"/>
      <w:pStyle w:val="bullet4"/>
      <w:lvlText w:val=""/>
      <w:lvlJc w:val="left"/>
      <w:pPr>
        <w:ind w:left="2880" w:hanging="360"/>
      </w:pPr>
      <w:rPr>
        <w:rFonts w:ascii="Symbol" w:hAnsi="Symbol" w:hint="default"/>
      </w:rPr>
    </w:lvl>
    <w:lvl w:ilvl="4" w:tplc="2CCC1894" w:tentative="1">
      <w:start w:val="1"/>
      <w:numFmt w:val="bullet"/>
      <w:lvlText w:val="o"/>
      <w:lvlJc w:val="left"/>
      <w:pPr>
        <w:ind w:left="3600" w:hanging="360"/>
      </w:pPr>
      <w:rPr>
        <w:rFonts w:ascii="Courier New" w:hAnsi="Courier New" w:cs="Courier New" w:hint="default"/>
      </w:rPr>
    </w:lvl>
    <w:lvl w:ilvl="5" w:tplc="3D900A24" w:tentative="1">
      <w:start w:val="1"/>
      <w:numFmt w:val="bullet"/>
      <w:lvlText w:val=""/>
      <w:lvlJc w:val="left"/>
      <w:pPr>
        <w:ind w:left="4320" w:hanging="360"/>
      </w:pPr>
      <w:rPr>
        <w:rFonts w:ascii="Wingdings" w:hAnsi="Wingdings" w:hint="default"/>
      </w:rPr>
    </w:lvl>
    <w:lvl w:ilvl="6" w:tplc="8A90489A" w:tentative="1">
      <w:start w:val="1"/>
      <w:numFmt w:val="bullet"/>
      <w:lvlText w:val=""/>
      <w:lvlJc w:val="left"/>
      <w:pPr>
        <w:ind w:left="5040" w:hanging="360"/>
      </w:pPr>
      <w:rPr>
        <w:rFonts w:ascii="Symbol" w:hAnsi="Symbol" w:hint="default"/>
      </w:rPr>
    </w:lvl>
    <w:lvl w:ilvl="7" w:tplc="9310593E" w:tentative="1">
      <w:start w:val="1"/>
      <w:numFmt w:val="bullet"/>
      <w:lvlText w:val="o"/>
      <w:lvlJc w:val="left"/>
      <w:pPr>
        <w:ind w:left="5760" w:hanging="360"/>
      </w:pPr>
      <w:rPr>
        <w:rFonts w:ascii="Courier New" w:hAnsi="Courier New" w:cs="Courier New" w:hint="default"/>
      </w:rPr>
    </w:lvl>
    <w:lvl w:ilvl="8" w:tplc="34B8F7C4" w:tentative="1">
      <w:start w:val="1"/>
      <w:numFmt w:val="bullet"/>
      <w:lvlText w:val=""/>
      <w:lvlJc w:val="left"/>
      <w:pPr>
        <w:ind w:left="6480" w:hanging="360"/>
      </w:pPr>
      <w:rPr>
        <w:rFonts w:ascii="Wingdings" w:hAnsi="Wingdings" w:hint="default"/>
      </w:rPr>
    </w:lvl>
  </w:abstractNum>
  <w:abstractNum w:abstractNumId="33">
    <w:nsid w:val="5F4F1346"/>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5">
    <w:nsid w:val="67847087"/>
    <w:multiLevelType w:val="hybridMultilevel"/>
    <w:tmpl w:val="821E41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A1C7F9B"/>
    <w:multiLevelType w:val="multilevel"/>
    <w:tmpl w:val="CB90CAB2"/>
    <w:lvl w:ilvl="0">
      <w:start w:val="1"/>
      <w:numFmt w:val="decimal"/>
      <w:pStyle w:val="10"/>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756"/>
        </w:tabs>
        <w:ind w:left="756" w:hanging="576"/>
      </w:pPr>
      <w:rPr>
        <w:rFonts w:ascii="Times New Roman" w:hAnsi="Times New Roman" w:hint="default"/>
        <w:b w:val="0"/>
        <w:i w:val="0"/>
        <w:sz w:val="32"/>
        <w:szCs w:val="32"/>
        <w:effect w:val="none"/>
      </w:rPr>
    </w:lvl>
    <w:lvl w:ilvl="2">
      <w:start w:val="1"/>
      <w:numFmt w:val="decimal"/>
      <w:pStyle w:val="30"/>
      <w:lvlText w:val="%1.%2.%3"/>
      <w:lvlJc w:val="left"/>
      <w:pPr>
        <w:tabs>
          <w:tab w:val="num" w:pos="8100"/>
        </w:tabs>
        <w:ind w:left="810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7">
    <w:nsid w:val="6CAB1D7B"/>
    <w:multiLevelType w:val="multilevel"/>
    <w:tmpl w:val="9FF2ACC4"/>
    <w:styleLink w:val="2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nsid w:val="70146DC0"/>
    <w:multiLevelType w:val="hybridMultilevel"/>
    <w:tmpl w:val="9BC21240"/>
    <w:lvl w:ilvl="0" w:tplc="E3386B66">
      <w:start w:val="1"/>
      <w:numFmt w:val="bullet"/>
      <w:pStyle w:val="Agreement"/>
      <w:lvlText w:val=""/>
      <w:lvlJc w:val="left"/>
      <w:pPr>
        <w:tabs>
          <w:tab w:val="num" w:pos="2070"/>
        </w:tabs>
        <w:ind w:left="2070" w:hanging="360"/>
      </w:pPr>
      <w:rPr>
        <w:rFonts w:ascii="Symbol" w:hAnsi="Symbol" w:hint="default"/>
        <w:b/>
        <w:i w:val="0"/>
        <w:color w:val="auto"/>
        <w:sz w:val="22"/>
      </w:rPr>
    </w:lvl>
    <w:lvl w:ilvl="1" w:tplc="88661B2C">
      <w:start w:val="1"/>
      <w:numFmt w:val="bullet"/>
      <w:lvlText w:val="o"/>
      <w:lvlJc w:val="left"/>
      <w:pPr>
        <w:tabs>
          <w:tab w:val="num" w:pos="-3690"/>
        </w:tabs>
        <w:ind w:left="-3690" w:hanging="360"/>
      </w:pPr>
      <w:rPr>
        <w:rFonts w:ascii="Courier New" w:hAnsi="Courier New" w:cs="Courier New" w:hint="default"/>
      </w:rPr>
    </w:lvl>
    <w:lvl w:ilvl="2" w:tplc="E8B89F9A">
      <w:start w:val="1"/>
      <w:numFmt w:val="bullet"/>
      <w:lvlText w:val=""/>
      <w:lvlJc w:val="left"/>
      <w:pPr>
        <w:tabs>
          <w:tab w:val="num" w:pos="-2970"/>
        </w:tabs>
        <w:ind w:left="-2970" w:hanging="360"/>
      </w:pPr>
      <w:rPr>
        <w:rFonts w:ascii="Wingdings" w:hAnsi="Wingdings" w:hint="default"/>
      </w:rPr>
    </w:lvl>
    <w:lvl w:ilvl="3" w:tplc="49E2E1AE">
      <w:start w:val="1"/>
      <w:numFmt w:val="bullet"/>
      <w:lvlText w:val=""/>
      <w:lvlJc w:val="left"/>
      <w:pPr>
        <w:tabs>
          <w:tab w:val="num" w:pos="-2250"/>
        </w:tabs>
        <w:ind w:left="-2250" w:hanging="360"/>
      </w:pPr>
      <w:rPr>
        <w:rFonts w:ascii="Symbol" w:hAnsi="Symbol" w:hint="default"/>
      </w:rPr>
    </w:lvl>
    <w:lvl w:ilvl="4" w:tplc="5F10534C" w:tentative="1">
      <w:start w:val="1"/>
      <w:numFmt w:val="bullet"/>
      <w:lvlText w:val="o"/>
      <w:lvlJc w:val="left"/>
      <w:pPr>
        <w:tabs>
          <w:tab w:val="num" w:pos="-1530"/>
        </w:tabs>
        <w:ind w:left="-1530" w:hanging="360"/>
      </w:pPr>
      <w:rPr>
        <w:rFonts w:ascii="Courier New" w:hAnsi="Courier New" w:cs="Courier New" w:hint="default"/>
      </w:rPr>
    </w:lvl>
    <w:lvl w:ilvl="5" w:tplc="DDB4BE74" w:tentative="1">
      <w:start w:val="1"/>
      <w:numFmt w:val="bullet"/>
      <w:lvlText w:val=""/>
      <w:lvlJc w:val="left"/>
      <w:pPr>
        <w:tabs>
          <w:tab w:val="num" w:pos="-810"/>
        </w:tabs>
        <w:ind w:left="-810" w:hanging="360"/>
      </w:pPr>
      <w:rPr>
        <w:rFonts w:ascii="Wingdings" w:hAnsi="Wingdings" w:hint="default"/>
      </w:rPr>
    </w:lvl>
    <w:lvl w:ilvl="6" w:tplc="FDC64B9A" w:tentative="1">
      <w:start w:val="1"/>
      <w:numFmt w:val="bullet"/>
      <w:lvlText w:val=""/>
      <w:lvlJc w:val="left"/>
      <w:pPr>
        <w:tabs>
          <w:tab w:val="num" w:pos="-90"/>
        </w:tabs>
        <w:ind w:left="-90" w:hanging="360"/>
      </w:pPr>
      <w:rPr>
        <w:rFonts w:ascii="Symbol" w:hAnsi="Symbol" w:hint="default"/>
      </w:rPr>
    </w:lvl>
    <w:lvl w:ilvl="7" w:tplc="E8EC4574" w:tentative="1">
      <w:start w:val="1"/>
      <w:numFmt w:val="bullet"/>
      <w:lvlText w:val="o"/>
      <w:lvlJc w:val="left"/>
      <w:pPr>
        <w:tabs>
          <w:tab w:val="num" w:pos="630"/>
        </w:tabs>
        <w:ind w:left="630" w:hanging="360"/>
      </w:pPr>
      <w:rPr>
        <w:rFonts w:ascii="Courier New" w:hAnsi="Courier New" w:cs="Courier New" w:hint="default"/>
      </w:rPr>
    </w:lvl>
    <w:lvl w:ilvl="8" w:tplc="C1F8EC8A" w:tentative="1">
      <w:start w:val="1"/>
      <w:numFmt w:val="bullet"/>
      <w:lvlText w:val=""/>
      <w:lvlJc w:val="left"/>
      <w:pPr>
        <w:tabs>
          <w:tab w:val="num" w:pos="1350"/>
        </w:tabs>
        <w:ind w:left="1350" w:hanging="360"/>
      </w:pPr>
      <w:rPr>
        <w:rFonts w:ascii="Wingdings" w:hAnsi="Wingdings" w:hint="default"/>
      </w:rPr>
    </w:lvl>
  </w:abstractNum>
  <w:abstractNum w:abstractNumId="40">
    <w:nsid w:val="70792156"/>
    <w:multiLevelType w:val="hybridMultilevel"/>
    <w:tmpl w:val="4D4007FE"/>
    <w:lvl w:ilvl="0" w:tplc="EAD48C2C">
      <w:start w:val="1"/>
      <w:numFmt w:val="decimal"/>
      <w:lvlText w:val="[%1]"/>
      <w:lvlJc w:val="left"/>
      <w:pPr>
        <w:ind w:left="360" w:hanging="360"/>
      </w:pPr>
      <w:rPr>
        <w:rFonts w:ascii="Times New Roman" w:hAnsi="Times New Roman" w:hint="default"/>
        <w:b w:val="0"/>
        <w:i w:val="0"/>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nsid w:val="718D7D2E"/>
    <w:multiLevelType w:val="hybridMultilevel"/>
    <w:tmpl w:val="3F7873BA"/>
    <w:lvl w:ilvl="0" w:tplc="479207FE">
      <w:start w:val="1"/>
      <w:numFmt w:val="decimal"/>
      <w:pStyle w:val="StyleHeading1H1h1appheading1l1MemoHeading1h11h12h13h"/>
      <w:lvlText w:val="%1"/>
      <w:lvlJc w:val="left"/>
      <w:pPr>
        <w:ind w:left="720" w:hanging="360"/>
      </w:pPr>
      <w:rPr>
        <w:b w:val="0"/>
        <w:i w:val="0"/>
        <w:color w:val="auto"/>
        <w:sz w:val="20"/>
      </w:rPr>
    </w:lvl>
    <w:lvl w:ilvl="1" w:tplc="1FB85AD0">
      <w:start w:val="1"/>
      <w:numFmt w:val="lowerLetter"/>
      <w:lvlText w:val="%2."/>
      <w:lvlJc w:val="left"/>
      <w:pPr>
        <w:ind w:left="1440" w:hanging="360"/>
      </w:pPr>
    </w:lvl>
    <w:lvl w:ilvl="2" w:tplc="77FA25F2">
      <w:start w:val="1"/>
      <w:numFmt w:val="lowerRoman"/>
      <w:lvlText w:val="%3."/>
      <w:lvlJc w:val="right"/>
      <w:pPr>
        <w:ind w:left="2160" w:hanging="180"/>
      </w:pPr>
    </w:lvl>
    <w:lvl w:ilvl="3" w:tplc="32F412B6">
      <w:start w:val="1"/>
      <w:numFmt w:val="decimal"/>
      <w:lvlText w:val="%4."/>
      <w:lvlJc w:val="left"/>
      <w:pPr>
        <w:ind w:left="2880" w:hanging="360"/>
      </w:pPr>
    </w:lvl>
    <w:lvl w:ilvl="4" w:tplc="107CCB6A">
      <w:start w:val="1"/>
      <w:numFmt w:val="lowerLetter"/>
      <w:lvlText w:val="%5."/>
      <w:lvlJc w:val="left"/>
      <w:pPr>
        <w:ind w:left="3600" w:hanging="360"/>
      </w:pPr>
    </w:lvl>
    <w:lvl w:ilvl="5" w:tplc="4FFE12BE">
      <w:start w:val="1"/>
      <w:numFmt w:val="lowerRoman"/>
      <w:lvlText w:val="%6."/>
      <w:lvlJc w:val="right"/>
      <w:pPr>
        <w:ind w:left="4320" w:hanging="180"/>
      </w:pPr>
    </w:lvl>
    <w:lvl w:ilvl="6" w:tplc="807EEA62">
      <w:start w:val="1"/>
      <w:numFmt w:val="decimal"/>
      <w:lvlText w:val="%7."/>
      <w:lvlJc w:val="left"/>
      <w:pPr>
        <w:ind w:left="5040" w:hanging="360"/>
      </w:pPr>
    </w:lvl>
    <w:lvl w:ilvl="7" w:tplc="4AA0741C">
      <w:start w:val="1"/>
      <w:numFmt w:val="lowerLetter"/>
      <w:lvlText w:val="%8."/>
      <w:lvlJc w:val="left"/>
      <w:pPr>
        <w:ind w:left="5760" w:hanging="360"/>
      </w:pPr>
    </w:lvl>
    <w:lvl w:ilvl="8" w:tplc="E14E1308">
      <w:start w:val="1"/>
      <w:numFmt w:val="lowerRoman"/>
      <w:lvlText w:val="%9."/>
      <w:lvlJc w:val="right"/>
      <w:pPr>
        <w:ind w:left="6480" w:hanging="180"/>
      </w:pPr>
    </w:lvl>
  </w:abstractNum>
  <w:abstractNum w:abstractNumId="42">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nsid w:val="768464E6"/>
    <w:multiLevelType w:val="hybridMultilevel"/>
    <w:tmpl w:val="776C0D06"/>
    <w:lvl w:ilvl="0" w:tplc="B4E2D0FC">
      <w:start w:val="1"/>
      <w:numFmt w:val="bullet"/>
      <w:lvlText w:val=""/>
      <w:lvlJc w:val="left"/>
      <w:pPr>
        <w:ind w:left="720" w:hanging="360"/>
      </w:pPr>
      <w:rPr>
        <w:rFonts w:ascii="Symbol" w:hAnsi="Symbol" w:hint="default"/>
      </w:rPr>
    </w:lvl>
    <w:lvl w:ilvl="1" w:tplc="DF962DDC">
      <w:start w:val="1"/>
      <w:numFmt w:val="bullet"/>
      <w:lvlText w:val=""/>
      <w:lvlJc w:val="left"/>
      <w:pPr>
        <w:ind w:left="1440" w:hanging="360"/>
      </w:pPr>
      <w:rPr>
        <w:rFonts w:ascii="Symbol" w:hAnsi="Symbol" w:hint="default"/>
      </w:rPr>
    </w:lvl>
    <w:lvl w:ilvl="2" w:tplc="E04EC538">
      <w:start w:val="1"/>
      <w:numFmt w:val="bullet"/>
      <w:pStyle w:val="RAN1bullet3"/>
      <w:lvlText w:val="o"/>
      <w:lvlJc w:val="left"/>
      <w:pPr>
        <w:ind w:left="2160" w:hanging="360"/>
      </w:pPr>
      <w:rPr>
        <w:rFonts w:ascii="Courier New" w:hAnsi="Courier New" w:cs="Courier New" w:hint="default"/>
      </w:rPr>
    </w:lvl>
    <w:lvl w:ilvl="3" w:tplc="7EC83AB4">
      <w:start w:val="1"/>
      <w:numFmt w:val="bullet"/>
      <w:lvlText w:val=""/>
      <w:lvlJc w:val="left"/>
      <w:pPr>
        <w:ind w:left="2880" w:hanging="360"/>
      </w:pPr>
      <w:rPr>
        <w:rFonts w:ascii="Symbol" w:hAnsi="Symbol" w:hint="default"/>
      </w:rPr>
    </w:lvl>
    <w:lvl w:ilvl="4" w:tplc="5C221E5E" w:tentative="1">
      <w:start w:val="1"/>
      <w:numFmt w:val="bullet"/>
      <w:lvlText w:val="o"/>
      <w:lvlJc w:val="left"/>
      <w:pPr>
        <w:ind w:left="3600" w:hanging="360"/>
      </w:pPr>
      <w:rPr>
        <w:rFonts w:ascii="Courier New" w:hAnsi="Courier New" w:cs="Courier New" w:hint="default"/>
      </w:rPr>
    </w:lvl>
    <w:lvl w:ilvl="5" w:tplc="7CC05900" w:tentative="1">
      <w:start w:val="1"/>
      <w:numFmt w:val="bullet"/>
      <w:lvlText w:val=""/>
      <w:lvlJc w:val="left"/>
      <w:pPr>
        <w:ind w:left="4320" w:hanging="360"/>
      </w:pPr>
      <w:rPr>
        <w:rFonts w:ascii="Wingdings" w:hAnsi="Wingdings" w:hint="default"/>
      </w:rPr>
    </w:lvl>
    <w:lvl w:ilvl="6" w:tplc="C07E2E0E" w:tentative="1">
      <w:start w:val="1"/>
      <w:numFmt w:val="bullet"/>
      <w:lvlText w:val=""/>
      <w:lvlJc w:val="left"/>
      <w:pPr>
        <w:ind w:left="5040" w:hanging="360"/>
      </w:pPr>
      <w:rPr>
        <w:rFonts w:ascii="Symbol" w:hAnsi="Symbol" w:hint="default"/>
      </w:rPr>
    </w:lvl>
    <w:lvl w:ilvl="7" w:tplc="4FC489F4" w:tentative="1">
      <w:start w:val="1"/>
      <w:numFmt w:val="bullet"/>
      <w:lvlText w:val="o"/>
      <w:lvlJc w:val="left"/>
      <w:pPr>
        <w:ind w:left="5760" w:hanging="360"/>
      </w:pPr>
      <w:rPr>
        <w:rFonts w:ascii="Courier New" w:hAnsi="Courier New" w:cs="Courier New" w:hint="default"/>
      </w:rPr>
    </w:lvl>
    <w:lvl w:ilvl="8" w:tplc="EE4C5B0E" w:tentative="1">
      <w:start w:val="1"/>
      <w:numFmt w:val="bullet"/>
      <w:lvlText w:val=""/>
      <w:lvlJc w:val="left"/>
      <w:pPr>
        <w:ind w:left="6480" w:hanging="360"/>
      </w:pPr>
      <w:rPr>
        <w:rFonts w:ascii="Wingdings" w:hAnsi="Wingdings" w:hint="default"/>
      </w:rPr>
    </w:lvl>
  </w:abstractNum>
  <w:abstractNum w:abstractNumId="44">
    <w:nsid w:val="779C7420"/>
    <w:multiLevelType w:val="multilevel"/>
    <w:tmpl w:val="9FF2ACC4"/>
    <w:styleLink w:val="1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nsid w:val="7B611818"/>
    <w:multiLevelType w:val="hybridMultilevel"/>
    <w:tmpl w:val="C8F25E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BC330F5"/>
    <w:multiLevelType w:val="hybridMultilevel"/>
    <w:tmpl w:val="C2769C2A"/>
    <w:lvl w:ilvl="0" w:tplc="04090001">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nsid w:val="7C267F9C"/>
    <w:multiLevelType w:val="hybridMultilevel"/>
    <w:tmpl w:val="9D8C8332"/>
    <w:lvl w:ilvl="0" w:tplc="4E34AA6E">
      <w:numFmt w:val="bullet"/>
      <w:pStyle w:val="StatementBody"/>
      <w:lvlText w:val=""/>
      <w:lvlJc w:val="left"/>
      <w:pPr>
        <w:ind w:left="720" w:hanging="360"/>
      </w:pPr>
      <w:rPr>
        <w:rFonts w:ascii="Symbol" w:eastAsia="Times New Roman" w:hAnsi="Symbol" w:cs="Times New Roman" w:hint="default"/>
      </w:rPr>
    </w:lvl>
    <w:lvl w:ilvl="1" w:tplc="E19E14FA">
      <w:start w:val="1"/>
      <w:numFmt w:val="bullet"/>
      <w:lvlText w:val="o"/>
      <w:lvlJc w:val="left"/>
      <w:pPr>
        <w:ind w:left="1440" w:hanging="360"/>
      </w:pPr>
      <w:rPr>
        <w:rFonts w:ascii="Courier New" w:hAnsi="Courier New" w:cs="Courier New" w:hint="default"/>
      </w:rPr>
    </w:lvl>
    <w:lvl w:ilvl="2" w:tplc="3C82BA96">
      <w:start w:val="1"/>
      <w:numFmt w:val="bullet"/>
      <w:lvlText w:val=""/>
      <w:lvlJc w:val="left"/>
      <w:pPr>
        <w:ind w:left="2160" w:hanging="360"/>
      </w:pPr>
      <w:rPr>
        <w:rFonts w:ascii="Wingdings" w:hAnsi="Wingdings" w:hint="default"/>
      </w:rPr>
    </w:lvl>
    <w:lvl w:ilvl="3" w:tplc="B4221E32">
      <w:numFmt w:val="bullet"/>
      <w:lvlText w:val="-"/>
      <w:lvlJc w:val="left"/>
      <w:pPr>
        <w:ind w:left="2880" w:hanging="360"/>
      </w:pPr>
      <w:rPr>
        <w:rFonts w:ascii="Times New Roman" w:eastAsia="MS Mincho" w:hAnsi="Times New Roman" w:cs="Times New Roman" w:hint="default"/>
      </w:rPr>
    </w:lvl>
    <w:lvl w:ilvl="4" w:tplc="B1360F58">
      <w:start w:val="1"/>
      <w:numFmt w:val="bullet"/>
      <w:lvlText w:val="o"/>
      <w:lvlJc w:val="left"/>
      <w:pPr>
        <w:ind w:left="3600" w:hanging="360"/>
      </w:pPr>
      <w:rPr>
        <w:rFonts w:ascii="Courier New" w:hAnsi="Courier New" w:cs="Courier New" w:hint="default"/>
      </w:rPr>
    </w:lvl>
    <w:lvl w:ilvl="5" w:tplc="FEBC1A20" w:tentative="1">
      <w:start w:val="1"/>
      <w:numFmt w:val="bullet"/>
      <w:lvlText w:val=""/>
      <w:lvlJc w:val="left"/>
      <w:pPr>
        <w:ind w:left="4320" w:hanging="360"/>
      </w:pPr>
      <w:rPr>
        <w:rFonts w:ascii="Wingdings" w:hAnsi="Wingdings" w:hint="default"/>
      </w:rPr>
    </w:lvl>
    <w:lvl w:ilvl="6" w:tplc="9C7604AC" w:tentative="1">
      <w:start w:val="1"/>
      <w:numFmt w:val="bullet"/>
      <w:lvlText w:val=""/>
      <w:lvlJc w:val="left"/>
      <w:pPr>
        <w:ind w:left="5040" w:hanging="360"/>
      </w:pPr>
      <w:rPr>
        <w:rFonts w:ascii="Symbol" w:hAnsi="Symbol" w:hint="default"/>
      </w:rPr>
    </w:lvl>
    <w:lvl w:ilvl="7" w:tplc="A404B730" w:tentative="1">
      <w:start w:val="1"/>
      <w:numFmt w:val="bullet"/>
      <w:lvlText w:val="o"/>
      <w:lvlJc w:val="left"/>
      <w:pPr>
        <w:ind w:left="5760" w:hanging="360"/>
      </w:pPr>
      <w:rPr>
        <w:rFonts w:ascii="Courier New" w:hAnsi="Courier New" w:cs="Courier New" w:hint="default"/>
      </w:rPr>
    </w:lvl>
    <w:lvl w:ilvl="8" w:tplc="42C29984" w:tentative="1">
      <w:start w:val="1"/>
      <w:numFmt w:val="bullet"/>
      <w:lvlText w:val=""/>
      <w:lvlJc w:val="left"/>
      <w:pPr>
        <w:ind w:left="6480" w:hanging="360"/>
      </w:pPr>
      <w:rPr>
        <w:rFonts w:ascii="Wingdings" w:hAnsi="Wingdings" w:hint="default"/>
      </w:rPr>
    </w:lvl>
  </w:abstractNum>
  <w:abstractNum w:abstractNumId="48">
    <w:nsid w:val="7E2655EF"/>
    <w:multiLevelType w:val="hybridMultilevel"/>
    <w:tmpl w:val="E9ECB890"/>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4"/>
  </w:num>
  <w:num w:numId="2">
    <w:abstractNumId w:val="38"/>
  </w:num>
  <w:num w:numId="3">
    <w:abstractNumId w:val="2"/>
  </w:num>
  <w:num w:numId="4">
    <w:abstractNumId w:val="47"/>
  </w:num>
  <w:num w:numId="5">
    <w:abstractNumId w:val="20"/>
  </w:num>
  <w:num w:numId="6">
    <w:abstractNumId w:val="46"/>
  </w:num>
  <w:num w:numId="7">
    <w:abstractNumId w:val="5"/>
  </w:num>
  <w:num w:numId="8">
    <w:abstractNumId w:val="0"/>
  </w:num>
  <w:num w:numId="9">
    <w:abstractNumId w:val="29"/>
  </w:num>
  <w:num w:numId="10">
    <w:abstractNumId w:val="13"/>
  </w:num>
  <w:num w:numId="11">
    <w:abstractNumId w:val="37"/>
  </w:num>
  <w:num w:numId="12">
    <w:abstractNumId w:val="22"/>
  </w:num>
  <w:num w:numId="13">
    <w:abstractNumId w:val="8"/>
  </w:num>
  <w:num w:numId="14">
    <w:abstractNumId w:val="44"/>
  </w:num>
  <w:num w:numId="15">
    <w:abstractNumId w:val="28"/>
  </w:num>
  <w:num w:numId="16">
    <w:abstractNumId w:val="21"/>
  </w:num>
  <w:num w:numId="17">
    <w:abstractNumId w:val="30"/>
  </w:num>
  <w:num w:numId="18">
    <w:abstractNumId w:val="39"/>
  </w:num>
  <w:num w:numId="1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6"/>
  </w:num>
  <w:num w:numId="21">
    <w:abstractNumId w:val="7"/>
  </w:num>
  <w:num w:numId="22">
    <w:abstractNumId w:val="49"/>
  </w:num>
  <w:num w:numId="23">
    <w:abstractNumId w:val="18"/>
  </w:num>
  <w:num w:numId="24">
    <w:abstractNumId w:val="42"/>
  </w:num>
  <w:num w:numId="25">
    <w:abstractNumId w:val="33"/>
  </w:num>
  <w:num w:numId="26">
    <w:abstractNumId w:val="14"/>
  </w:num>
  <w:num w:numId="27">
    <w:abstractNumId w:val="3"/>
  </w:num>
  <w:num w:numId="28">
    <w:abstractNumId w:val="43"/>
  </w:num>
  <w:num w:numId="29">
    <w:abstractNumId w:val="1"/>
  </w:num>
  <w:num w:numId="30">
    <w:abstractNumId w:val="32"/>
  </w:num>
  <w:num w:numId="31">
    <w:abstractNumId w:val="17"/>
  </w:num>
  <w:num w:numId="32">
    <w:abstractNumId w:val="36"/>
  </w:num>
  <w:num w:numId="33">
    <w:abstractNumId w:val="34"/>
  </w:num>
  <w:num w:numId="34">
    <w:abstractNumId w:val="40"/>
  </w:num>
  <w:num w:numId="35">
    <w:abstractNumId w:val="25"/>
  </w:num>
  <w:num w:numId="36">
    <w:abstractNumId w:val="6"/>
  </w:num>
  <w:num w:numId="37">
    <w:abstractNumId w:val="19"/>
  </w:num>
  <w:num w:numId="38">
    <w:abstractNumId w:val="10"/>
  </w:num>
  <w:num w:numId="39">
    <w:abstractNumId w:val="23"/>
  </w:num>
  <w:num w:numId="40">
    <w:abstractNumId w:val="9"/>
  </w:num>
  <w:num w:numId="41">
    <w:abstractNumId w:val="35"/>
  </w:num>
  <w:num w:numId="42">
    <w:abstractNumId w:val="11"/>
  </w:num>
  <w:num w:numId="43">
    <w:abstractNumId w:val="45"/>
  </w:num>
  <w:num w:numId="44">
    <w:abstractNumId w:val="48"/>
  </w:num>
  <w:num w:numId="45">
    <w:abstractNumId w:val="31"/>
  </w:num>
  <w:num w:numId="46">
    <w:abstractNumId w:val="15"/>
  </w:num>
  <w:num w:numId="47">
    <w:abstractNumId w:val="27"/>
  </w:num>
  <w:num w:numId="48">
    <w:abstractNumId w:val="12"/>
  </w:num>
  <w:num w:numId="49">
    <w:abstractNumId w:val="16"/>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activeWritingStyle w:appName="MSWord" w:lang="en-GB" w:vendorID="64" w:dllVersion="131077" w:nlCheck="1" w:checkStyle="1"/>
  <w:activeWritingStyle w:appName="MSWord" w:lang="ja-JP" w:vendorID="64" w:dllVersion="131077" w:nlCheck="1" w:checkStyle="1"/>
  <w:activeWritingStyle w:appName="MSWord" w:lang="en-GB" w:vendorID="64" w:dllVersion="131078" w:nlCheck="1" w:checkStyle="1"/>
  <w:activeWritingStyle w:appName="MSWord" w:lang="ja-JP" w:vendorID="64" w:dllVersion="131078" w:nlCheck="1" w:checkStyle="1"/>
  <w:activeWritingStyle w:appName="MSWord" w:lang="en-US" w:vendorID="64" w:dllVersion="131078" w:nlCheck="1" w:checkStyle="1"/>
  <w:activeWritingStyle w:appName="MSWord" w:lang="en-US" w:vendorID="64" w:dllVersion="131077"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57"/>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MzM3NDWxsDS3sDA1MDBQ0lEKTi0uzszPAykwNDSsBQD74l2tLgAAAA=="/>
  </w:docVars>
  <w:rsids>
    <w:rsidRoot w:val="00174C61"/>
    <w:rsid w:val="000000B8"/>
    <w:rsid w:val="00000710"/>
    <w:rsid w:val="0000116E"/>
    <w:rsid w:val="00001268"/>
    <w:rsid w:val="00001BF0"/>
    <w:rsid w:val="000020AE"/>
    <w:rsid w:val="00002480"/>
    <w:rsid w:val="000028D5"/>
    <w:rsid w:val="00002993"/>
    <w:rsid w:val="00002BA4"/>
    <w:rsid w:val="00002DC8"/>
    <w:rsid w:val="0000327D"/>
    <w:rsid w:val="00003AF5"/>
    <w:rsid w:val="00003C01"/>
    <w:rsid w:val="00003C51"/>
    <w:rsid w:val="00003CDA"/>
    <w:rsid w:val="00003DAD"/>
    <w:rsid w:val="00003DEA"/>
    <w:rsid w:val="00004432"/>
    <w:rsid w:val="00004694"/>
    <w:rsid w:val="00005064"/>
    <w:rsid w:val="0000526E"/>
    <w:rsid w:val="0000585D"/>
    <w:rsid w:val="000058E0"/>
    <w:rsid w:val="00005B3A"/>
    <w:rsid w:val="00006D48"/>
    <w:rsid w:val="0000746F"/>
    <w:rsid w:val="0001010E"/>
    <w:rsid w:val="000103BD"/>
    <w:rsid w:val="0001046C"/>
    <w:rsid w:val="00010FCA"/>
    <w:rsid w:val="0001190C"/>
    <w:rsid w:val="0001191D"/>
    <w:rsid w:val="000121D8"/>
    <w:rsid w:val="0001266B"/>
    <w:rsid w:val="00012D10"/>
    <w:rsid w:val="000134A8"/>
    <w:rsid w:val="00013589"/>
    <w:rsid w:val="00013594"/>
    <w:rsid w:val="00013898"/>
    <w:rsid w:val="000138B0"/>
    <w:rsid w:val="00013E09"/>
    <w:rsid w:val="00014B40"/>
    <w:rsid w:val="00015239"/>
    <w:rsid w:val="00015333"/>
    <w:rsid w:val="00015391"/>
    <w:rsid w:val="000153BC"/>
    <w:rsid w:val="00015B8B"/>
    <w:rsid w:val="00015C84"/>
    <w:rsid w:val="000160A8"/>
    <w:rsid w:val="00016838"/>
    <w:rsid w:val="00016A17"/>
    <w:rsid w:val="00016C25"/>
    <w:rsid w:val="00016D8A"/>
    <w:rsid w:val="00017155"/>
    <w:rsid w:val="0001721A"/>
    <w:rsid w:val="00017AD0"/>
    <w:rsid w:val="00017B7D"/>
    <w:rsid w:val="00017E3E"/>
    <w:rsid w:val="00020197"/>
    <w:rsid w:val="00020200"/>
    <w:rsid w:val="000202F8"/>
    <w:rsid w:val="00020A67"/>
    <w:rsid w:val="00021345"/>
    <w:rsid w:val="00021B75"/>
    <w:rsid w:val="00021C27"/>
    <w:rsid w:val="00021D4B"/>
    <w:rsid w:val="0002248D"/>
    <w:rsid w:val="0002277C"/>
    <w:rsid w:val="0002278E"/>
    <w:rsid w:val="0002295B"/>
    <w:rsid w:val="00022D48"/>
    <w:rsid w:val="00023126"/>
    <w:rsid w:val="00023323"/>
    <w:rsid w:val="000233EB"/>
    <w:rsid w:val="00024201"/>
    <w:rsid w:val="00024349"/>
    <w:rsid w:val="000244AB"/>
    <w:rsid w:val="00025258"/>
    <w:rsid w:val="0002541F"/>
    <w:rsid w:val="0002607B"/>
    <w:rsid w:val="000265FE"/>
    <w:rsid w:val="0002668B"/>
    <w:rsid w:val="00026CD4"/>
    <w:rsid w:val="00026F1B"/>
    <w:rsid w:val="000270AF"/>
    <w:rsid w:val="00027113"/>
    <w:rsid w:val="000272A7"/>
    <w:rsid w:val="00030150"/>
    <w:rsid w:val="000303E4"/>
    <w:rsid w:val="00030B2B"/>
    <w:rsid w:val="00030FDB"/>
    <w:rsid w:val="00031496"/>
    <w:rsid w:val="000314F2"/>
    <w:rsid w:val="00032402"/>
    <w:rsid w:val="00032E4F"/>
    <w:rsid w:val="00033E9C"/>
    <w:rsid w:val="00034026"/>
    <w:rsid w:val="000341A6"/>
    <w:rsid w:val="000346B0"/>
    <w:rsid w:val="000346B3"/>
    <w:rsid w:val="000347B8"/>
    <w:rsid w:val="00034A49"/>
    <w:rsid w:val="00034F0A"/>
    <w:rsid w:val="00035026"/>
    <w:rsid w:val="0003514D"/>
    <w:rsid w:val="0003557E"/>
    <w:rsid w:val="000358A5"/>
    <w:rsid w:val="00035AB3"/>
    <w:rsid w:val="00035B26"/>
    <w:rsid w:val="00035C47"/>
    <w:rsid w:val="00035F83"/>
    <w:rsid w:val="00036173"/>
    <w:rsid w:val="000362AC"/>
    <w:rsid w:val="000363F1"/>
    <w:rsid w:val="00036639"/>
    <w:rsid w:val="00036DD3"/>
    <w:rsid w:val="00037166"/>
    <w:rsid w:val="00037533"/>
    <w:rsid w:val="00037952"/>
    <w:rsid w:val="00037B2F"/>
    <w:rsid w:val="00037D1D"/>
    <w:rsid w:val="000403E1"/>
    <w:rsid w:val="000406F6"/>
    <w:rsid w:val="00040D54"/>
    <w:rsid w:val="0004138B"/>
    <w:rsid w:val="000417E9"/>
    <w:rsid w:val="00041B80"/>
    <w:rsid w:val="00041C22"/>
    <w:rsid w:val="0004218F"/>
    <w:rsid w:val="00042389"/>
    <w:rsid w:val="00042571"/>
    <w:rsid w:val="000426F9"/>
    <w:rsid w:val="0004283E"/>
    <w:rsid w:val="00042BF1"/>
    <w:rsid w:val="00042D73"/>
    <w:rsid w:val="00042FD7"/>
    <w:rsid w:val="00043099"/>
    <w:rsid w:val="00043618"/>
    <w:rsid w:val="000439CD"/>
    <w:rsid w:val="00043A37"/>
    <w:rsid w:val="00043C51"/>
    <w:rsid w:val="00043F60"/>
    <w:rsid w:val="00044310"/>
    <w:rsid w:val="000444FD"/>
    <w:rsid w:val="000449D6"/>
    <w:rsid w:val="00044FC8"/>
    <w:rsid w:val="000453D0"/>
    <w:rsid w:val="0004555C"/>
    <w:rsid w:val="00045626"/>
    <w:rsid w:val="00045AAC"/>
    <w:rsid w:val="0004633C"/>
    <w:rsid w:val="000465BB"/>
    <w:rsid w:val="000466C5"/>
    <w:rsid w:val="000468B2"/>
    <w:rsid w:val="00046D79"/>
    <w:rsid w:val="00047248"/>
    <w:rsid w:val="00047C0C"/>
    <w:rsid w:val="000502DD"/>
    <w:rsid w:val="00050E9D"/>
    <w:rsid w:val="000514EA"/>
    <w:rsid w:val="000515CC"/>
    <w:rsid w:val="00051747"/>
    <w:rsid w:val="000517E0"/>
    <w:rsid w:val="000522B8"/>
    <w:rsid w:val="000524D7"/>
    <w:rsid w:val="000529D0"/>
    <w:rsid w:val="00052A63"/>
    <w:rsid w:val="00052B2C"/>
    <w:rsid w:val="00052C0F"/>
    <w:rsid w:val="00052D94"/>
    <w:rsid w:val="00053DD9"/>
    <w:rsid w:val="000541FE"/>
    <w:rsid w:val="0005434E"/>
    <w:rsid w:val="00054C44"/>
    <w:rsid w:val="00054ED4"/>
    <w:rsid w:val="00054FCE"/>
    <w:rsid w:val="00055480"/>
    <w:rsid w:val="000555B2"/>
    <w:rsid w:val="000559CF"/>
    <w:rsid w:val="0005620D"/>
    <w:rsid w:val="00056685"/>
    <w:rsid w:val="000567D8"/>
    <w:rsid w:val="00056CBF"/>
    <w:rsid w:val="0005707B"/>
    <w:rsid w:val="00057249"/>
    <w:rsid w:val="0005746C"/>
    <w:rsid w:val="00057869"/>
    <w:rsid w:val="000605EF"/>
    <w:rsid w:val="00061B45"/>
    <w:rsid w:val="00061D2B"/>
    <w:rsid w:val="00061DA0"/>
    <w:rsid w:val="00062197"/>
    <w:rsid w:val="00062DA4"/>
    <w:rsid w:val="000632AE"/>
    <w:rsid w:val="000633A2"/>
    <w:rsid w:val="000633A3"/>
    <w:rsid w:val="0006372C"/>
    <w:rsid w:val="00063A07"/>
    <w:rsid w:val="00063B2C"/>
    <w:rsid w:val="000648E4"/>
    <w:rsid w:val="00064A60"/>
    <w:rsid w:val="00065827"/>
    <w:rsid w:val="00065AD0"/>
    <w:rsid w:val="00065C76"/>
    <w:rsid w:val="00065D06"/>
    <w:rsid w:val="00065FB5"/>
    <w:rsid w:val="00066137"/>
    <w:rsid w:val="00066532"/>
    <w:rsid w:val="00066AD6"/>
    <w:rsid w:val="0006733C"/>
    <w:rsid w:val="00067D3C"/>
    <w:rsid w:val="00067E8F"/>
    <w:rsid w:val="000703AE"/>
    <w:rsid w:val="000704F5"/>
    <w:rsid w:val="000706D0"/>
    <w:rsid w:val="000706E4"/>
    <w:rsid w:val="00070998"/>
    <w:rsid w:val="00070CE4"/>
    <w:rsid w:val="00070FEF"/>
    <w:rsid w:val="000711D0"/>
    <w:rsid w:val="00071519"/>
    <w:rsid w:val="00071866"/>
    <w:rsid w:val="00071A63"/>
    <w:rsid w:val="00071CC0"/>
    <w:rsid w:val="0007268F"/>
    <w:rsid w:val="00072892"/>
    <w:rsid w:val="0007387B"/>
    <w:rsid w:val="0007425A"/>
    <w:rsid w:val="00074417"/>
    <w:rsid w:val="0007503D"/>
    <w:rsid w:val="0007514C"/>
    <w:rsid w:val="000756BB"/>
    <w:rsid w:val="000759E5"/>
    <w:rsid w:val="00075BF3"/>
    <w:rsid w:val="000769ED"/>
    <w:rsid w:val="00076C4C"/>
    <w:rsid w:val="00076F69"/>
    <w:rsid w:val="0007715A"/>
    <w:rsid w:val="000773C4"/>
    <w:rsid w:val="000773EF"/>
    <w:rsid w:val="00077412"/>
    <w:rsid w:val="00077440"/>
    <w:rsid w:val="0007751C"/>
    <w:rsid w:val="000778A3"/>
    <w:rsid w:val="00077B56"/>
    <w:rsid w:val="00077CAF"/>
    <w:rsid w:val="0008050D"/>
    <w:rsid w:val="00080633"/>
    <w:rsid w:val="00080E86"/>
    <w:rsid w:val="000812D5"/>
    <w:rsid w:val="00081AFC"/>
    <w:rsid w:val="00081C1E"/>
    <w:rsid w:val="0008285B"/>
    <w:rsid w:val="00082B6E"/>
    <w:rsid w:val="00082CF6"/>
    <w:rsid w:val="00083477"/>
    <w:rsid w:val="000835D0"/>
    <w:rsid w:val="0008389D"/>
    <w:rsid w:val="000845B3"/>
    <w:rsid w:val="00084AF7"/>
    <w:rsid w:val="00084CAC"/>
    <w:rsid w:val="00084DF1"/>
    <w:rsid w:val="00084E10"/>
    <w:rsid w:val="0008550B"/>
    <w:rsid w:val="000856C5"/>
    <w:rsid w:val="00085752"/>
    <w:rsid w:val="0008582D"/>
    <w:rsid w:val="000859B2"/>
    <w:rsid w:val="00085C05"/>
    <w:rsid w:val="0008610F"/>
    <w:rsid w:val="00086571"/>
    <w:rsid w:val="00086670"/>
    <w:rsid w:val="00086803"/>
    <w:rsid w:val="000868B5"/>
    <w:rsid w:val="00086ACB"/>
    <w:rsid w:val="00086D38"/>
    <w:rsid w:val="00086D94"/>
    <w:rsid w:val="00086F74"/>
    <w:rsid w:val="00087B64"/>
    <w:rsid w:val="00087DFB"/>
    <w:rsid w:val="00090E36"/>
    <w:rsid w:val="00091984"/>
    <w:rsid w:val="00091E5B"/>
    <w:rsid w:val="00092747"/>
    <w:rsid w:val="00092A91"/>
    <w:rsid w:val="00092C16"/>
    <w:rsid w:val="00092C85"/>
    <w:rsid w:val="00092FBF"/>
    <w:rsid w:val="00093257"/>
    <w:rsid w:val="000933B4"/>
    <w:rsid w:val="000934F6"/>
    <w:rsid w:val="0009375D"/>
    <w:rsid w:val="000944E9"/>
    <w:rsid w:val="000945B8"/>
    <w:rsid w:val="00094816"/>
    <w:rsid w:val="000948F0"/>
    <w:rsid w:val="00094BBC"/>
    <w:rsid w:val="00094E36"/>
    <w:rsid w:val="0009539E"/>
    <w:rsid w:val="00095583"/>
    <w:rsid w:val="000958BD"/>
    <w:rsid w:val="00095CAD"/>
    <w:rsid w:val="000965C6"/>
    <w:rsid w:val="00096BDA"/>
    <w:rsid w:val="00096DE6"/>
    <w:rsid w:val="00097899"/>
    <w:rsid w:val="000978F2"/>
    <w:rsid w:val="00097979"/>
    <w:rsid w:val="00097C23"/>
    <w:rsid w:val="00097C68"/>
    <w:rsid w:val="00097E1D"/>
    <w:rsid w:val="00097F0E"/>
    <w:rsid w:val="000A0A92"/>
    <w:rsid w:val="000A1209"/>
    <w:rsid w:val="000A1640"/>
    <w:rsid w:val="000A16BB"/>
    <w:rsid w:val="000A1914"/>
    <w:rsid w:val="000A211F"/>
    <w:rsid w:val="000A25C3"/>
    <w:rsid w:val="000A26A1"/>
    <w:rsid w:val="000A2C42"/>
    <w:rsid w:val="000A2F0D"/>
    <w:rsid w:val="000A30BC"/>
    <w:rsid w:val="000A3483"/>
    <w:rsid w:val="000A3AD9"/>
    <w:rsid w:val="000A4154"/>
    <w:rsid w:val="000A436C"/>
    <w:rsid w:val="000A45F5"/>
    <w:rsid w:val="000A48DC"/>
    <w:rsid w:val="000A4BCB"/>
    <w:rsid w:val="000A56CE"/>
    <w:rsid w:val="000A5C23"/>
    <w:rsid w:val="000A5C7C"/>
    <w:rsid w:val="000A6131"/>
    <w:rsid w:val="000A66F3"/>
    <w:rsid w:val="000A6D28"/>
    <w:rsid w:val="000A73FF"/>
    <w:rsid w:val="000A7813"/>
    <w:rsid w:val="000A7F0F"/>
    <w:rsid w:val="000B0254"/>
    <w:rsid w:val="000B0477"/>
    <w:rsid w:val="000B0BF3"/>
    <w:rsid w:val="000B181D"/>
    <w:rsid w:val="000B21A5"/>
    <w:rsid w:val="000B22FC"/>
    <w:rsid w:val="000B23BA"/>
    <w:rsid w:val="000B26E0"/>
    <w:rsid w:val="000B2EFC"/>
    <w:rsid w:val="000B2F72"/>
    <w:rsid w:val="000B3869"/>
    <w:rsid w:val="000B3B91"/>
    <w:rsid w:val="000B3F3B"/>
    <w:rsid w:val="000B4103"/>
    <w:rsid w:val="000B42AC"/>
    <w:rsid w:val="000B45B5"/>
    <w:rsid w:val="000B4F45"/>
    <w:rsid w:val="000B54AF"/>
    <w:rsid w:val="000B5CFA"/>
    <w:rsid w:val="000B5E78"/>
    <w:rsid w:val="000B60DF"/>
    <w:rsid w:val="000B631E"/>
    <w:rsid w:val="000B639E"/>
    <w:rsid w:val="000B6DBC"/>
    <w:rsid w:val="000B6E66"/>
    <w:rsid w:val="000B735A"/>
    <w:rsid w:val="000B7540"/>
    <w:rsid w:val="000B7767"/>
    <w:rsid w:val="000B7828"/>
    <w:rsid w:val="000B793C"/>
    <w:rsid w:val="000B7C74"/>
    <w:rsid w:val="000B7D38"/>
    <w:rsid w:val="000C02AD"/>
    <w:rsid w:val="000C02B1"/>
    <w:rsid w:val="000C09FE"/>
    <w:rsid w:val="000C0C03"/>
    <w:rsid w:val="000C1484"/>
    <w:rsid w:val="000C1A48"/>
    <w:rsid w:val="000C27CC"/>
    <w:rsid w:val="000C2D0B"/>
    <w:rsid w:val="000C3279"/>
    <w:rsid w:val="000C3FA5"/>
    <w:rsid w:val="000C4057"/>
    <w:rsid w:val="000C4A06"/>
    <w:rsid w:val="000C5131"/>
    <w:rsid w:val="000C513F"/>
    <w:rsid w:val="000C5753"/>
    <w:rsid w:val="000C5775"/>
    <w:rsid w:val="000C61AB"/>
    <w:rsid w:val="000C6843"/>
    <w:rsid w:val="000C69B7"/>
    <w:rsid w:val="000C6A3F"/>
    <w:rsid w:val="000C6B94"/>
    <w:rsid w:val="000C737B"/>
    <w:rsid w:val="000C7ACE"/>
    <w:rsid w:val="000C7B03"/>
    <w:rsid w:val="000C7BEA"/>
    <w:rsid w:val="000D00D7"/>
    <w:rsid w:val="000D03C5"/>
    <w:rsid w:val="000D03C6"/>
    <w:rsid w:val="000D091C"/>
    <w:rsid w:val="000D0D66"/>
    <w:rsid w:val="000D0F96"/>
    <w:rsid w:val="000D13FE"/>
    <w:rsid w:val="000D15FD"/>
    <w:rsid w:val="000D21BE"/>
    <w:rsid w:val="000D2534"/>
    <w:rsid w:val="000D2636"/>
    <w:rsid w:val="000D2E3D"/>
    <w:rsid w:val="000D2EAA"/>
    <w:rsid w:val="000D3289"/>
    <w:rsid w:val="000D3D41"/>
    <w:rsid w:val="000D3DF1"/>
    <w:rsid w:val="000D40A4"/>
    <w:rsid w:val="000D42A3"/>
    <w:rsid w:val="000D44E3"/>
    <w:rsid w:val="000D45C0"/>
    <w:rsid w:val="000D4646"/>
    <w:rsid w:val="000D4945"/>
    <w:rsid w:val="000D5509"/>
    <w:rsid w:val="000D61B8"/>
    <w:rsid w:val="000D6276"/>
    <w:rsid w:val="000D66A5"/>
    <w:rsid w:val="000D72BE"/>
    <w:rsid w:val="000D73FA"/>
    <w:rsid w:val="000D74A9"/>
    <w:rsid w:val="000E05C2"/>
    <w:rsid w:val="000E05DB"/>
    <w:rsid w:val="000E194A"/>
    <w:rsid w:val="000E1B13"/>
    <w:rsid w:val="000E1C50"/>
    <w:rsid w:val="000E1F43"/>
    <w:rsid w:val="000E2180"/>
    <w:rsid w:val="000E25C9"/>
    <w:rsid w:val="000E2783"/>
    <w:rsid w:val="000E30E1"/>
    <w:rsid w:val="000E3880"/>
    <w:rsid w:val="000E3A74"/>
    <w:rsid w:val="000E42FF"/>
    <w:rsid w:val="000E458E"/>
    <w:rsid w:val="000E46B2"/>
    <w:rsid w:val="000E4C97"/>
    <w:rsid w:val="000E503E"/>
    <w:rsid w:val="000E5563"/>
    <w:rsid w:val="000E569D"/>
    <w:rsid w:val="000E5767"/>
    <w:rsid w:val="000E67DD"/>
    <w:rsid w:val="000E71B6"/>
    <w:rsid w:val="000E72E1"/>
    <w:rsid w:val="000E79A2"/>
    <w:rsid w:val="000E7E4E"/>
    <w:rsid w:val="000E7F03"/>
    <w:rsid w:val="000E7F75"/>
    <w:rsid w:val="000F0396"/>
    <w:rsid w:val="000F0692"/>
    <w:rsid w:val="000F0E0B"/>
    <w:rsid w:val="000F10D7"/>
    <w:rsid w:val="000F14A4"/>
    <w:rsid w:val="000F1C3B"/>
    <w:rsid w:val="000F1D66"/>
    <w:rsid w:val="000F2328"/>
    <w:rsid w:val="000F27D0"/>
    <w:rsid w:val="000F2A29"/>
    <w:rsid w:val="000F322A"/>
    <w:rsid w:val="000F36A5"/>
    <w:rsid w:val="000F3732"/>
    <w:rsid w:val="000F4AC7"/>
    <w:rsid w:val="000F500B"/>
    <w:rsid w:val="000F58C8"/>
    <w:rsid w:val="000F6A2E"/>
    <w:rsid w:val="000F6E64"/>
    <w:rsid w:val="000F6FC3"/>
    <w:rsid w:val="000F6FE6"/>
    <w:rsid w:val="000F79D1"/>
    <w:rsid w:val="000F7A25"/>
    <w:rsid w:val="0010053C"/>
    <w:rsid w:val="0010085A"/>
    <w:rsid w:val="00100CD5"/>
    <w:rsid w:val="00100D33"/>
    <w:rsid w:val="00100F34"/>
    <w:rsid w:val="00100F3B"/>
    <w:rsid w:val="00101182"/>
    <w:rsid w:val="00101304"/>
    <w:rsid w:val="00101A0A"/>
    <w:rsid w:val="00101B73"/>
    <w:rsid w:val="0010272B"/>
    <w:rsid w:val="001039E0"/>
    <w:rsid w:val="001042A0"/>
    <w:rsid w:val="001044FA"/>
    <w:rsid w:val="001045D2"/>
    <w:rsid w:val="00104AFC"/>
    <w:rsid w:val="00104C28"/>
    <w:rsid w:val="00105431"/>
    <w:rsid w:val="00105C3D"/>
    <w:rsid w:val="00106014"/>
    <w:rsid w:val="00106D67"/>
    <w:rsid w:val="00106E70"/>
    <w:rsid w:val="0010727C"/>
    <w:rsid w:val="0010741C"/>
    <w:rsid w:val="00107473"/>
    <w:rsid w:val="00107CAD"/>
    <w:rsid w:val="00107D72"/>
    <w:rsid w:val="00107F58"/>
    <w:rsid w:val="001100A3"/>
    <w:rsid w:val="00110575"/>
    <w:rsid w:val="0011058C"/>
    <w:rsid w:val="0011063C"/>
    <w:rsid w:val="00110FC9"/>
    <w:rsid w:val="00111B52"/>
    <w:rsid w:val="00111C93"/>
    <w:rsid w:val="00111CF7"/>
    <w:rsid w:val="00111E14"/>
    <w:rsid w:val="00111FC9"/>
    <w:rsid w:val="00112A79"/>
    <w:rsid w:val="00112C1A"/>
    <w:rsid w:val="00112E21"/>
    <w:rsid w:val="0011353F"/>
    <w:rsid w:val="0011356B"/>
    <w:rsid w:val="00113B55"/>
    <w:rsid w:val="00113CA2"/>
    <w:rsid w:val="0011433F"/>
    <w:rsid w:val="00114435"/>
    <w:rsid w:val="00114CF9"/>
    <w:rsid w:val="00114D40"/>
    <w:rsid w:val="00115FB6"/>
    <w:rsid w:val="001166DD"/>
    <w:rsid w:val="0011673D"/>
    <w:rsid w:val="00116771"/>
    <w:rsid w:val="001167E2"/>
    <w:rsid w:val="0011695D"/>
    <w:rsid w:val="0011747F"/>
    <w:rsid w:val="001177F5"/>
    <w:rsid w:val="00117C42"/>
    <w:rsid w:val="00117E77"/>
    <w:rsid w:val="00117ED6"/>
    <w:rsid w:val="001206AA"/>
    <w:rsid w:val="00120A96"/>
    <w:rsid w:val="00120EAE"/>
    <w:rsid w:val="00120F4C"/>
    <w:rsid w:val="0012119E"/>
    <w:rsid w:val="001211E1"/>
    <w:rsid w:val="001214CF"/>
    <w:rsid w:val="001217FB"/>
    <w:rsid w:val="00121C46"/>
    <w:rsid w:val="001225F8"/>
    <w:rsid w:val="001231BE"/>
    <w:rsid w:val="001231FE"/>
    <w:rsid w:val="001234B3"/>
    <w:rsid w:val="001239E6"/>
    <w:rsid w:val="00123FA7"/>
    <w:rsid w:val="00124382"/>
    <w:rsid w:val="001243B7"/>
    <w:rsid w:val="001245DA"/>
    <w:rsid w:val="001252F9"/>
    <w:rsid w:val="00125543"/>
    <w:rsid w:val="001257FC"/>
    <w:rsid w:val="00125EAB"/>
    <w:rsid w:val="00126695"/>
    <w:rsid w:val="00126A73"/>
    <w:rsid w:val="00126D72"/>
    <w:rsid w:val="00126F7F"/>
    <w:rsid w:val="001278B6"/>
    <w:rsid w:val="00127BA7"/>
    <w:rsid w:val="00127C6B"/>
    <w:rsid w:val="0013006F"/>
    <w:rsid w:val="00130397"/>
    <w:rsid w:val="00130487"/>
    <w:rsid w:val="00131D58"/>
    <w:rsid w:val="00132EC6"/>
    <w:rsid w:val="0013319A"/>
    <w:rsid w:val="001335CC"/>
    <w:rsid w:val="0013394B"/>
    <w:rsid w:val="00133A6E"/>
    <w:rsid w:val="00133C5F"/>
    <w:rsid w:val="00133D00"/>
    <w:rsid w:val="00133FBC"/>
    <w:rsid w:val="0013406B"/>
    <w:rsid w:val="001349A4"/>
    <w:rsid w:val="00134B07"/>
    <w:rsid w:val="00134DA1"/>
    <w:rsid w:val="0013516E"/>
    <w:rsid w:val="00135D3F"/>
    <w:rsid w:val="00136A6A"/>
    <w:rsid w:val="00136E3D"/>
    <w:rsid w:val="00137A2D"/>
    <w:rsid w:val="00137C1E"/>
    <w:rsid w:val="001401A0"/>
    <w:rsid w:val="00140338"/>
    <w:rsid w:val="00140435"/>
    <w:rsid w:val="0014084B"/>
    <w:rsid w:val="00140D03"/>
    <w:rsid w:val="0014174F"/>
    <w:rsid w:val="00141A06"/>
    <w:rsid w:val="00141A0C"/>
    <w:rsid w:val="0014212C"/>
    <w:rsid w:val="0014243B"/>
    <w:rsid w:val="001424D2"/>
    <w:rsid w:val="001424F8"/>
    <w:rsid w:val="00142775"/>
    <w:rsid w:val="00142AE1"/>
    <w:rsid w:val="00143539"/>
    <w:rsid w:val="001436C4"/>
    <w:rsid w:val="00143D22"/>
    <w:rsid w:val="001444E2"/>
    <w:rsid w:val="0014464E"/>
    <w:rsid w:val="00144A62"/>
    <w:rsid w:val="00144E57"/>
    <w:rsid w:val="0014524C"/>
    <w:rsid w:val="001452C1"/>
    <w:rsid w:val="00145DBC"/>
    <w:rsid w:val="00145FEB"/>
    <w:rsid w:val="0014619A"/>
    <w:rsid w:val="001469F0"/>
    <w:rsid w:val="00146F5D"/>
    <w:rsid w:val="00147408"/>
    <w:rsid w:val="00147969"/>
    <w:rsid w:val="00147B9C"/>
    <w:rsid w:val="00147E89"/>
    <w:rsid w:val="001500D1"/>
    <w:rsid w:val="00150200"/>
    <w:rsid w:val="0015024A"/>
    <w:rsid w:val="001505B3"/>
    <w:rsid w:val="00150792"/>
    <w:rsid w:val="001509F7"/>
    <w:rsid w:val="00150DFA"/>
    <w:rsid w:val="00151C75"/>
    <w:rsid w:val="00152220"/>
    <w:rsid w:val="0015328D"/>
    <w:rsid w:val="001532CE"/>
    <w:rsid w:val="001535C4"/>
    <w:rsid w:val="00153B77"/>
    <w:rsid w:val="00153C31"/>
    <w:rsid w:val="00153DA3"/>
    <w:rsid w:val="001548E5"/>
    <w:rsid w:val="00154C90"/>
    <w:rsid w:val="00156185"/>
    <w:rsid w:val="0015637C"/>
    <w:rsid w:val="00156AE9"/>
    <w:rsid w:val="00156F86"/>
    <w:rsid w:val="001574BE"/>
    <w:rsid w:val="001575A0"/>
    <w:rsid w:val="001579D5"/>
    <w:rsid w:val="00157B74"/>
    <w:rsid w:val="00157C6C"/>
    <w:rsid w:val="00157D99"/>
    <w:rsid w:val="001603C9"/>
    <w:rsid w:val="0016051F"/>
    <w:rsid w:val="00160522"/>
    <w:rsid w:val="0016054A"/>
    <w:rsid w:val="00160747"/>
    <w:rsid w:val="001608F9"/>
    <w:rsid w:val="00160C28"/>
    <w:rsid w:val="00161418"/>
    <w:rsid w:val="001616B0"/>
    <w:rsid w:val="00161B6B"/>
    <w:rsid w:val="00161CB1"/>
    <w:rsid w:val="0016217A"/>
    <w:rsid w:val="001629A3"/>
    <w:rsid w:val="00162E04"/>
    <w:rsid w:val="00162EAF"/>
    <w:rsid w:val="00163293"/>
    <w:rsid w:val="00164253"/>
    <w:rsid w:val="001642EA"/>
    <w:rsid w:val="0016499A"/>
    <w:rsid w:val="00164B37"/>
    <w:rsid w:val="00165343"/>
    <w:rsid w:val="0016554C"/>
    <w:rsid w:val="00165AA3"/>
    <w:rsid w:val="00166484"/>
    <w:rsid w:val="0016659A"/>
    <w:rsid w:val="0016664E"/>
    <w:rsid w:val="00166743"/>
    <w:rsid w:val="001667D0"/>
    <w:rsid w:val="00166CD6"/>
    <w:rsid w:val="00166F44"/>
    <w:rsid w:val="001675EC"/>
    <w:rsid w:val="001676D9"/>
    <w:rsid w:val="00167B14"/>
    <w:rsid w:val="00167C34"/>
    <w:rsid w:val="001705D9"/>
    <w:rsid w:val="001707B7"/>
    <w:rsid w:val="00170826"/>
    <w:rsid w:val="00170E42"/>
    <w:rsid w:val="001710E0"/>
    <w:rsid w:val="001710F3"/>
    <w:rsid w:val="0017119E"/>
    <w:rsid w:val="001717A9"/>
    <w:rsid w:val="00171937"/>
    <w:rsid w:val="00171AE5"/>
    <w:rsid w:val="00171B83"/>
    <w:rsid w:val="00171BA1"/>
    <w:rsid w:val="00171C01"/>
    <w:rsid w:val="001730C5"/>
    <w:rsid w:val="001736D1"/>
    <w:rsid w:val="00173EA1"/>
    <w:rsid w:val="00174117"/>
    <w:rsid w:val="0017457B"/>
    <w:rsid w:val="00174C61"/>
    <w:rsid w:val="00175102"/>
    <w:rsid w:val="001755B2"/>
    <w:rsid w:val="00175E6C"/>
    <w:rsid w:val="001762C1"/>
    <w:rsid w:val="0017650D"/>
    <w:rsid w:val="001765C6"/>
    <w:rsid w:val="001766B8"/>
    <w:rsid w:val="001771CD"/>
    <w:rsid w:val="001771F7"/>
    <w:rsid w:val="0018024C"/>
    <w:rsid w:val="00180292"/>
    <w:rsid w:val="001802BC"/>
    <w:rsid w:val="0018063E"/>
    <w:rsid w:val="00180DE1"/>
    <w:rsid w:val="001812C4"/>
    <w:rsid w:val="00181806"/>
    <w:rsid w:val="00181FE9"/>
    <w:rsid w:val="001821BC"/>
    <w:rsid w:val="00182D24"/>
    <w:rsid w:val="0018347B"/>
    <w:rsid w:val="00183C54"/>
    <w:rsid w:val="00183D2C"/>
    <w:rsid w:val="0018434F"/>
    <w:rsid w:val="00184730"/>
    <w:rsid w:val="00184AF0"/>
    <w:rsid w:val="00184B73"/>
    <w:rsid w:val="00184BDD"/>
    <w:rsid w:val="00185236"/>
    <w:rsid w:val="00185EB3"/>
    <w:rsid w:val="00186E3A"/>
    <w:rsid w:val="0018738D"/>
    <w:rsid w:val="00187C58"/>
    <w:rsid w:val="00187D7B"/>
    <w:rsid w:val="001902EB"/>
    <w:rsid w:val="0019059E"/>
    <w:rsid w:val="00190D82"/>
    <w:rsid w:val="00190DBD"/>
    <w:rsid w:val="00191719"/>
    <w:rsid w:val="001923AB"/>
    <w:rsid w:val="0019256D"/>
    <w:rsid w:val="00193088"/>
    <w:rsid w:val="001934DA"/>
    <w:rsid w:val="00193B17"/>
    <w:rsid w:val="00193F69"/>
    <w:rsid w:val="00194998"/>
    <w:rsid w:val="0019507E"/>
    <w:rsid w:val="00195264"/>
    <w:rsid w:val="00195389"/>
    <w:rsid w:val="00195682"/>
    <w:rsid w:val="001958E4"/>
    <w:rsid w:val="00195BB9"/>
    <w:rsid w:val="00195CF4"/>
    <w:rsid w:val="00195F47"/>
    <w:rsid w:val="001960CF"/>
    <w:rsid w:val="00196C4A"/>
    <w:rsid w:val="001971AE"/>
    <w:rsid w:val="001979F6"/>
    <w:rsid w:val="001A01A6"/>
    <w:rsid w:val="001A047A"/>
    <w:rsid w:val="001A0BDA"/>
    <w:rsid w:val="001A198D"/>
    <w:rsid w:val="001A1C92"/>
    <w:rsid w:val="001A2372"/>
    <w:rsid w:val="001A3CB2"/>
    <w:rsid w:val="001A42DD"/>
    <w:rsid w:val="001A45B6"/>
    <w:rsid w:val="001A4E98"/>
    <w:rsid w:val="001A51BF"/>
    <w:rsid w:val="001A549E"/>
    <w:rsid w:val="001A552F"/>
    <w:rsid w:val="001A5CDF"/>
    <w:rsid w:val="001A6612"/>
    <w:rsid w:val="001A6F0F"/>
    <w:rsid w:val="001A72E2"/>
    <w:rsid w:val="001A79B7"/>
    <w:rsid w:val="001B00FE"/>
    <w:rsid w:val="001B0F1B"/>
    <w:rsid w:val="001B1312"/>
    <w:rsid w:val="001B13E0"/>
    <w:rsid w:val="001B14A7"/>
    <w:rsid w:val="001B15F6"/>
    <w:rsid w:val="001B19A2"/>
    <w:rsid w:val="001B1B72"/>
    <w:rsid w:val="001B2366"/>
    <w:rsid w:val="001B23C8"/>
    <w:rsid w:val="001B2490"/>
    <w:rsid w:val="001B29C8"/>
    <w:rsid w:val="001B4A39"/>
    <w:rsid w:val="001B4C54"/>
    <w:rsid w:val="001B4E83"/>
    <w:rsid w:val="001B5331"/>
    <w:rsid w:val="001B5481"/>
    <w:rsid w:val="001B5925"/>
    <w:rsid w:val="001B5BD8"/>
    <w:rsid w:val="001B5F80"/>
    <w:rsid w:val="001B63EA"/>
    <w:rsid w:val="001B64AE"/>
    <w:rsid w:val="001B6BD4"/>
    <w:rsid w:val="001B6F2A"/>
    <w:rsid w:val="001B7235"/>
    <w:rsid w:val="001B77FD"/>
    <w:rsid w:val="001B7A46"/>
    <w:rsid w:val="001B7A53"/>
    <w:rsid w:val="001B7C21"/>
    <w:rsid w:val="001B7D14"/>
    <w:rsid w:val="001C00E6"/>
    <w:rsid w:val="001C0897"/>
    <w:rsid w:val="001C0B0F"/>
    <w:rsid w:val="001C0D9F"/>
    <w:rsid w:val="001C13DD"/>
    <w:rsid w:val="001C146B"/>
    <w:rsid w:val="001C18AC"/>
    <w:rsid w:val="001C3566"/>
    <w:rsid w:val="001C38E9"/>
    <w:rsid w:val="001C413E"/>
    <w:rsid w:val="001C4BA7"/>
    <w:rsid w:val="001C4C73"/>
    <w:rsid w:val="001C4DB6"/>
    <w:rsid w:val="001C5667"/>
    <w:rsid w:val="001C5893"/>
    <w:rsid w:val="001C5BFB"/>
    <w:rsid w:val="001C630A"/>
    <w:rsid w:val="001C651A"/>
    <w:rsid w:val="001C69A7"/>
    <w:rsid w:val="001C6C56"/>
    <w:rsid w:val="001C7173"/>
    <w:rsid w:val="001C71FB"/>
    <w:rsid w:val="001C7241"/>
    <w:rsid w:val="001C73F7"/>
    <w:rsid w:val="001C7473"/>
    <w:rsid w:val="001C7714"/>
    <w:rsid w:val="001C7E87"/>
    <w:rsid w:val="001D01F3"/>
    <w:rsid w:val="001D03AC"/>
    <w:rsid w:val="001D0581"/>
    <w:rsid w:val="001D0B46"/>
    <w:rsid w:val="001D0C04"/>
    <w:rsid w:val="001D0CEF"/>
    <w:rsid w:val="001D0DAD"/>
    <w:rsid w:val="001D1022"/>
    <w:rsid w:val="001D1220"/>
    <w:rsid w:val="001D1412"/>
    <w:rsid w:val="001D14E4"/>
    <w:rsid w:val="001D152A"/>
    <w:rsid w:val="001D1741"/>
    <w:rsid w:val="001D1E4E"/>
    <w:rsid w:val="001D1E8A"/>
    <w:rsid w:val="001D1EC3"/>
    <w:rsid w:val="001D1F0C"/>
    <w:rsid w:val="001D306C"/>
    <w:rsid w:val="001D3300"/>
    <w:rsid w:val="001D3CCA"/>
    <w:rsid w:val="001D4223"/>
    <w:rsid w:val="001D5214"/>
    <w:rsid w:val="001D5AD8"/>
    <w:rsid w:val="001D5CFE"/>
    <w:rsid w:val="001D603D"/>
    <w:rsid w:val="001D63A0"/>
    <w:rsid w:val="001D671D"/>
    <w:rsid w:val="001D6AB1"/>
    <w:rsid w:val="001D6C12"/>
    <w:rsid w:val="001D79C0"/>
    <w:rsid w:val="001D7C54"/>
    <w:rsid w:val="001D7D8F"/>
    <w:rsid w:val="001E03AD"/>
    <w:rsid w:val="001E06C5"/>
    <w:rsid w:val="001E0E2C"/>
    <w:rsid w:val="001E12AA"/>
    <w:rsid w:val="001E2231"/>
    <w:rsid w:val="001E2247"/>
    <w:rsid w:val="001E27A8"/>
    <w:rsid w:val="001E27C7"/>
    <w:rsid w:val="001E301F"/>
    <w:rsid w:val="001E314A"/>
    <w:rsid w:val="001E34EB"/>
    <w:rsid w:val="001E3AF0"/>
    <w:rsid w:val="001E3B7F"/>
    <w:rsid w:val="001E40F3"/>
    <w:rsid w:val="001E45F3"/>
    <w:rsid w:val="001E4AC2"/>
    <w:rsid w:val="001E4BC6"/>
    <w:rsid w:val="001E54F0"/>
    <w:rsid w:val="001E568A"/>
    <w:rsid w:val="001E5A0A"/>
    <w:rsid w:val="001E632B"/>
    <w:rsid w:val="001E6555"/>
    <w:rsid w:val="001E7525"/>
    <w:rsid w:val="001E7EFC"/>
    <w:rsid w:val="001F0996"/>
    <w:rsid w:val="001F0BBC"/>
    <w:rsid w:val="001F0F77"/>
    <w:rsid w:val="001F13E0"/>
    <w:rsid w:val="001F1AD9"/>
    <w:rsid w:val="001F23E6"/>
    <w:rsid w:val="001F2785"/>
    <w:rsid w:val="001F2B76"/>
    <w:rsid w:val="001F2BB1"/>
    <w:rsid w:val="001F2BB6"/>
    <w:rsid w:val="001F3820"/>
    <w:rsid w:val="001F3CEB"/>
    <w:rsid w:val="001F3F8C"/>
    <w:rsid w:val="001F419B"/>
    <w:rsid w:val="001F4950"/>
    <w:rsid w:val="001F4A92"/>
    <w:rsid w:val="001F4C6B"/>
    <w:rsid w:val="001F4FD5"/>
    <w:rsid w:val="001F511C"/>
    <w:rsid w:val="001F5612"/>
    <w:rsid w:val="001F6153"/>
    <w:rsid w:val="001F62B7"/>
    <w:rsid w:val="001F6422"/>
    <w:rsid w:val="001F6DD2"/>
    <w:rsid w:val="001F70B3"/>
    <w:rsid w:val="0020099E"/>
    <w:rsid w:val="00200AB9"/>
    <w:rsid w:val="00200C06"/>
    <w:rsid w:val="00200D45"/>
    <w:rsid w:val="00200DCD"/>
    <w:rsid w:val="00200F2B"/>
    <w:rsid w:val="00202106"/>
    <w:rsid w:val="00202226"/>
    <w:rsid w:val="00202670"/>
    <w:rsid w:val="002028FB"/>
    <w:rsid w:val="00202C40"/>
    <w:rsid w:val="00203216"/>
    <w:rsid w:val="00203E99"/>
    <w:rsid w:val="002043CA"/>
    <w:rsid w:val="00204C5A"/>
    <w:rsid w:val="0020507C"/>
    <w:rsid w:val="002052D3"/>
    <w:rsid w:val="0020534F"/>
    <w:rsid w:val="0020560D"/>
    <w:rsid w:val="00205D84"/>
    <w:rsid w:val="002060FA"/>
    <w:rsid w:val="00206423"/>
    <w:rsid w:val="00206533"/>
    <w:rsid w:val="00207691"/>
    <w:rsid w:val="0020791D"/>
    <w:rsid w:val="002103CB"/>
    <w:rsid w:val="002103FD"/>
    <w:rsid w:val="00210462"/>
    <w:rsid w:val="002109D7"/>
    <w:rsid w:val="00210B42"/>
    <w:rsid w:val="002111CF"/>
    <w:rsid w:val="00211AE5"/>
    <w:rsid w:val="00212056"/>
    <w:rsid w:val="002122F0"/>
    <w:rsid w:val="00212E9D"/>
    <w:rsid w:val="0021363F"/>
    <w:rsid w:val="002136C8"/>
    <w:rsid w:val="00213869"/>
    <w:rsid w:val="00213C41"/>
    <w:rsid w:val="00213F6C"/>
    <w:rsid w:val="00214023"/>
    <w:rsid w:val="00214676"/>
    <w:rsid w:val="0021481D"/>
    <w:rsid w:val="002149B6"/>
    <w:rsid w:val="00214ABE"/>
    <w:rsid w:val="00214B99"/>
    <w:rsid w:val="0021526C"/>
    <w:rsid w:val="002153E7"/>
    <w:rsid w:val="002154EB"/>
    <w:rsid w:val="00215C13"/>
    <w:rsid w:val="00215FC8"/>
    <w:rsid w:val="002162C6"/>
    <w:rsid w:val="002163F6"/>
    <w:rsid w:val="00216E2F"/>
    <w:rsid w:val="0021718E"/>
    <w:rsid w:val="002173B9"/>
    <w:rsid w:val="002179F2"/>
    <w:rsid w:val="00217BC5"/>
    <w:rsid w:val="00217D5C"/>
    <w:rsid w:val="00220809"/>
    <w:rsid w:val="00220C52"/>
    <w:rsid w:val="0022106C"/>
    <w:rsid w:val="00221176"/>
    <w:rsid w:val="00221311"/>
    <w:rsid w:val="00221489"/>
    <w:rsid w:val="002214D3"/>
    <w:rsid w:val="0022194E"/>
    <w:rsid w:val="00221E9C"/>
    <w:rsid w:val="00221EC3"/>
    <w:rsid w:val="00221F41"/>
    <w:rsid w:val="00221F4F"/>
    <w:rsid w:val="00222242"/>
    <w:rsid w:val="002224E9"/>
    <w:rsid w:val="002225D8"/>
    <w:rsid w:val="002225E1"/>
    <w:rsid w:val="00222AC2"/>
    <w:rsid w:val="00222D33"/>
    <w:rsid w:val="00223E6F"/>
    <w:rsid w:val="002240B5"/>
    <w:rsid w:val="00224AD8"/>
    <w:rsid w:val="00224B7A"/>
    <w:rsid w:val="0022570E"/>
    <w:rsid w:val="00225803"/>
    <w:rsid w:val="00225BDF"/>
    <w:rsid w:val="00225CAE"/>
    <w:rsid w:val="00226F0A"/>
    <w:rsid w:val="0022725F"/>
    <w:rsid w:val="002274DF"/>
    <w:rsid w:val="00227558"/>
    <w:rsid w:val="002278CC"/>
    <w:rsid w:val="00227C0E"/>
    <w:rsid w:val="00227CB5"/>
    <w:rsid w:val="002300C6"/>
    <w:rsid w:val="002306C1"/>
    <w:rsid w:val="00230943"/>
    <w:rsid w:val="00230E0F"/>
    <w:rsid w:val="002312E0"/>
    <w:rsid w:val="00232217"/>
    <w:rsid w:val="0023233B"/>
    <w:rsid w:val="00232381"/>
    <w:rsid w:val="00232769"/>
    <w:rsid w:val="00232814"/>
    <w:rsid w:val="00232A41"/>
    <w:rsid w:val="00232D5D"/>
    <w:rsid w:val="00233315"/>
    <w:rsid w:val="00233A3B"/>
    <w:rsid w:val="00233A95"/>
    <w:rsid w:val="002348A0"/>
    <w:rsid w:val="00234AFE"/>
    <w:rsid w:val="00234DC4"/>
    <w:rsid w:val="00234F38"/>
    <w:rsid w:val="00235165"/>
    <w:rsid w:val="00235256"/>
    <w:rsid w:val="0023585A"/>
    <w:rsid w:val="00235FDD"/>
    <w:rsid w:val="00236036"/>
    <w:rsid w:val="002363E7"/>
    <w:rsid w:val="0023664F"/>
    <w:rsid w:val="0023675E"/>
    <w:rsid w:val="00236838"/>
    <w:rsid w:val="00236B7B"/>
    <w:rsid w:val="00236E6B"/>
    <w:rsid w:val="00236F3D"/>
    <w:rsid w:val="00236F69"/>
    <w:rsid w:val="00237240"/>
    <w:rsid w:val="0023760D"/>
    <w:rsid w:val="00237CAF"/>
    <w:rsid w:val="00237E46"/>
    <w:rsid w:val="0024036F"/>
    <w:rsid w:val="00240B84"/>
    <w:rsid w:val="00240CE1"/>
    <w:rsid w:val="00241098"/>
    <w:rsid w:val="00241604"/>
    <w:rsid w:val="00241C12"/>
    <w:rsid w:val="00241C4F"/>
    <w:rsid w:val="00241F2E"/>
    <w:rsid w:val="00242743"/>
    <w:rsid w:val="00242974"/>
    <w:rsid w:val="002429CC"/>
    <w:rsid w:val="00242EEB"/>
    <w:rsid w:val="002433AF"/>
    <w:rsid w:val="002435AF"/>
    <w:rsid w:val="00244455"/>
    <w:rsid w:val="00244A47"/>
    <w:rsid w:val="00244CFF"/>
    <w:rsid w:val="002468F1"/>
    <w:rsid w:val="002505F5"/>
    <w:rsid w:val="00250707"/>
    <w:rsid w:val="002509F5"/>
    <w:rsid w:val="00250D44"/>
    <w:rsid w:val="00250E39"/>
    <w:rsid w:val="0025114F"/>
    <w:rsid w:val="0025115C"/>
    <w:rsid w:val="002521A0"/>
    <w:rsid w:val="002525C9"/>
    <w:rsid w:val="0025292E"/>
    <w:rsid w:val="00252E6B"/>
    <w:rsid w:val="0025309D"/>
    <w:rsid w:val="00253890"/>
    <w:rsid w:val="002541EC"/>
    <w:rsid w:val="002543D8"/>
    <w:rsid w:val="00254510"/>
    <w:rsid w:val="002547C5"/>
    <w:rsid w:val="00254DB8"/>
    <w:rsid w:val="00254F76"/>
    <w:rsid w:val="002553B3"/>
    <w:rsid w:val="00255424"/>
    <w:rsid w:val="00255AD8"/>
    <w:rsid w:val="00255B20"/>
    <w:rsid w:val="00255BB1"/>
    <w:rsid w:val="00255BD1"/>
    <w:rsid w:val="00255E92"/>
    <w:rsid w:val="00256888"/>
    <w:rsid w:val="00256928"/>
    <w:rsid w:val="00256A01"/>
    <w:rsid w:val="00257083"/>
    <w:rsid w:val="002571CC"/>
    <w:rsid w:val="002572A5"/>
    <w:rsid w:val="00257B6D"/>
    <w:rsid w:val="002605AD"/>
    <w:rsid w:val="00260A6C"/>
    <w:rsid w:val="00261620"/>
    <w:rsid w:val="00261726"/>
    <w:rsid w:val="00261C62"/>
    <w:rsid w:val="00261D11"/>
    <w:rsid w:val="00262018"/>
    <w:rsid w:val="00262C46"/>
    <w:rsid w:val="00262C96"/>
    <w:rsid w:val="00262F12"/>
    <w:rsid w:val="00263208"/>
    <w:rsid w:val="002632AC"/>
    <w:rsid w:val="00263510"/>
    <w:rsid w:val="00263A05"/>
    <w:rsid w:val="002643F4"/>
    <w:rsid w:val="0026481E"/>
    <w:rsid w:val="00264844"/>
    <w:rsid w:val="00264AEB"/>
    <w:rsid w:val="00264B68"/>
    <w:rsid w:val="00264FC7"/>
    <w:rsid w:val="00265392"/>
    <w:rsid w:val="002660F8"/>
    <w:rsid w:val="002661B0"/>
    <w:rsid w:val="002664C8"/>
    <w:rsid w:val="002668A1"/>
    <w:rsid w:val="002670D0"/>
    <w:rsid w:val="0026769A"/>
    <w:rsid w:val="00267740"/>
    <w:rsid w:val="002701FF"/>
    <w:rsid w:val="00270B19"/>
    <w:rsid w:val="00270DAE"/>
    <w:rsid w:val="00270E39"/>
    <w:rsid w:val="00271547"/>
    <w:rsid w:val="00271757"/>
    <w:rsid w:val="00271849"/>
    <w:rsid w:val="0027195A"/>
    <w:rsid w:val="00271BA3"/>
    <w:rsid w:val="0027282C"/>
    <w:rsid w:val="002729DA"/>
    <w:rsid w:val="00272C1F"/>
    <w:rsid w:val="0027345F"/>
    <w:rsid w:val="00273E95"/>
    <w:rsid w:val="00274933"/>
    <w:rsid w:val="00274A61"/>
    <w:rsid w:val="00275070"/>
    <w:rsid w:val="002753B8"/>
    <w:rsid w:val="00276135"/>
    <w:rsid w:val="00277900"/>
    <w:rsid w:val="00277BA1"/>
    <w:rsid w:val="00281154"/>
    <w:rsid w:val="00281169"/>
    <w:rsid w:val="002811A1"/>
    <w:rsid w:val="0028162D"/>
    <w:rsid w:val="002816BC"/>
    <w:rsid w:val="00281938"/>
    <w:rsid w:val="0028207F"/>
    <w:rsid w:val="00282444"/>
    <w:rsid w:val="00282754"/>
    <w:rsid w:val="00283143"/>
    <w:rsid w:val="002831C8"/>
    <w:rsid w:val="002835A5"/>
    <w:rsid w:val="002844BD"/>
    <w:rsid w:val="00284780"/>
    <w:rsid w:val="00284E75"/>
    <w:rsid w:val="00285DB9"/>
    <w:rsid w:val="002860E0"/>
    <w:rsid w:val="00286594"/>
    <w:rsid w:val="00286797"/>
    <w:rsid w:val="00286CE2"/>
    <w:rsid w:val="00286EF3"/>
    <w:rsid w:val="00287148"/>
    <w:rsid w:val="00287689"/>
    <w:rsid w:val="002877C7"/>
    <w:rsid w:val="0029040C"/>
    <w:rsid w:val="00290596"/>
    <w:rsid w:val="002906A9"/>
    <w:rsid w:val="00290A80"/>
    <w:rsid w:val="00290C87"/>
    <w:rsid w:val="00290E5E"/>
    <w:rsid w:val="00291735"/>
    <w:rsid w:val="00291BFC"/>
    <w:rsid w:val="00291F3E"/>
    <w:rsid w:val="00292984"/>
    <w:rsid w:val="00292B20"/>
    <w:rsid w:val="002934C7"/>
    <w:rsid w:val="00293999"/>
    <w:rsid w:val="00293E98"/>
    <w:rsid w:val="00294DF8"/>
    <w:rsid w:val="00295065"/>
    <w:rsid w:val="002953AE"/>
    <w:rsid w:val="00295737"/>
    <w:rsid w:val="00295DDE"/>
    <w:rsid w:val="00296A6C"/>
    <w:rsid w:val="00296D12"/>
    <w:rsid w:val="00297999"/>
    <w:rsid w:val="00297A61"/>
    <w:rsid w:val="00297BA8"/>
    <w:rsid w:val="00297C57"/>
    <w:rsid w:val="002A0108"/>
    <w:rsid w:val="002A013C"/>
    <w:rsid w:val="002A0688"/>
    <w:rsid w:val="002A11F3"/>
    <w:rsid w:val="002A1710"/>
    <w:rsid w:val="002A1A25"/>
    <w:rsid w:val="002A1DDE"/>
    <w:rsid w:val="002A1F7C"/>
    <w:rsid w:val="002A20C8"/>
    <w:rsid w:val="002A229D"/>
    <w:rsid w:val="002A23B5"/>
    <w:rsid w:val="002A254C"/>
    <w:rsid w:val="002A25E7"/>
    <w:rsid w:val="002A263F"/>
    <w:rsid w:val="002A27AC"/>
    <w:rsid w:val="002A2A7F"/>
    <w:rsid w:val="002A2B70"/>
    <w:rsid w:val="002A303F"/>
    <w:rsid w:val="002A3367"/>
    <w:rsid w:val="002A34D0"/>
    <w:rsid w:val="002A3508"/>
    <w:rsid w:val="002A3818"/>
    <w:rsid w:val="002A407F"/>
    <w:rsid w:val="002A423D"/>
    <w:rsid w:val="002A47F2"/>
    <w:rsid w:val="002A4D0A"/>
    <w:rsid w:val="002A506E"/>
    <w:rsid w:val="002A50E6"/>
    <w:rsid w:val="002A5383"/>
    <w:rsid w:val="002A5B31"/>
    <w:rsid w:val="002A5E6E"/>
    <w:rsid w:val="002A5F67"/>
    <w:rsid w:val="002A610D"/>
    <w:rsid w:val="002A65AE"/>
    <w:rsid w:val="002A6C72"/>
    <w:rsid w:val="002A7CC1"/>
    <w:rsid w:val="002A7F35"/>
    <w:rsid w:val="002B042D"/>
    <w:rsid w:val="002B0917"/>
    <w:rsid w:val="002B0AC8"/>
    <w:rsid w:val="002B0ACB"/>
    <w:rsid w:val="002B1544"/>
    <w:rsid w:val="002B15BD"/>
    <w:rsid w:val="002B1734"/>
    <w:rsid w:val="002B1A82"/>
    <w:rsid w:val="002B1B21"/>
    <w:rsid w:val="002B2872"/>
    <w:rsid w:val="002B2B9D"/>
    <w:rsid w:val="002B2C29"/>
    <w:rsid w:val="002B2C3E"/>
    <w:rsid w:val="002B361D"/>
    <w:rsid w:val="002B421B"/>
    <w:rsid w:val="002B4B82"/>
    <w:rsid w:val="002B4FF2"/>
    <w:rsid w:val="002B501A"/>
    <w:rsid w:val="002B55C7"/>
    <w:rsid w:val="002B6249"/>
    <w:rsid w:val="002B62FA"/>
    <w:rsid w:val="002B63BC"/>
    <w:rsid w:val="002B6ED9"/>
    <w:rsid w:val="002B72C7"/>
    <w:rsid w:val="002B774D"/>
    <w:rsid w:val="002B7DF5"/>
    <w:rsid w:val="002C017B"/>
    <w:rsid w:val="002C050A"/>
    <w:rsid w:val="002C059A"/>
    <w:rsid w:val="002C05EB"/>
    <w:rsid w:val="002C06FE"/>
    <w:rsid w:val="002C07D2"/>
    <w:rsid w:val="002C0B87"/>
    <w:rsid w:val="002C1202"/>
    <w:rsid w:val="002C1819"/>
    <w:rsid w:val="002C1AC2"/>
    <w:rsid w:val="002C1D1C"/>
    <w:rsid w:val="002C1DA5"/>
    <w:rsid w:val="002C2234"/>
    <w:rsid w:val="002C26BA"/>
    <w:rsid w:val="002C2731"/>
    <w:rsid w:val="002C2F93"/>
    <w:rsid w:val="002C3195"/>
    <w:rsid w:val="002C335C"/>
    <w:rsid w:val="002C33CE"/>
    <w:rsid w:val="002C3428"/>
    <w:rsid w:val="002C3534"/>
    <w:rsid w:val="002C38D0"/>
    <w:rsid w:val="002C3FB4"/>
    <w:rsid w:val="002C3FD8"/>
    <w:rsid w:val="002C40FE"/>
    <w:rsid w:val="002C478F"/>
    <w:rsid w:val="002C4BE2"/>
    <w:rsid w:val="002C5102"/>
    <w:rsid w:val="002C51C4"/>
    <w:rsid w:val="002C621C"/>
    <w:rsid w:val="002C64E0"/>
    <w:rsid w:val="002C66C7"/>
    <w:rsid w:val="002C69C9"/>
    <w:rsid w:val="002C6F32"/>
    <w:rsid w:val="002C7232"/>
    <w:rsid w:val="002C77C3"/>
    <w:rsid w:val="002C7ED9"/>
    <w:rsid w:val="002D010D"/>
    <w:rsid w:val="002D0399"/>
    <w:rsid w:val="002D050D"/>
    <w:rsid w:val="002D068A"/>
    <w:rsid w:val="002D0934"/>
    <w:rsid w:val="002D0AE4"/>
    <w:rsid w:val="002D0B2D"/>
    <w:rsid w:val="002D15E4"/>
    <w:rsid w:val="002D1C53"/>
    <w:rsid w:val="002D1F9F"/>
    <w:rsid w:val="002D2F4D"/>
    <w:rsid w:val="002D4081"/>
    <w:rsid w:val="002D4739"/>
    <w:rsid w:val="002D476E"/>
    <w:rsid w:val="002D4A28"/>
    <w:rsid w:val="002D4B94"/>
    <w:rsid w:val="002D5122"/>
    <w:rsid w:val="002D51E6"/>
    <w:rsid w:val="002D543A"/>
    <w:rsid w:val="002D574B"/>
    <w:rsid w:val="002D5CB0"/>
    <w:rsid w:val="002D5EED"/>
    <w:rsid w:val="002D61A8"/>
    <w:rsid w:val="002D6556"/>
    <w:rsid w:val="002D6CDC"/>
    <w:rsid w:val="002D6E51"/>
    <w:rsid w:val="002D71F1"/>
    <w:rsid w:val="002D72D0"/>
    <w:rsid w:val="002D732D"/>
    <w:rsid w:val="002D7364"/>
    <w:rsid w:val="002D773F"/>
    <w:rsid w:val="002D77E2"/>
    <w:rsid w:val="002D784A"/>
    <w:rsid w:val="002D7D20"/>
    <w:rsid w:val="002D7F57"/>
    <w:rsid w:val="002E0B88"/>
    <w:rsid w:val="002E0CC3"/>
    <w:rsid w:val="002E1073"/>
    <w:rsid w:val="002E1282"/>
    <w:rsid w:val="002E13BE"/>
    <w:rsid w:val="002E14B4"/>
    <w:rsid w:val="002E1AC7"/>
    <w:rsid w:val="002E1B23"/>
    <w:rsid w:val="002E2276"/>
    <w:rsid w:val="002E2F66"/>
    <w:rsid w:val="002E3FB7"/>
    <w:rsid w:val="002E41F7"/>
    <w:rsid w:val="002E4B6F"/>
    <w:rsid w:val="002E4EC4"/>
    <w:rsid w:val="002E4F4A"/>
    <w:rsid w:val="002E4FB8"/>
    <w:rsid w:val="002E5210"/>
    <w:rsid w:val="002E569E"/>
    <w:rsid w:val="002E5BEF"/>
    <w:rsid w:val="002E5FD9"/>
    <w:rsid w:val="002E6216"/>
    <w:rsid w:val="002E623B"/>
    <w:rsid w:val="002E6C53"/>
    <w:rsid w:val="002E6DD3"/>
    <w:rsid w:val="002F0118"/>
    <w:rsid w:val="002F0F66"/>
    <w:rsid w:val="002F10AE"/>
    <w:rsid w:val="002F113A"/>
    <w:rsid w:val="002F1AF9"/>
    <w:rsid w:val="002F1E9F"/>
    <w:rsid w:val="002F200F"/>
    <w:rsid w:val="002F2A63"/>
    <w:rsid w:val="002F2B02"/>
    <w:rsid w:val="002F2DBE"/>
    <w:rsid w:val="002F2F10"/>
    <w:rsid w:val="002F3262"/>
    <w:rsid w:val="002F3699"/>
    <w:rsid w:val="002F3897"/>
    <w:rsid w:val="002F3D75"/>
    <w:rsid w:val="002F3E62"/>
    <w:rsid w:val="002F3F53"/>
    <w:rsid w:val="002F3F9F"/>
    <w:rsid w:val="002F41EF"/>
    <w:rsid w:val="002F4563"/>
    <w:rsid w:val="002F49C1"/>
    <w:rsid w:val="002F4F9A"/>
    <w:rsid w:val="002F5EEA"/>
    <w:rsid w:val="002F6EE1"/>
    <w:rsid w:val="002F7854"/>
    <w:rsid w:val="002F7987"/>
    <w:rsid w:val="002F7B53"/>
    <w:rsid w:val="003001FD"/>
    <w:rsid w:val="00300739"/>
    <w:rsid w:val="00300D42"/>
    <w:rsid w:val="00301AF7"/>
    <w:rsid w:val="00301C17"/>
    <w:rsid w:val="00302A55"/>
    <w:rsid w:val="00302B5E"/>
    <w:rsid w:val="003033F4"/>
    <w:rsid w:val="003039DA"/>
    <w:rsid w:val="00303BD0"/>
    <w:rsid w:val="00303E0D"/>
    <w:rsid w:val="00303ED3"/>
    <w:rsid w:val="00304063"/>
    <w:rsid w:val="00304232"/>
    <w:rsid w:val="003043DF"/>
    <w:rsid w:val="00304525"/>
    <w:rsid w:val="003051A3"/>
    <w:rsid w:val="00305333"/>
    <w:rsid w:val="00305392"/>
    <w:rsid w:val="003053D2"/>
    <w:rsid w:val="003054A1"/>
    <w:rsid w:val="003057B6"/>
    <w:rsid w:val="003058B2"/>
    <w:rsid w:val="0030674D"/>
    <w:rsid w:val="00306AF0"/>
    <w:rsid w:val="00306C33"/>
    <w:rsid w:val="00306E09"/>
    <w:rsid w:val="00307011"/>
    <w:rsid w:val="00307330"/>
    <w:rsid w:val="0030749C"/>
    <w:rsid w:val="003077A7"/>
    <w:rsid w:val="00307A7C"/>
    <w:rsid w:val="00307C67"/>
    <w:rsid w:val="00310210"/>
    <w:rsid w:val="00310A0A"/>
    <w:rsid w:val="00311C13"/>
    <w:rsid w:val="003121BE"/>
    <w:rsid w:val="00312668"/>
    <w:rsid w:val="00312CF5"/>
    <w:rsid w:val="0031330B"/>
    <w:rsid w:val="00313ADB"/>
    <w:rsid w:val="0031424A"/>
    <w:rsid w:val="003148B7"/>
    <w:rsid w:val="00314C56"/>
    <w:rsid w:val="00314CC3"/>
    <w:rsid w:val="00314DAE"/>
    <w:rsid w:val="00314FCA"/>
    <w:rsid w:val="00315244"/>
    <w:rsid w:val="00315397"/>
    <w:rsid w:val="00315510"/>
    <w:rsid w:val="00316162"/>
    <w:rsid w:val="00316E0C"/>
    <w:rsid w:val="003173D1"/>
    <w:rsid w:val="00317434"/>
    <w:rsid w:val="00317CD0"/>
    <w:rsid w:val="00317DB2"/>
    <w:rsid w:val="00317DC4"/>
    <w:rsid w:val="00317F5E"/>
    <w:rsid w:val="00320090"/>
    <w:rsid w:val="00320188"/>
    <w:rsid w:val="00320783"/>
    <w:rsid w:val="00320D92"/>
    <w:rsid w:val="00320EFA"/>
    <w:rsid w:val="00321092"/>
    <w:rsid w:val="0032198A"/>
    <w:rsid w:val="00321DB8"/>
    <w:rsid w:val="00321DEA"/>
    <w:rsid w:val="00322393"/>
    <w:rsid w:val="00322DB5"/>
    <w:rsid w:val="0032359E"/>
    <w:rsid w:val="003237A3"/>
    <w:rsid w:val="003243C8"/>
    <w:rsid w:val="00324966"/>
    <w:rsid w:val="00324AFE"/>
    <w:rsid w:val="00324D47"/>
    <w:rsid w:val="00325EAA"/>
    <w:rsid w:val="00326514"/>
    <w:rsid w:val="003268A1"/>
    <w:rsid w:val="00326ACD"/>
    <w:rsid w:val="00326D62"/>
    <w:rsid w:val="00327587"/>
    <w:rsid w:val="003278CF"/>
    <w:rsid w:val="00327ADA"/>
    <w:rsid w:val="00327D57"/>
    <w:rsid w:val="00327F13"/>
    <w:rsid w:val="00330055"/>
    <w:rsid w:val="003305FE"/>
    <w:rsid w:val="00330848"/>
    <w:rsid w:val="00330982"/>
    <w:rsid w:val="00330DCC"/>
    <w:rsid w:val="00330EE4"/>
    <w:rsid w:val="00331558"/>
    <w:rsid w:val="00331C7F"/>
    <w:rsid w:val="00331C97"/>
    <w:rsid w:val="00331DCA"/>
    <w:rsid w:val="0033236B"/>
    <w:rsid w:val="00332962"/>
    <w:rsid w:val="00332AD5"/>
    <w:rsid w:val="00332F57"/>
    <w:rsid w:val="00333081"/>
    <w:rsid w:val="00333388"/>
    <w:rsid w:val="003335BB"/>
    <w:rsid w:val="00333811"/>
    <w:rsid w:val="003338F0"/>
    <w:rsid w:val="00333FC1"/>
    <w:rsid w:val="00334B4F"/>
    <w:rsid w:val="00334D40"/>
    <w:rsid w:val="00334EEE"/>
    <w:rsid w:val="00336137"/>
    <w:rsid w:val="003367F1"/>
    <w:rsid w:val="003367F6"/>
    <w:rsid w:val="003369C9"/>
    <w:rsid w:val="00336C5B"/>
    <w:rsid w:val="003370C6"/>
    <w:rsid w:val="003374A3"/>
    <w:rsid w:val="00337BBE"/>
    <w:rsid w:val="00340449"/>
    <w:rsid w:val="003407F3"/>
    <w:rsid w:val="00340CE5"/>
    <w:rsid w:val="0034128E"/>
    <w:rsid w:val="00341A98"/>
    <w:rsid w:val="00341C89"/>
    <w:rsid w:val="0034226F"/>
    <w:rsid w:val="003425D6"/>
    <w:rsid w:val="00342659"/>
    <w:rsid w:val="0034294E"/>
    <w:rsid w:val="0034329A"/>
    <w:rsid w:val="00343326"/>
    <w:rsid w:val="003437BD"/>
    <w:rsid w:val="00343EB1"/>
    <w:rsid w:val="00345354"/>
    <w:rsid w:val="003453A6"/>
    <w:rsid w:val="003467BC"/>
    <w:rsid w:val="00346975"/>
    <w:rsid w:val="00346CC0"/>
    <w:rsid w:val="00346E5D"/>
    <w:rsid w:val="00347082"/>
    <w:rsid w:val="003470C3"/>
    <w:rsid w:val="0034714B"/>
    <w:rsid w:val="00347DC8"/>
    <w:rsid w:val="003503AE"/>
    <w:rsid w:val="00350952"/>
    <w:rsid w:val="00350BC9"/>
    <w:rsid w:val="003511E4"/>
    <w:rsid w:val="00351272"/>
    <w:rsid w:val="0035186E"/>
    <w:rsid w:val="003518EA"/>
    <w:rsid w:val="00351AB1"/>
    <w:rsid w:val="00351BA3"/>
    <w:rsid w:val="00351BAD"/>
    <w:rsid w:val="0035204D"/>
    <w:rsid w:val="003526FE"/>
    <w:rsid w:val="00352D0B"/>
    <w:rsid w:val="00352E52"/>
    <w:rsid w:val="00353FA1"/>
    <w:rsid w:val="0035466E"/>
    <w:rsid w:val="00354855"/>
    <w:rsid w:val="00354C43"/>
    <w:rsid w:val="00354E1F"/>
    <w:rsid w:val="00354FE2"/>
    <w:rsid w:val="003552CC"/>
    <w:rsid w:val="00355860"/>
    <w:rsid w:val="00355989"/>
    <w:rsid w:val="003574E7"/>
    <w:rsid w:val="003600D2"/>
    <w:rsid w:val="003602F9"/>
    <w:rsid w:val="00360644"/>
    <w:rsid w:val="00360A98"/>
    <w:rsid w:val="00360AEF"/>
    <w:rsid w:val="00361543"/>
    <w:rsid w:val="0036179C"/>
    <w:rsid w:val="00361803"/>
    <w:rsid w:val="00361A44"/>
    <w:rsid w:val="00361ED8"/>
    <w:rsid w:val="00361EE9"/>
    <w:rsid w:val="00361FE9"/>
    <w:rsid w:val="003633AD"/>
    <w:rsid w:val="00363CDE"/>
    <w:rsid w:val="00363F14"/>
    <w:rsid w:val="00363F5E"/>
    <w:rsid w:val="003645F0"/>
    <w:rsid w:val="0036472C"/>
    <w:rsid w:val="00364997"/>
    <w:rsid w:val="00364A3A"/>
    <w:rsid w:val="0036557E"/>
    <w:rsid w:val="0036647F"/>
    <w:rsid w:val="00366653"/>
    <w:rsid w:val="0036688F"/>
    <w:rsid w:val="00366AB7"/>
    <w:rsid w:val="00366BBE"/>
    <w:rsid w:val="00366C3D"/>
    <w:rsid w:val="003674AA"/>
    <w:rsid w:val="0036785F"/>
    <w:rsid w:val="00370292"/>
    <w:rsid w:val="00370389"/>
    <w:rsid w:val="003708C7"/>
    <w:rsid w:val="00370F0A"/>
    <w:rsid w:val="0037182F"/>
    <w:rsid w:val="00372035"/>
    <w:rsid w:val="00372185"/>
    <w:rsid w:val="003722C3"/>
    <w:rsid w:val="00372A13"/>
    <w:rsid w:val="00372C01"/>
    <w:rsid w:val="00373D3E"/>
    <w:rsid w:val="00373DB8"/>
    <w:rsid w:val="00374003"/>
    <w:rsid w:val="0037451B"/>
    <w:rsid w:val="00374A60"/>
    <w:rsid w:val="00374AF5"/>
    <w:rsid w:val="00374D98"/>
    <w:rsid w:val="003752CB"/>
    <w:rsid w:val="003755D2"/>
    <w:rsid w:val="00375A36"/>
    <w:rsid w:val="00375FD7"/>
    <w:rsid w:val="00376210"/>
    <w:rsid w:val="0037636D"/>
    <w:rsid w:val="00376731"/>
    <w:rsid w:val="00376BC4"/>
    <w:rsid w:val="00376E01"/>
    <w:rsid w:val="00376E4B"/>
    <w:rsid w:val="00377493"/>
    <w:rsid w:val="00377B67"/>
    <w:rsid w:val="00377D64"/>
    <w:rsid w:val="00377DA3"/>
    <w:rsid w:val="00377E99"/>
    <w:rsid w:val="00377F0B"/>
    <w:rsid w:val="00380740"/>
    <w:rsid w:val="00380C05"/>
    <w:rsid w:val="0038253A"/>
    <w:rsid w:val="00382DEA"/>
    <w:rsid w:val="00382F2A"/>
    <w:rsid w:val="00383A12"/>
    <w:rsid w:val="00383A91"/>
    <w:rsid w:val="00383AFA"/>
    <w:rsid w:val="0038455D"/>
    <w:rsid w:val="003845B6"/>
    <w:rsid w:val="00384AFC"/>
    <w:rsid w:val="00385510"/>
    <w:rsid w:val="003857C4"/>
    <w:rsid w:val="003864C0"/>
    <w:rsid w:val="00386D9C"/>
    <w:rsid w:val="003877E1"/>
    <w:rsid w:val="003908A5"/>
    <w:rsid w:val="00390EB1"/>
    <w:rsid w:val="003911D0"/>
    <w:rsid w:val="0039249D"/>
    <w:rsid w:val="003926B4"/>
    <w:rsid w:val="00392E52"/>
    <w:rsid w:val="00392EBA"/>
    <w:rsid w:val="00393092"/>
    <w:rsid w:val="00393165"/>
    <w:rsid w:val="00393320"/>
    <w:rsid w:val="00393840"/>
    <w:rsid w:val="00393A92"/>
    <w:rsid w:val="00393BEC"/>
    <w:rsid w:val="003943E0"/>
    <w:rsid w:val="0039702E"/>
    <w:rsid w:val="00397762"/>
    <w:rsid w:val="003A06A2"/>
    <w:rsid w:val="003A080F"/>
    <w:rsid w:val="003A0BAD"/>
    <w:rsid w:val="003A0CF1"/>
    <w:rsid w:val="003A112E"/>
    <w:rsid w:val="003A1638"/>
    <w:rsid w:val="003A1CAD"/>
    <w:rsid w:val="003A1E05"/>
    <w:rsid w:val="003A24E0"/>
    <w:rsid w:val="003A2546"/>
    <w:rsid w:val="003A25E1"/>
    <w:rsid w:val="003A2C21"/>
    <w:rsid w:val="003A32DE"/>
    <w:rsid w:val="003A33DD"/>
    <w:rsid w:val="003A3607"/>
    <w:rsid w:val="003A3C6F"/>
    <w:rsid w:val="003A3F19"/>
    <w:rsid w:val="003A43B0"/>
    <w:rsid w:val="003A5084"/>
    <w:rsid w:val="003A5586"/>
    <w:rsid w:val="003A55CA"/>
    <w:rsid w:val="003A5705"/>
    <w:rsid w:val="003A5D80"/>
    <w:rsid w:val="003A601E"/>
    <w:rsid w:val="003A6561"/>
    <w:rsid w:val="003A66FA"/>
    <w:rsid w:val="003A6A3E"/>
    <w:rsid w:val="003A71EA"/>
    <w:rsid w:val="003A7272"/>
    <w:rsid w:val="003A7556"/>
    <w:rsid w:val="003A7FCF"/>
    <w:rsid w:val="003B0AD8"/>
    <w:rsid w:val="003B0CB3"/>
    <w:rsid w:val="003B0E74"/>
    <w:rsid w:val="003B0EB6"/>
    <w:rsid w:val="003B1964"/>
    <w:rsid w:val="003B1C01"/>
    <w:rsid w:val="003B1CBB"/>
    <w:rsid w:val="003B1F5A"/>
    <w:rsid w:val="003B2359"/>
    <w:rsid w:val="003B2A8D"/>
    <w:rsid w:val="003B2ECB"/>
    <w:rsid w:val="003B3513"/>
    <w:rsid w:val="003B36B9"/>
    <w:rsid w:val="003B36F8"/>
    <w:rsid w:val="003B3A73"/>
    <w:rsid w:val="003B455E"/>
    <w:rsid w:val="003B4822"/>
    <w:rsid w:val="003B4F14"/>
    <w:rsid w:val="003B5279"/>
    <w:rsid w:val="003B5670"/>
    <w:rsid w:val="003B5766"/>
    <w:rsid w:val="003B582F"/>
    <w:rsid w:val="003B58E0"/>
    <w:rsid w:val="003B5C61"/>
    <w:rsid w:val="003B60D0"/>
    <w:rsid w:val="003B62BC"/>
    <w:rsid w:val="003B6937"/>
    <w:rsid w:val="003B6C53"/>
    <w:rsid w:val="003C0269"/>
    <w:rsid w:val="003C050E"/>
    <w:rsid w:val="003C1159"/>
    <w:rsid w:val="003C128C"/>
    <w:rsid w:val="003C1493"/>
    <w:rsid w:val="003C1A76"/>
    <w:rsid w:val="003C2726"/>
    <w:rsid w:val="003C285F"/>
    <w:rsid w:val="003C30C8"/>
    <w:rsid w:val="003C3D53"/>
    <w:rsid w:val="003C3FE5"/>
    <w:rsid w:val="003C4C9C"/>
    <w:rsid w:val="003C55C1"/>
    <w:rsid w:val="003C57D4"/>
    <w:rsid w:val="003C5B62"/>
    <w:rsid w:val="003C5D25"/>
    <w:rsid w:val="003C6452"/>
    <w:rsid w:val="003C65BB"/>
    <w:rsid w:val="003C6ED3"/>
    <w:rsid w:val="003C71E0"/>
    <w:rsid w:val="003C72D2"/>
    <w:rsid w:val="003C732C"/>
    <w:rsid w:val="003C775A"/>
    <w:rsid w:val="003C78E1"/>
    <w:rsid w:val="003C7B69"/>
    <w:rsid w:val="003C7C68"/>
    <w:rsid w:val="003D066F"/>
    <w:rsid w:val="003D0BE6"/>
    <w:rsid w:val="003D0FB8"/>
    <w:rsid w:val="003D10DC"/>
    <w:rsid w:val="003D1817"/>
    <w:rsid w:val="003D223A"/>
    <w:rsid w:val="003D247A"/>
    <w:rsid w:val="003D2F9C"/>
    <w:rsid w:val="003D3422"/>
    <w:rsid w:val="003D3811"/>
    <w:rsid w:val="003D3BBC"/>
    <w:rsid w:val="003D4095"/>
    <w:rsid w:val="003D4373"/>
    <w:rsid w:val="003D500A"/>
    <w:rsid w:val="003D523A"/>
    <w:rsid w:val="003D5277"/>
    <w:rsid w:val="003D53C9"/>
    <w:rsid w:val="003D5559"/>
    <w:rsid w:val="003D57C9"/>
    <w:rsid w:val="003D61C3"/>
    <w:rsid w:val="003D679E"/>
    <w:rsid w:val="003D71E9"/>
    <w:rsid w:val="003D75FD"/>
    <w:rsid w:val="003D775C"/>
    <w:rsid w:val="003D7F25"/>
    <w:rsid w:val="003D7FD6"/>
    <w:rsid w:val="003E00E8"/>
    <w:rsid w:val="003E02A3"/>
    <w:rsid w:val="003E02B6"/>
    <w:rsid w:val="003E0C30"/>
    <w:rsid w:val="003E0D90"/>
    <w:rsid w:val="003E0E29"/>
    <w:rsid w:val="003E1000"/>
    <w:rsid w:val="003E1641"/>
    <w:rsid w:val="003E1730"/>
    <w:rsid w:val="003E1F2B"/>
    <w:rsid w:val="003E273E"/>
    <w:rsid w:val="003E2D58"/>
    <w:rsid w:val="003E33E1"/>
    <w:rsid w:val="003E346E"/>
    <w:rsid w:val="003E3491"/>
    <w:rsid w:val="003E394E"/>
    <w:rsid w:val="003E3EC0"/>
    <w:rsid w:val="003E49DE"/>
    <w:rsid w:val="003E4D42"/>
    <w:rsid w:val="003E5186"/>
    <w:rsid w:val="003E56C9"/>
    <w:rsid w:val="003E5854"/>
    <w:rsid w:val="003E68E0"/>
    <w:rsid w:val="003E69C9"/>
    <w:rsid w:val="003E6F85"/>
    <w:rsid w:val="003E71EA"/>
    <w:rsid w:val="003E75D6"/>
    <w:rsid w:val="003E7874"/>
    <w:rsid w:val="003E7899"/>
    <w:rsid w:val="003E7D91"/>
    <w:rsid w:val="003E7E7C"/>
    <w:rsid w:val="003F01EF"/>
    <w:rsid w:val="003F0741"/>
    <w:rsid w:val="003F09E1"/>
    <w:rsid w:val="003F0C32"/>
    <w:rsid w:val="003F10F8"/>
    <w:rsid w:val="003F1B94"/>
    <w:rsid w:val="003F1EA3"/>
    <w:rsid w:val="003F253B"/>
    <w:rsid w:val="003F254D"/>
    <w:rsid w:val="003F289F"/>
    <w:rsid w:val="003F3C84"/>
    <w:rsid w:val="003F4CB9"/>
    <w:rsid w:val="003F54EC"/>
    <w:rsid w:val="003F5B49"/>
    <w:rsid w:val="003F5C66"/>
    <w:rsid w:val="003F672A"/>
    <w:rsid w:val="003F6BD4"/>
    <w:rsid w:val="003F7909"/>
    <w:rsid w:val="003F7DCC"/>
    <w:rsid w:val="0040059C"/>
    <w:rsid w:val="00401190"/>
    <w:rsid w:val="00401285"/>
    <w:rsid w:val="004014E0"/>
    <w:rsid w:val="00401651"/>
    <w:rsid w:val="004017A6"/>
    <w:rsid w:val="00401C94"/>
    <w:rsid w:val="0040214E"/>
    <w:rsid w:val="00402908"/>
    <w:rsid w:val="00402D67"/>
    <w:rsid w:val="0040304B"/>
    <w:rsid w:val="004033FF"/>
    <w:rsid w:val="004034DE"/>
    <w:rsid w:val="0040375F"/>
    <w:rsid w:val="00403800"/>
    <w:rsid w:val="0040384D"/>
    <w:rsid w:val="0040396E"/>
    <w:rsid w:val="00403996"/>
    <w:rsid w:val="00403FA5"/>
    <w:rsid w:val="00404148"/>
    <w:rsid w:val="00404810"/>
    <w:rsid w:val="00404B76"/>
    <w:rsid w:val="004051BB"/>
    <w:rsid w:val="004052E1"/>
    <w:rsid w:val="004058BF"/>
    <w:rsid w:val="00405AC0"/>
    <w:rsid w:val="004065BA"/>
    <w:rsid w:val="00406646"/>
    <w:rsid w:val="00406A30"/>
    <w:rsid w:val="004072DB"/>
    <w:rsid w:val="004105F8"/>
    <w:rsid w:val="00410662"/>
    <w:rsid w:val="00410A22"/>
    <w:rsid w:val="00410A54"/>
    <w:rsid w:val="00410AC2"/>
    <w:rsid w:val="00410B46"/>
    <w:rsid w:val="00410B6E"/>
    <w:rsid w:val="00410E5A"/>
    <w:rsid w:val="00411C30"/>
    <w:rsid w:val="00412A3A"/>
    <w:rsid w:val="00412BD5"/>
    <w:rsid w:val="004131A8"/>
    <w:rsid w:val="00413661"/>
    <w:rsid w:val="00413D1F"/>
    <w:rsid w:val="00413E90"/>
    <w:rsid w:val="00414BBB"/>
    <w:rsid w:val="00414EDC"/>
    <w:rsid w:val="004152C8"/>
    <w:rsid w:val="00415608"/>
    <w:rsid w:val="00415673"/>
    <w:rsid w:val="00415689"/>
    <w:rsid w:val="00415CFF"/>
    <w:rsid w:val="00416610"/>
    <w:rsid w:val="00416DBF"/>
    <w:rsid w:val="004171D6"/>
    <w:rsid w:val="00417293"/>
    <w:rsid w:val="00417488"/>
    <w:rsid w:val="00417C00"/>
    <w:rsid w:val="00420C86"/>
    <w:rsid w:val="0042124A"/>
    <w:rsid w:val="0042143B"/>
    <w:rsid w:val="00421FC4"/>
    <w:rsid w:val="004224CF"/>
    <w:rsid w:val="00422547"/>
    <w:rsid w:val="0042270A"/>
    <w:rsid w:val="004228E4"/>
    <w:rsid w:val="00422CBD"/>
    <w:rsid w:val="00423402"/>
    <w:rsid w:val="00424DB1"/>
    <w:rsid w:val="0042560E"/>
    <w:rsid w:val="00425875"/>
    <w:rsid w:val="00425B4B"/>
    <w:rsid w:val="00425E20"/>
    <w:rsid w:val="004262C2"/>
    <w:rsid w:val="0042663E"/>
    <w:rsid w:val="0042674B"/>
    <w:rsid w:val="00426764"/>
    <w:rsid w:val="00426906"/>
    <w:rsid w:val="00426B7E"/>
    <w:rsid w:val="00426EFD"/>
    <w:rsid w:val="0042787C"/>
    <w:rsid w:val="00427E16"/>
    <w:rsid w:val="00430655"/>
    <w:rsid w:val="00430F17"/>
    <w:rsid w:val="0043116A"/>
    <w:rsid w:val="004315E4"/>
    <w:rsid w:val="004318EB"/>
    <w:rsid w:val="00431BF0"/>
    <w:rsid w:val="00432160"/>
    <w:rsid w:val="004326C3"/>
    <w:rsid w:val="00432D1E"/>
    <w:rsid w:val="0043361A"/>
    <w:rsid w:val="00433B53"/>
    <w:rsid w:val="004345D7"/>
    <w:rsid w:val="0043487D"/>
    <w:rsid w:val="00434914"/>
    <w:rsid w:val="004349F2"/>
    <w:rsid w:val="00434FFC"/>
    <w:rsid w:val="00435176"/>
    <w:rsid w:val="00435456"/>
    <w:rsid w:val="00436D07"/>
    <w:rsid w:val="00436DA1"/>
    <w:rsid w:val="00436E45"/>
    <w:rsid w:val="00436EBD"/>
    <w:rsid w:val="00437689"/>
    <w:rsid w:val="00437A7C"/>
    <w:rsid w:val="00440157"/>
    <w:rsid w:val="004403B9"/>
    <w:rsid w:val="004405A8"/>
    <w:rsid w:val="00440AE7"/>
    <w:rsid w:val="00440B54"/>
    <w:rsid w:val="00440E02"/>
    <w:rsid w:val="00441335"/>
    <w:rsid w:val="00442A07"/>
    <w:rsid w:val="004430BF"/>
    <w:rsid w:val="00443188"/>
    <w:rsid w:val="00443A9C"/>
    <w:rsid w:val="00444306"/>
    <w:rsid w:val="00444424"/>
    <w:rsid w:val="00444DEC"/>
    <w:rsid w:val="004452A2"/>
    <w:rsid w:val="00445BF0"/>
    <w:rsid w:val="004461DC"/>
    <w:rsid w:val="00446534"/>
    <w:rsid w:val="00447B01"/>
    <w:rsid w:val="004503DF"/>
    <w:rsid w:val="00450830"/>
    <w:rsid w:val="0045096C"/>
    <w:rsid w:val="0045099B"/>
    <w:rsid w:val="00450A6F"/>
    <w:rsid w:val="00450F4C"/>
    <w:rsid w:val="00451354"/>
    <w:rsid w:val="004515D0"/>
    <w:rsid w:val="00451A94"/>
    <w:rsid w:val="00452197"/>
    <w:rsid w:val="004521B9"/>
    <w:rsid w:val="004525F4"/>
    <w:rsid w:val="004535F6"/>
    <w:rsid w:val="00453AA5"/>
    <w:rsid w:val="00453E4D"/>
    <w:rsid w:val="00453F8D"/>
    <w:rsid w:val="0045425F"/>
    <w:rsid w:val="00454947"/>
    <w:rsid w:val="0045569B"/>
    <w:rsid w:val="00455992"/>
    <w:rsid w:val="004561AB"/>
    <w:rsid w:val="004568D5"/>
    <w:rsid w:val="00456BF9"/>
    <w:rsid w:val="00457503"/>
    <w:rsid w:val="00457DE7"/>
    <w:rsid w:val="00457E64"/>
    <w:rsid w:val="004614E3"/>
    <w:rsid w:val="00461585"/>
    <w:rsid w:val="00461B2A"/>
    <w:rsid w:val="00461E31"/>
    <w:rsid w:val="00461EEF"/>
    <w:rsid w:val="00462566"/>
    <w:rsid w:val="00462788"/>
    <w:rsid w:val="0046287B"/>
    <w:rsid w:val="00462D9D"/>
    <w:rsid w:val="00462FF8"/>
    <w:rsid w:val="00463177"/>
    <w:rsid w:val="0046357B"/>
    <w:rsid w:val="00463A66"/>
    <w:rsid w:val="00463DBA"/>
    <w:rsid w:val="0046447C"/>
    <w:rsid w:val="00464491"/>
    <w:rsid w:val="00464BEB"/>
    <w:rsid w:val="00465AC3"/>
    <w:rsid w:val="00465C0C"/>
    <w:rsid w:val="00465CCC"/>
    <w:rsid w:val="00465FC1"/>
    <w:rsid w:val="00466038"/>
    <w:rsid w:val="00466094"/>
    <w:rsid w:val="00466232"/>
    <w:rsid w:val="004665E6"/>
    <w:rsid w:val="004672FE"/>
    <w:rsid w:val="00467BFC"/>
    <w:rsid w:val="00470311"/>
    <w:rsid w:val="0047047B"/>
    <w:rsid w:val="004704CC"/>
    <w:rsid w:val="00470916"/>
    <w:rsid w:val="00470ACE"/>
    <w:rsid w:val="00470F70"/>
    <w:rsid w:val="00471406"/>
    <w:rsid w:val="004714B5"/>
    <w:rsid w:val="004716C2"/>
    <w:rsid w:val="004716F7"/>
    <w:rsid w:val="00471714"/>
    <w:rsid w:val="00471A01"/>
    <w:rsid w:val="00471D63"/>
    <w:rsid w:val="00472027"/>
    <w:rsid w:val="00472207"/>
    <w:rsid w:val="004723EA"/>
    <w:rsid w:val="004734C5"/>
    <w:rsid w:val="004737C3"/>
    <w:rsid w:val="00473F41"/>
    <w:rsid w:val="004741B0"/>
    <w:rsid w:val="00474A11"/>
    <w:rsid w:val="00474D8C"/>
    <w:rsid w:val="00474F59"/>
    <w:rsid w:val="004750A0"/>
    <w:rsid w:val="0047549E"/>
    <w:rsid w:val="00475E97"/>
    <w:rsid w:val="004767DF"/>
    <w:rsid w:val="00476984"/>
    <w:rsid w:val="00476A4E"/>
    <w:rsid w:val="0047757F"/>
    <w:rsid w:val="00477748"/>
    <w:rsid w:val="0048023E"/>
    <w:rsid w:val="00480435"/>
    <w:rsid w:val="004809D0"/>
    <w:rsid w:val="00480CC3"/>
    <w:rsid w:val="00481812"/>
    <w:rsid w:val="004818B4"/>
    <w:rsid w:val="00481E8D"/>
    <w:rsid w:val="004820B5"/>
    <w:rsid w:val="0048242A"/>
    <w:rsid w:val="004825BE"/>
    <w:rsid w:val="0048285B"/>
    <w:rsid w:val="004830FC"/>
    <w:rsid w:val="00483226"/>
    <w:rsid w:val="004836A1"/>
    <w:rsid w:val="00483704"/>
    <w:rsid w:val="004844EF"/>
    <w:rsid w:val="0048476A"/>
    <w:rsid w:val="00484790"/>
    <w:rsid w:val="00484DC8"/>
    <w:rsid w:val="00484E0A"/>
    <w:rsid w:val="0048519B"/>
    <w:rsid w:val="00485D8A"/>
    <w:rsid w:val="00485FFC"/>
    <w:rsid w:val="00486309"/>
    <w:rsid w:val="00486D85"/>
    <w:rsid w:val="00487300"/>
    <w:rsid w:val="0048731A"/>
    <w:rsid w:val="0048764B"/>
    <w:rsid w:val="00487870"/>
    <w:rsid w:val="0048792F"/>
    <w:rsid w:val="00487B15"/>
    <w:rsid w:val="00487DBE"/>
    <w:rsid w:val="00490061"/>
    <w:rsid w:val="004902B0"/>
    <w:rsid w:val="00490A06"/>
    <w:rsid w:val="00490B18"/>
    <w:rsid w:val="00491505"/>
    <w:rsid w:val="00491619"/>
    <w:rsid w:val="004918D1"/>
    <w:rsid w:val="00491CE9"/>
    <w:rsid w:val="00491EF5"/>
    <w:rsid w:val="004920DA"/>
    <w:rsid w:val="00492B85"/>
    <w:rsid w:val="00493062"/>
    <w:rsid w:val="004935B1"/>
    <w:rsid w:val="00493CA6"/>
    <w:rsid w:val="00493F56"/>
    <w:rsid w:val="004945D0"/>
    <w:rsid w:val="004946D2"/>
    <w:rsid w:val="00494D32"/>
    <w:rsid w:val="00494F91"/>
    <w:rsid w:val="004952D6"/>
    <w:rsid w:val="00496008"/>
    <w:rsid w:val="0049601C"/>
    <w:rsid w:val="0049645D"/>
    <w:rsid w:val="004968C7"/>
    <w:rsid w:val="00496CA1"/>
    <w:rsid w:val="0049716D"/>
    <w:rsid w:val="00497F17"/>
    <w:rsid w:val="004A0068"/>
    <w:rsid w:val="004A0F42"/>
    <w:rsid w:val="004A12FB"/>
    <w:rsid w:val="004A1E59"/>
    <w:rsid w:val="004A1FFB"/>
    <w:rsid w:val="004A24D4"/>
    <w:rsid w:val="004A2A8A"/>
    <w:rsid w:val="004A2F2C"/>
    <w:rsid w:val="004A2F91"/>
    <w:rsid w:val="004A4C0E"/>
    <w:rsid w:val="004A5D78"/>
    <w:rsid w:val="004A63DF"/>
    <w:rsid w:val="004A7224"/>
    <w:rsid w:val="004A7264"/>
    <w:rsid w:val="004A7AE0"/>
    <w:rsid w:val="004A7F35"/>
    <w:rsid w:val="004B07C1"/>
    <w:rsid w:val="004B0A4F"/>
    <w:rsid w:val="004B10DB"/>
    <w:rsid w:val="004B1118"/>
    <w:rsid w:val="004B1DB1"/>
    <w:rsid w:val="004B2037"/>
    <w:rsid w:val="004B2162"/>
    <w:rsid w:val="004B2387"/>
    <w:rsid w:val="004B2939"/>
    <w:rsid w:val="004B3910"/>
    <w:rsid w:val="004B3D51"/>
    <w:rsid w:val="004B457A"/>
    <w:rsid w:val="004B4592"/>
    <w:rsid w:val="004B4825"/>
    <w:rsid w:val="004B4CBB"/>
    <w:rsid w:val="004B4D45"/>
    <w:rsid w:val="004B4F42"/>
    <w:rsid w:val="004B4F8D"/>
    <w:rsid w:val="004B5702"/>
    <w:rsid w:val="004B5895"/>
    <w:rsid w:val="004B5F16"/>
    <w:rsid w:val="004B6E0D"/>
    <w:rsid w:val="004B796E"/>
    <w:rsid w:val="004B7B38"/>
    <w:rsid w:val="004C063B"/>
    <w:rsid w:val="004C0685"/>
    <w:rsid w:val="004C0C1F"/>
    <w:rsid w:val="004C0F2C"/>
    <w:rsid w:val="004C10AF"/>
    <w:rsid w:val="004C1306"/>
    <w:rsid w:val="004C1520"/>
    <w:rsid w:val="004C1C18"/>
    <w:rsid w:val="004C25CB"/>
    <w:rsid w:val="004C27BC"/>
    <w:rsid w:val="004C2D34"/>
    <w:rsid w:val="004C3234"/>
    <w:rsid w:val="004C3D02"/>
    <w:rsid w:val="004C4379"/>
    <w:rsid w:val="004C5087"/>
    <w:rsid w:val="004C51AA"/>
    <w:rsid w:val="004C52B4"/>
    <w:rsid w:val="004C5D8C"/>
    <w:rsid w:val="004C5E0A"/>
    <w:rsid w:val="004C60DD"/>
    <w:rsid w:val="004C61A7"/>
    <w:rsid w:val="004C6418"/>
    <w:rsid w:val="004C6D7C"/>
    <w:rsid w:val="004C76C5"/>
    <w:rsid w:val="004C7911"/>
    <w:rsid w:val="004D014A"/>
    <w:rsid w:val="004D021F"/>
    <w:rsid w:val="004D0565"/>
    <w:rsid w:val="004D074A"/>
    <w:rsid w:val="004D0792"/>
    <w:rsid w:val="004D0971"/>
    <w:rsid w:val="004D09C7"/>
    <w:rsid w:val="004D140A"/>
    <w:rsid w:val="004D184B"/>
    <w:rsid w:val="004D1C79"/>
    <w:rsid w:val="004D240A"/>
    <w:rsid w:val="004D25C2"/>
    <w:rsid w:val="004D2628"/>
    <w:rsid w:val="004D27B4"/>
    <w:rsid w:val="004D28F6"/>
    <w:rsid w:val="004D2FE1"/>
    <w:rsid w:val="004D3038"/>
    <w:rsid w:val="004D3619"/>
    <w:rsid w:val="004D3A55"/>
    <w:rsid w:val="004D4122"/>
    <w:rsid w:val="004D4950"/>
    <w:rsid w:val="004D4A44"/>
    <w:rsid w:val="004D4A7C"/>
    <w:rsid w:val="004D5452"/>
    <w:rsid w:val="004D5F43"/>
    <w:rsid w:val="004D5FAD"/>
    <w:rsid w:val="004D60F6"/>
    <w:rsid w:val="004D637D"/>
    <w:rsid w:val="004D6506"/>
    <w:rsid w:val="004D680C"/>
    <w:rsid w:val="004D69E0"/>
    <w:rsid w:val="004D6C2E"/>
    <w:rsid w:val="004D6F6C"/>
    <w:rsid w:val="004D718D"/>
    <w:rsid w:val="004D7753"/>
    <w:rsid w:val="004E022E"/>
    <w:rsid w:val="004E0381"/>
    <w:rsid w:val="004E13E5"/>
    <w:rsid w:val="004E1837"/>
    <w:rsid w:val="004E203F"/>
    <w:rsid w:val="004E25CD"/>
    <w:rsid w:val="004E28A5"/>
    <w:rsid w:val="004E2920"/>
    <w:rsid w:val="004E2B73"/>
    <w:rsid w:val="004E352E"/>
    <w:rsid w:val="004E3CFE"/>
    <w:rsid w:val="004E3DC9"/>
    <w:rsid w:val="004E453A"/>
    <w:rsid w:val="004E4916"/>
    <w:rsid w:val="004E4D81"/>
    <w:rsid w:val="004E5241"/>
    <w:rsid w:val="004E578E"/>
    <w:rsid w:val="004E58D9"/>
    <w:rsid w:val="004E5960"/>
    <w:rsid w:val="004E648D"/>
    <w:rsid w:val="004E686A"/>
    <w:rsid w:val="004E688F"/>
    <w:rsid w:val="004E6F91"/>
    <w:rsid w:val="004E70B8"/>
    <w:rsid w:val="004E7310"/>
    <w:rsid w:val="004E78A4"/>
    <w:rsid w:val="004F02C8"/>
    <w:rsid w:val="004F0454"/>
    <w:rsid w:val="004F0473"/>
    <w:rsid w:val="004F0C4F"/>
    <w:rsid w:val="004F1048"/>
    <w:rsid w:val="004F1783"/>
    <w:rsid w:val="004F188F"/>
    <w:rsid w:val="004F19B8"/>
    <w:rsid w:val="004F1FAB"/>
    <w:rsid w:val="004F2156"/>
    <w:rsid w:val="004F2DEA"/>
    <w:rsid w:val="004F2F7D"/>
    <w:rsid w:val="004F3789"/>
    <w:rsid w:val="004F3865"/>
    <w:rsid w:val="004F38A4"/>
    <w:rsid w:val="004F3B76"/>
    <w:rsid w:val="004F3B90"/>
    <w:rsid w:val="004F455E"/>
    <w:rsid w:val="004F45F7"/>
    <w:rsid w:val="004F4B33"/>
    <w:rsid w:val="004F4D93"/>
    <w:rsid w:val="004F533C"/>
    <w:rsid w:val="004F545D"/>
    <w:rsid w:val="004F5786"/>
    <w:rsid w:val="004F5E65"/>
    <w:rsid w:val="004F657F"/>
    <w:rsid w:val="004F668B"/>
    <w:rsid w:val="004F7203"/>
    <w:rsid w:val="004F7531"/>
    <w:rsid w:val="004F79D6"/>
    <w:rsid w:val="004F7A70"/>
    <w:rsid w:val="00500401"/>
    <w:rsid w:val="0050044C"/>
    <w:rsid w:val="005009CE"/>
    <w:rsid w:val="00500CFA"/>
    <w:rsid w:val="005011A4"/>
    <w:rsid w:val="00501B4F"/>
    <w:rsid w:val="00501E40"/>
    <w:rsid w:val="00501FBC"/>
    <w:rsid w:val="00502354"/>
    <w:rsid w:val="005027DA"/>
    <w:rsid w:val="00502AC2"/>
    <w:rsid w:val="005035C3"/>
    <w:rsid w:val="00503C26"/>
    <w:rsid w:val="005042D9"/>
    <w:rsid w:val="00504676"/>
    <w:rsid w:val="005047D3"/>
    <w:rsid w:val="0050517C"/>
    <w:rsid w:val="0050577C"/>
    <w:rsid w:val="00505D78"/>
    <w:rsid w:val="005062D6"/>
    <w:rsid w:val="00506976"/>
    <w:rsid w:val="00506A42"/>
    <w:rsid w:val="005076CF"/>
    <w:rsid w:val="005077BB"/>
    <w:rsid w:val="005077ED"/>
    <w:rsid w:val="00510175"/>
    <w:rsid w:val="00510AA1"/>
    <w:rsid w:val="00510DA7"/>
    <w:rsid w:val="00510E30"/>
    <w:rsid w:val="00511EB4"/>
    <w:rsid w:val="00511F3A"/>
    <w:rsid w:val="00511F6B"/>
    <w:rsid w:val="00511F8D"/>
    <w:rsid w:val="0051211F"/>
    <w:rsid w:val="0051232C"/>
    <w:rsid w:val="005126F4"/>
    <w:rsid w:val="00512DCC"/>
    <w:rsid w:val="005134BD"/>
    <w:rsid w:val="00513838"/>
    <w:rsid w:val="00513B64"/>
    <w:rsid w:val="00514072"/>
    <w:rsid w:val="00514183"/>
    <w:rsid w:val="0051462D"/>
    <w:rsid w:val="005149D4"/>
    <w:rsid w:val="00514A0D"/>
    <w:rsid w:val="005151A1"/>
    <w:rsid w:val="005151BB"/>
    <w:rsid w:val="0051521A"/>
    <w:rsid w:val="00515354"/>
    <w:rsid w:val="005158F8"/>
    <w:rsid w:val="00515D28"/>
    <w:rsid w:val="005160DD"/>
    <w:rsid w:val="00516C5F"/>
    <w:rsid w:val="005171C7"/>
    <w:rsid w:val="00517507"/>
    <w:rsid w:val="0051752B"/>
    <w:rsid w:val="005175AA"/>
    <w:rsid w:val="00520109"/>
    <w:rsid w:val="0052037D"/>
    <w:rsid w:val="005207ED"/>
    <w:rsid w:val="00520F8F"/>
    <w:rsid w:val="00521B5A"/>
    <w:rsid w:val="00521EE9"/>
    <w:rsid w:val="00522155"/>
    <w:rsid w:val="00522714"/>
    <w:rsid w:val="005227F7"/>
    <w:rsid w:val="005227F8"/>
    <w:rsid w:val="00522F38"/>
    <w:rsid w:val="00523E61"/>
    <w:rsid w:val="00524320"/>
    <w:rsid w:val="00525C93"/>
    <w:rsid w:val="0052606B"/>
    <w:rsid w:val="005263CD"/>
    <w:rsid w:val="00526706"/>
    <w:rsid w:val="005268EA"/>
    <w:rsid w:val="005272E9"/>
    <w:rsid w:val="0052755A"/>
    <w:rsid w:val="00527698"/>
    <w:rsid w:val="0053086D"/>
    <w:rsid w:val="00530BFA"/>
    <w:rsid w:val="00530C7A"/>
    <w:rsid w:val="00531109"/>
    <w:rsid w:val="00531768"/>
    <w:rsid w:val="00531C2C"/>
    <w:rsid w:val="0053237F"/>
    <w:rsid w:val="00532719"/>
    <w:rsid w:val="0053303C"/>
    <w:rsid w:val="00533AB4"/>
    <w:rsid w:val="00533D4F"/>
    <w:rsid w:val="00533FE0"/>
    <w:rsid w:val="00534938"/>
    <w:rsid w:val="0053503E"/>
    <w:rsid w:val="00535133"/>
    <w:rsid w:val="005352A6"/>
    <w:rsid w:val="0053545D"/>
    <w:rsid w:val="00535966"/>
    <w:rsid w:val="00535BD5"/>
    <w:rsid w:val="00535E82"/>
    <w:rsid w:val="005369FE"/>
    <w:rsid w:val="00536B5D"/>
    <w:rsid w:val="00536BD4"/>
    <w:rsid w:val="005371B2"/>
    <w:rsid w:val="00537468"/>
    <w:rsid w:val="00537A58"/>
    <w:rsid w:val="00537F2F"/>
    <w:rsid w:val="00540045"/>
    <w:rsid w:val="005404DD"/>
    <w:rsid w:val="00540726"/>
    <w:rsid w:val="00540762"/>
    <w:rsid w:val="005407E0"/>
    <w:rsid w:val="0054083E"/>
    <w:rsid w:val="00540BCD"/>
    <w:rsid w:val="00540C22"/>
    <w:rsid w:val="0054166A"/>
    <w:rsid w:val="00541720"/>
    <w:rsid w:val="00541A3D"/>
    <w:rsid w:val="005422B8"/>
    <w:rsid w:val="00542344"/>
    <w:rsid w:val="00542370"/>
    <w:rsid w:val="0054260A"/>
    <w:rsid w:val="00542E44"/>
    <w:rsid w:val="00543283"/>
    <w:rsid w:val="005432B0"/>
    <w:rsid w:val="005433D3"/>
    <w:rsid w:val="00543A8F"/>
    <w:rsid w:val="00543BAE"/>
    <w:rsid w:val="00543BC7"/>
    <w:rsid w:val="00544333"/>
    <w:rsid w:val="0054482B"/>
    <w:rsid w:val="00544EDC"/>
    <w:rsid w:val="00545087"/>
    <w:rsid w:val="005450FC"/>
    <w:rsid w:val="00545336"/>
    <w:rsid w:val="00545556"/>
    <w:rsid w:val="00545912"/>
    <w:rsid w:val="0054626F"/>
    <w:rsid w:val="00546399"/>
    <w:rsid w:val="005464D5"/>
    <w:rsid w:val="0054699E"/>
    <w:rsid w:val="00546D9C"/>
    <w:rsid w:val="00547085"/>
    <w:rsid w:val="0054712F"/>
    <w:rsid w:val="00547BE3"/>
    <w:rsid w:val="00547F5C"/>
    <w:rsid w:val="00550607"/>
    <w:rsid w:val="0055078E"/>
    <w:rsid w:val="005508D8"/>
    <w:rsid w:val="00550B67"/>
    <w:rsid w:val="00550B7B"/>
    <w:rsid w:val="00551ED8"/>
    <w:rsid w:val="00552214"/>
    <w:rsid w:val="0055272F"/>
    <w:rsid w:val="00552B18"/>
    <w:rsid w:val="0055306D"/>
    <w:rsid w:val="0055354F"/>
    <w:rsid w:val="00553592"/>
    <w:rsid w:val="00553594"/>
    <w:rsid w:val="00553808"/>
    <w:rsid w:val="00553A6A"/>
    <w:rsid w:val="00553C32"/>
    <w:rsid w:val="00553CE7"/>
    <w:rsid w:val="00553D85"/>
    <w:rsid w:val="00554218"/>
    <w:rsid w:val="00554979"/>
    <w:rsid w:val="00555C96"/>
    <w:rsid w:val="0055629D"/>
    <w:rsid w:val="00556581"/>
    <w:rsid w:val="005566DD"/>
    <w:rsid w:val="00556816"/>
    <w:rsid w:val="00556ADF"/>
    <w:rsid w:val="00556D37"/>
    <w:rsid w:val="00556EF5"/>
    <w:rsid w:val="00556F0B"/>
    <w:rsid w:val="00557209"/>
    <w:rsid w:val="0055738B"/>
    <w:rsid w:val="00557A37"/>
    <w:rsid w:val="00557B79"/>
    <w:rsid w:val="00560218"/>
    <w:rsid w:val="0056028D"/>
    <w:rsid w:val="005609DC"/>
    <w:rsid w:val="00560CDD"/>
    <w:rsid w:val="005615A0"/>
    <w:rsid w:val="00561AC5"/>
    <w:rsid w:val="00561D8F"/>
    <w:rsid w:val="005621FB"/>
    <w:rsid w:val="0056292D"/>
    <w:rsid w:val="00562CB6"/>
    <w:rsid w:val="00563095"/>
    <w:rsid w:val="00563B9D"/>
    <w:rsid w:val="00563E44"/>
    <w:rsid w:val="005641AA"/>
    <w:rsid w:val="00564407"/>
    <w:rsid w:val="00564486"/>
    <w:rsid w:val="005644B0"/>
    <w:rsid w:val="00564C6D"/>
    <w:rsid w:val="0056514B"/>
    <w:rsid w:val="005651D5"/>
    <w:rsid w:val="005654A1"/>
    <w:rsid w:val="005655E4"/>
    <w:rsid w:val="005658C9"/>
    <w:rsid w:val="00565BD6"/>
    <w:rsid w:val="00566101"/>
    <w:rsid w:val="00566290"/>
    <w:rsid w:val="00566C40"/>
    <w:rsid w:val="00566F6D"/>
    <w:rsid w:val="0056773D"/>
    <w:rsid w:val="00567F24"/>
    <w:rsid w:val="00567FB8"/>
    <w:rsid w:val="00570399"/>
    <w:rsid w:val="00570BF2"/>
    <w:rsid w:val="0057123E"/>
    <w:rsid w:val="00571445"/>
    <w:rsid w:val="005714D4"/>
    <w:rsid w:val="005714FE"/>
    <w:rsid w:val="00571F23"/>
    <w:rsid w:val="005722A2"/>
    <w:rsid w:val="005724A1"/>
    <w:rsid w:val="005724CB"/>
    <w:rsid w:val="005730A3"/>
    <w:rsid w:val="00573170"/>
    <w:rsid w:val="005731F3"/>
    <w:rsid w:val="005741E0"/>
    <w:rsid w:val="0057457C"/>
    <w:rsid w:val="005746B4"/>
    <w:rsid w:val="0057508B"/>
    <w:rsid w:val="00575E80"/>
    <w:rsid w:val="005764E7"/>
    <w:rsid w:val="005776F7"/>
    <w:rsid w:val="00577889"/>
    <w:rsid w:val="00577FC7"/>
    <w:rsid w:val="00580223"/>
    <w:rsid w:val="005804EC"/>
    <w:rsid w:val="0058063C"/>
    <w:rsid w:val="00580A76"/>
    <w:rsid w:val="00580BBC"/>
    <w:rsid w:val="00581127"/>
    <w:rsid w:val="005811E2"/>
    <w:rsid w:val="00582166"/>
    <w:rsid w:val="0058244E"/>
    <w:rsid w:val="0058276B"/>
    <w:rsid w:val="00582939"/>
    <w:rsid w:val="00582F0A"/>
    <w:rsid w:val="00582F0E"/>
    <w:rsid w:val="0058315E"/>
    <w:rsid w:val="005831C5"/>
    <w:rsid w:val="005842E2"/>
    <w:rsid w:val="0058440E"/>
    <w:rsid w:val="00584A54"/>
    <w:rsid w:val="00584E9D"/>
    <w:rsid w:val="005852CD"/>
    <w:rsid w:val="005857B8"/>
    <w:rsid w:val="00585EA9"/>
    <w:rsid w:val="00586B12"/>
    <w:rsid w:val="00586C5D"/>
    <w:rsid w:val="00586F10"/>
    <w:rsid w:val="00587402"/>
    <w:rsid w:val="00587B9A"/>
    <w:rsid w:val="0059021D"/>
    <w:rsid w:val="00590B69"/>
    <w:rsid w:val="00590BB8"/>
    <w:rsid w:val="005910FA"/>
    <w:rsid w:val="00591122"/>
    <w:rsid w:val="005911BF"/>
    <w:rsid w:val="00591356"/>
    <w:rsid w:val="0059197D"/>
    <w:rsid w:val="00591F1B"/>
    <w:rsid w:val="00592159"/>
    <w:rsid w:val="0059216A"/>
    <w:rsid w:val="005924D8"/>
    <w:rsid w:val="005925ED"/>
    <w:rsid w:val="00592602"/>
    <w:rsid w:val="00592F11"/>
    <w:rsid w:val="0059324E"/>
    <w:rsid w:val="00593978"/>
    <w:rsid w:val="00593CD2"/>
    <w:rsid w:val="0059406C"/>
    <w:rsid w:val="005941B9"/>
    <w:rsid w:val="0059442F"/>
    <w:rsid w:val="0059468B"/>
    <w:rsid w:val="00594FF2"/>
    <w:rsid w:val="00595457"/>
    <w:rsid w:val="00595ED4"/>
    <w:rsid w:val="005961EB"/>
    <w:rsid w:val="005966F5"/>
    <w:rsid w:val="00596876"/>
    <w:rsid w:val="005974C7"/>
    <w:rsid w:val="0059752F"/>
    <w:rsid w:val="0059777B"/>
    <w:rsid w:val="005977C0"/>
    <w:rsid w:val="005A0029"/>
    <w:rsid w:val="005A0CC1"/>
    <w:rsid w:val="005A1BFC"/>
    <w:rsid w:val="005A1D0B"/>
    <w:rsid w:val="005A1EED"/>
    <w:rsid w:val="005A1F50"/>
    <w:rsid w:val="005A200D"/>
    <w:rsid w:val="005A21E7"/>
    <w:rsid w:val="005A21F5"/>
    <w:rsid w:val="005A25E4"/>
    <w:rsid w:val="005A2A19"/>
    <w:rsid w:val="005A2B49"/>
    <w:rsid w:val="005A2CF7"/>
    <w:rsid w:val="005A3B3F"/>
    <w:rsid w:val="005A3DAE"/>
    <w:rsid w:val="005A40C6"/>
    <w:rsid w:val="005A4687"/>
    <w:rsid w:val="005A4967"/>
    <w:rsid w:val="005A49BC"/>
    <w:rsid w:val="005A4BF1"/>
    <w:rsid w:val="005A52EF"/>
    <w:rsid w:val="005A5440"/>
    <w:rsid w:val="005A5A3D"/>
    <w:rsid w:val="005A5F61"/>
    <w:rsid w:val="005A600E"/>
    <w:rsid w:val="005A6419"/>
    <w:rsid w:val="005A6E59"/>
    <w:rsid w:val="005A6F5B"/>
    <w:rsid w:val="005A7261"/>
    <w:rsid w:val="005A7410"/>
    <w:rsid w:val="005A74F1"/>
    <w:rsid w:val="005A7BB8"/>
    <w:rsid w:val="005B01F2"/>
    <w:rsid w:val="005B0791"/>
    <w:rsid w:val="005B0C6E"/>
    <w:rsid w:val="005B0D57"/>
    <w:rsid w:val="005B12A2"/>
    <w:rsid w:val="005B19EC"/>
    <w:rsid w:val="005B2475"/>
    <w:rsid w:val="005B2859"/>
    <w:rsid w:val="005B291D"/>
    <w:rsid w:val="005B2B85"/>
    <w:rsid w:val="005B308E"/>
    <w:rsid w:val="005B3E63"/>
    <w:rsid w:val="005B419C"/>
    <w:rsid w:val="005B466A"/>
    <w:rsid w:val="005B49B3"/>
    <w:rsid w:val="005B4CDC"/>
    <w:rsid w:val="005B59DC"/>
    <w:rsid w:val="005B59E2"/>
    <w:rsid w:val="005B6034"/>
    <w:rsid w:val="005B61A8"/>
    <w:rsid w:val="005B6501"/>
    <w:rsid w:val="005B6555"/>
    <w:rsid w:val="005B65C6"/>
    <w:rsid w:val="005B714A"/>
    <w:rsid w:val="005B7A7F"/>
    <w:rsid w:val="005C00A0"/>
    <w:rsid w:val="005C052B"/>
    <w:rsid w:val="005C0BA2"/>
    <w:rsid w:val="005C127B"/>
    <w:rsid w:val="005C14C7"/>
    <w:rsid w:val="005C15D4"/>
    <w:rsid w:val="005C1C21"/>
    <w:rsid w:val="005C2172"/>
    <w:rsid w:val="005C2472"/>
    <w:rsid w:val="005C2573"/>
    <w:rsid w:val="005C288D"/>
    <w:rsid w:val="005C2A08"/>
    <w:rsid w:val="005C2B28"/>
    <w:rsid w:val="005C2E10"/>
    <w:rsid w:val="005C2FEA"/>
    <w:rsid w:val="005C3482"/>
    <w:rsid w:val="005C387C"/>
    <w:rsid w:val="005C4A73"/>
    <w:rsid w:val="005C4F9E"/>
    <w:rsid w:val="005C503A"/>
    <w:rsid w:val="005C52C9"/>
    <w:rsid w:val="005C533D"/>
    <w:rsid w:val="005C5B05"/>
    <w:rsid w:val="005C60FE"/>
    <w:rsid w:val="005C62FF"/>
    <w:rsid w:val="005C6B06"/>
    <w:rsid w:val="005C7470"/>
    <w:rsid w:val="005C7497"/>
    <w:rsid w:val="005C7C3C"/>
    <w:rsid w:val="005D0193"/>
    <w:rsid w:val="005D0279"/>
    <w:rsid w:val="005D0733"/>
    <w:rsid w:val="005D0C91"/>
    <w:rsid w:val="005D1DA5"/>
    <w:rsid w:val="005D1F3D"/>
    <w:rsid w:val="005D2E98"/>
    <w:rsid w:val="005D2FF8"/>
    <w:rsid w:val="005D33BD"/>
    <w:rsid w:val="005D3411"/>
    <w:rsid w:val="005D365A"/>
    <w:rsid w:val="005D38DB"/>
    <w:rsid w:val="005D3A78"/>
    <w:rsid w:val="005D3CCA"/>
    <w:rsid w:val="005D494C"/>
    <w:rsid w:val="005D4B1E"/>
    <w:rsid w:val="005D50B6"/>
    <w:rsid w:val="005D515D"/>
    <w:rsid w:val="005D51E3"/>
    <w:rsid w:val="005D599F"/>
    <w:rsid w:val="005D5A0B"/>
    <w:rsid w:val="005D5C77"/>
    <w:rsid w:val="005D5D71"/>
    <w:rsid w:val="005D6185"/>
    <w:rsid w:val="005D61C1"/>
    <w:rsid w:val="005D6278"/>
    <w:rsid w:val="005D6A1C"/>
    <w:rsid w:val="005D6D45"/>
    <w:rsid w:val="005D7BE6"/>
    <w:rsid w:val="005D7D0B"/>
    <w:rsid w:val="005D7F29"/>
    <w:rsid w:val="005E026A"/>
    <w:rsid w:val="005E0452"/>
    <w:rsid w:val="005E0501"/>
    <w:rsid w:val="005E071F"/>
    <w:rsid w:val="005E072E"/>
    <w:rsid w:val="005E0861"/>
    <w:rsid w:val="005E0B28"/>
    <w:rsid w:val="005E0C5E"/>
    <w:rsid w:val="005E1438"/>
    <w:rsid w:val="005E1489"/>
    <w:rsid w:val="005E2012"/>
    <w:rsid w:val="005E2574"/>
    <w:rsid w:val="005E25E9"/>
    <w:rsid w:val="005E2DC6"/>
    <w:rsid w:val="005E358D"/>
    <w:rsid w:val="005E47CE"/>
    <w:rsid w:val="005E4F51"/>
    <w:rsid w:val="005E52A1"/>
    <w:rsid w:val="005E557A"/>
    <w:rsid w:val="005E5B15"/>
    <w:rsid w:val="005E5E02"/>
    <w:rsid w:val="005E6085"/>
    <w:rsid w:val="005E650D"/>
    <w:rsid w:val="005E6811"/>
    <w:rsid w:val="005E68C2"/>
    <w:rsid w:val="005E6EF9"/>
    <w:rsid w:val="005E70C6"/>
    <w:rsid w:val="005E75B7"/>
    <w:rsid w:val="005E76A7"/>
    <w:rsid w:val="005E76DC"/>
    <w:rsid w:val="005E78ED"/>
    <w:rsid w:val="005E7A57"/>
    <w:rsid w:val="005E7ED9"/>
    <w:rsid w:val="005F0015"/>
    <w:rsid w:val="005F03FB"/>
    <w:rsid w:val="005F0778"/>
    <w:rsid w:val="005F0B4C"/>
    <w:rsid w:val="005F1808"/>
    <w:rsid w:val="005F2765"/>
    <w:rsid w:val="005F2E28"/>
    <w:rsid w:val="005F350B"/>
    <w:rsid w:val="005F3794"/>
    <w:rsid w:val="005F3F93"/>
    <w:rsid w:val="005F43C7"/>
    <w:rsid w:val="005F46DA"/>
    <w:rsid w:val="005F47EB"/>
    <w:rsid w:val="005F48F8"/>
    <w:rsid w:val="005F4B96"/>
    <w:rsid w:val="005F51D9"/>
    <w:rsid w:val="005F5D64"/>
    <w:rsid w:val="005F5DAD"/>
    <w:rsid w:val="005F6185"/>
    <w:rsid w:val="005F6853"/>
    <w:rsid w:val="005F6C6C"/>
    <w:rsid w:val="005F6C81"/>
    <w:rsid w:val="005F70A4"/>
    <w:rsid w:val="005F72BB"/>
    <w:rsid w:val="005F76FE"/>
    <w:rsid w:val="005F7B87"/>
    <w:rsid w:val="0060022F"/>
    <w:rsid w:val="00600707"/>
    <w:rsid w:val="00601827"/>
    <w:rsid w:val="00601A6A"/>
    <w:rsid w:val="00601F42"/>
    <w:rsid w:val="00601FAA"/>
    <w:rsid w:val="00602E26"/>
    <w:rsid w:val="00602E40"/>
    <w:rsid w:val="006032AD"/>
    <w:rsid w:val="006039D5"/>
    <w:rsid w:val="00603C51"/>
    <w:rsid w:val="006040D2"/>
    <w:rsid w:val="0060443D"/>
    <w:rsid w:val="00604CC2"/>
    <w:rsid w:val="00604F13"/>
    <w:rsid w:val="006050A3"/>
    <w:rsid w:val="00605358"/>
    <w:rsid w:val="00605651"/>
    <w:rsid w:val="006057B3"/>
    <w:rsid w:val="00605E5D"/>
    <w:rsid w:val="006060C6"/>
    <w:rsid w:val="006064E5"/>
    <w:rsid w:val="0060678E"/>
    <w:rsid w:val="00606A61"/>
    <w:rsid w:val="00606BF8"/>
    <w:rsid w:val="0060736C"/>
    <w:rsid w:val="006078D8"/>
    <w:rsid w:val="0061059D"/>
    <w:rsid w:val="006108C2"/>
    <w:rsid w:val="00610E1D"/>
    <w:rsid w:val="006111EB"/>
    <w:rsid w:val="00611AF0"/>
    <w:rsid w:val="00612361"/>
    <w:rsid w:val="00612423"/>
    <w:rsid w:val="00612505"/>
    <w:rsid w:val="006127D0"/>
    <w:rsid w:val="006128AB"/>
    <w:rsid w:val="006128DE"/>
    <w:rsid w:val="00612D5D"/>
    <w:rsid w:val="00613019"/>
    <w:rsid w:val="0061320E"/>
    <w:rsid w:val="006132E3"/>
    <w:rsid w:val="006132F4"/>
    <w:rsid w:val="006133CD"/>
    <w:rsid w:val="00613CAF"/>
    <w:rsid w:val="00614903"/>
    <w:rsid w:val="00614AD1"/>
    <w:rsid w:val="00614C7D"/>
    <w:rsid w:val="00615316"/>
    <w:rsid w:val="00615361"/>
    <w:rsid w:val="00615897"/>
    <w:rsid w:val="00615950"/>
    <w:rsid w:val="00615B26"/>
    <w:rsid w:val="006163C8"/>
    <w:rsid w:val="006164B7"/>
    <w:rsid w:val="006165B2"/>
    <w:rsid w:val="006167D1"/>
    <w:rsid w:val="00616DB6"/>
    <w:rsid w:val="0061714C"/>
    <w:rsid w:val="006175A9"/>
    <w:rsid w:val="00617EC8"/>
    <w:rsid w:val="00620118"/>
    <w:rsid w:val="006203F1"/>
    <w:rsid w:val="00620611"/>
    <w:rsid w:val="00620C29"/>
    <w:rsid w:val="00620E21"/>
    <w:rsid w:val="00621243"/>
    <w:rsid w:val="0062126A"/>
    <w:rsid w:val="006217FC"/>
    <w:rsid w:val="00621BA9"/>
    <w:rsid w:val="0062241A"/>
    <w:rsid w:val="00622B10"/>
    <w:rsid w:val="00622D2C"/>
    <w:rsid w:val="00622DFA"/>
    <w:rsid w:val="006236B1"/>
    <w:rsid w:val="00623920"/>
    <w:rsid w:val="00624C4F"/>
    <w:rsid w:val="00624F05"/>
    <w:rsid w:val="00625025"/>
    <w:rsid w:val="0062539B"/>
    <w:rsid w:val="006253FA"/>
    <w:rsid w:val="00625557"/>
    <w:rsid w:val="00625602"/>
    <w:rsid w:val="006257EC"/>
    <w:rsid w:val="00625B8C"/>
    <w:rsid w:val="00625D69"/>
    <w:rsid w:val="00625E7B"/>
    <w:rsid w:val="00625F64"/>
    <w:rsid w:val="0062662F"/>
    <w:rsid w:val="0062698A"/>
    <w:rsid w:val="00626BAB"/>
    <w:rsid w:val="00626D15"/>
    <w:rsid w:val="00626F74"/>
    <w:rsid w:val="00627D37"/>
    <w:rsid w:val="0063028C"/>
    <w:rsid w:val="00630A24"/>
    <w:rsid w:val="00631911"/>
    <w:rsid w:val="00631F33"/>
    <w:rsid w:val="00632836"/>
    <w:rsid w:val="00632C28"/>
    <w:rsid w:val="00632F29"/>
    <w:rsid w:val="00633157"/>
    <w:rsid w:val="0063347A"/>
    <w:rsid w:val="00633843"/>
    <w:rsid w:val="006344B2"/>
    <w:rsid w:val="00634857"/>
    <w:rsid w:val="00634A38"/>
    <w:rsid w:val="00634AE4"/>
    <w:rsid w:val="00634B56"/>
    <w:rsid w:val="00634BD9"/>
    <w:rsid w:val="00634BF0"/>
    <w:rsid w:val="00634F65"/>
    <w:rsid w:val="0063504B"/>
    <w:rsid w:val="00635556"/>
    <w:rsid w:val="0063574B"/>
    <w:rsid w:val="00635C80"/>
    <w:rsid w:val="00635FAA"/>
    <w:rsid w:val="00635FB0"/>
    <w:rsid w:val="0063625E"/>
    <w:rsid w:val="00636718"/>
    <w:rsid w:val="00636B20"/>
    <w:rsid w:val="00636C34"/>
    <w:rsid w:val="0063700A"/>
    <w:rsid w:val="006374FE"/>
    <w:rsid w:val="00637994"/>
    <w:rsid w:val="00637A72"/>
    <w:rsid w:val="00637B46"/>
    <w:rsid w:val="00637E3A"/>
    <w:rsid w:val="006404F1"/>
    <w:rsid w:val="006405DB"/>
    <w:rsid w:val="00640649"/>
    <w:rsid w:val="00640932"/>
    <w:rsid w:val="00640937"/>
    <w:rsid w:val="00640A5E"/>
    <w:rsid w:val="00640B70"/>
    <w:rsid w:val="00640B7B"/>
    <w:rsid w:val="00641774"/>
    <w:rsid w:val="006418B6"/>
    <w:rsid w:val="00641954"/>
    <w:rsid w:val="0064267C"/>
    <w:rsid w:val="00642933"/>
    <w:rsid w:val="00643508"/>
    <w:rsid w:val="0064362B"/>
    <w:rsid w:val="00643A63"/>
    <w:rsid w:val="00643BE0"/>
    <w:rsid w:val="006443ED"/>
    <w:rsid w:val="00644761"/>
    <w:rsid w:val="00644C4D"/>
    <w:rsid w:val="0064636B"/>
    <w:rsid w:val="006464A8"/>
    <w:rsid w:val="006471FD"/>
    <w:rsid w:val="00647A46"/>
    <w:rsid w:val="00647CA1"/>
    <w:rsid w:val="006509B1"/>
    <w:rsid w:val="006509D4"/>
    <w:rsid w:val="00650A22"/>
    <w:rsid w:val="00650A29"/>
    <w:rsid w:val="00650CCE"/>
    <w:rsid w:val="00650F73"/>
    <w:rsid w:val="0065134B"/>
    <w:rsid w:val="006513E5"/>
    <w:rsid w:val="0065143B"/>
    <w:rsid w:val="0065193B"/>
    <w:rsid w:val="006519CD"/>
    <w:rsid w:val="00652C05"/>
    <w:rsid w:val="00652F79"/>
    <w:rsid w:val="006532CF"/>
    <w:rsid w:val="0065354E"/>
    <w:rsid w:val="00653BE5"/>
    <w:rsid w:val="0065409E"/>
    <w:rsid w:val="006542F6"/>
    <w:rsid w:val="006545AE"/>
    <w:rsid w:val="006548A9"/>
    <w:rsid w:val="006549F3"/>
    <w:rsid w:val="0065522F"/>
    <w:rsid w:val="0065552B"/>
    <w:rsid w:val="0065568A"/>
    <w:rsid w:val="00655C05"/>
    <w:rsid w:val="00655F72"/>
    <w:rsid w:val="006563F3"/>
    <w:rsid w:val="006564B3"/>
    <w:rsid w:val="006574B9"/>
    <w:rsid w:val="00657A14"/>
    <w:rsid w:val="00657A7C"/>
    <w:rsid w:val="00657EDA"/>
    <w:rsid w:val="00660C2A"/>
    <w:rsid w:val="00660EF8"/>
    <w:rsid w:val="006613D3"/>
    <w:rsid w:val="006614A9"/>
    <w:rsid w:val="00661520"/>
    <w:rsid w:val="00661A5E"/>
    <w:rsid w:val="00661F05"/>
    <w:rsid w:val="006621AD"/>
    <w:rsid w:val="0066299C"/>
    <w:rsid w:val="00662D82"/>
    <w:rsid w:val="00663835"/>
    <w:rsid w:val="006639A2"/>
    <w:rsid w:val="00663D5E"/>
    <w:rsid w:val="00663FD5"/>
    <w:rsid w:val="00664333"/>
    <w:rsid w:val="006643F6"/>
    <w:rsid w:val="00664410"/>
    <w:rsid w:val="006646CC"/>
    <w:rsid w:val="006647BA"/>
    <w:rsid w:val="006647D6"/>
    <w:rsid w:val="00664FB4"/>
    <w:rsid w:val="006651CD"/>
    <w:rsid w:val="00665200"/>
    <w:rsid w:val="00665406"/>
    <w:rsid w:val="00665AA3"/>
    <w:rsid w:val="0066621A"/>
    <w:rsid w:val="006663B5"/>
    <w:rsid w:val="00666BBC"/>
    <w:rsid w:val="00666F2D"/>
    <w:rsid w:val="0066736A"/>
    <w:rsid w:val="006676FB"/>
    <w:rsid w:val="00667C57"/>
    <w:rsid w:val="00667F9C"/>
    <w:rsid w:val="00670033"/>
    <w:rsid w:val="0067009C"/>
    <w:rsid w:val="00670678"/>
    <w:rsid w:val="00670688"/>
    <w:rsid w:val="00670C68"/>
    <w:rsid w:val="00671413"/>
    <w:rsid w:val="0067143A"/>
    <w:rsid w:val="00671C13"/>
    <w:rsid w:val="00671C49"/>
    <w:rsid w:val="00672532"/>
    <w:rsid w:val="006726AC"/>
    <w:rsid w:val="0067270E"/>
    <w:rsid w:val="00672978"/>
    <w:rsid w:val="00672DCF"/>
    <w:rsid w:val="0067341A"/>
    <w:rsid w:val="00673479"/>
    <w:rsid w:val="006739BE"/>
    <w:rsid w:val="006743E3"/>
    <w:rsid w:val="00674584"/>
    <w:rsid w:val="00674658"/>
    <w:rsid w:val="0067467D"/>
    <w:rsid w:val="00674D37"/>
    <w:rsid w:val="006750BF"/>
    <w:rsid w:val="00675864"/>
    <w:rsid w:val="00675CAD"/>
    <w:rsid w:val="00675CFA"/>
    <w:rsid w:val="00675DBA"/>
    <w:rsid w:val="00675FF9"/>
    <w:rsid w:val="00676179"/>
    <w:rsid w:val="0067687A"/>
    <w:rsid w:val="00676914"/>
    <w:rsid w:val="00676C02"/>
    <w:rsid w:val="00676F0B"/>
    <w:rsid w:val="00676F5D"/>
    <w:rsid w:val="00677243"/>
    <w:rsid w:val="0067769E"/>
    <w:rsid w:val="00677FE9"/>
    <w:rsid w:val="00680088"/>
    <w:rsid w:val="006800A5"/>
    <w:rsid w:val="00680434"/>
    <w:rsid w:val="00680D01"/>
    <w:rsid w:val="00681AD7"/>
    <w:rsid w:val="00682062"/>
    <w:rsid w:val="00682396"/>
    <w:rsid w:val="00682E27"/>
    <w:rsid w:val="00682EEA"/>
    <w:rsid w:val="006834F7"/>
    <w:rsid w:val="00683710"/>
    <w:rsid w:val="006837B5"/>
    <w:rsid w:val="00683930"/>
    <w:rsid w:val="006839F5"/>
    <w:rsid w:val="00683AE3"/>
    <w:rsid w:val="00683B81"/>
    <w:rsid w:val="00683E49"/>
    <w:rsid w:val="006843B4"/>
    <w:rsid w:val="0068473D"/>
    <w:rsid w:val="00685606"/>
    <w:rsid w:val="006858FD"/>
    <w:rsid w:val="0068613E"/>
    <w:rsid w:val="00686365"/>
    <w:rsid w:val="0068660D"/>
    <w:rsid w:val="00686864"/>
    <w:rsid w:val="00687AD0"/>
    <w:rsid w:val="006905BB"/>
    <w:rsid w:val="00690883"/>
    <w:rsid w:val="00690C2B"/>
    <w:rsid w:val="00690F0E"/>
    <w:rsid w:val="0069123E"/>
    <w:rsid w:val="006912B6"/>
    <w:rsid w:val="00691511"/>
    <w:rsid w:val="00691BA6"/>
    <w:rsid w:val="0069218F"/>
    <w:rsid w:val="00692682"/>
    <w:rsid w:val="006927A8"/>
    <w:rsid w:val="006928FB"/>
    <w:rsid w:val="00692B4B"/>
    <w:rsid w:val="00692C36"/>
    <w:rsid w:val="00692DA9"/>
    <w:rsid w:val="00692E72"/>
    <w:rsid w:val="00693C74"/>
    <w:rsid w:val="006943F5"/>
    <w:rsid w:val="006943FA"/>
    <w:rsid w:val="006948EA"/>
    <w:rsid w:val="00694F76"/>
    <w:rsid w:val="00695426"/>
    <w:rsid w:val="00695A48"/>
    <w:rsid w:val="00696110"/>
    <w:rsid w:val="006963D6"/>
    <w:rsid w:val="006963F5"/>
    <w:rsid w:val="00696A62"/>
    <w:rsid w:val="00696ACF"/>
    <w:rsid w:val="006971F8"/>
    <w:rsid w:val="006974A0"/>
    <w:rsid w:val="0069760E"/>
    <w:rsid w:val="00697B41"/>
    <w:rsid w:val="006A00CA"/>
    <w:rsid w:val="006A0110"/>
    <w:rsid w:val="006A2717"/>
    <w:rsid w:val="006A2A53"/>
    <w:rsid w:val="006A3B74"/>
    <w:rsid w:val="006A3BF3"/>
    <w:rsid w:val="006A3FD2"/>
    <w:rsid w:val="006A4D02"/>
    <w:rsid w:val="006A5033"/>
    <w:rsid w:val="006A561F"/>
    <w:rsid w:val="006A5ADC"/>
    <w:rsid w:val="006A6245"/>
    <w:rsid w:val="006A6248"/>
    <w:rsid w:val="006A6306"/>
    <w:rsid w:val="006A640A"/>
    <w:rsid w:val="006A667E"/>
    <w:rsid w:val="006A7436"/>
    <w:rsid w:val="006A77E9"/>
    <w:rsid w:val="006A782F"/>
    <w:rsid w:val="006A7BA6"/>
    <w:rsid w:val="006B0717"/>
    <w:rsid w:val="006B0737"/>
    <w:rsid w:val="006B0B2B"/>
    <w:rsid w:val="006B11A5"/>
    <w:rsid w:val="006B13B3"/>
    <w:rsid w:val="006B1571"/>
    <w:rsid w:val="006B1CBA"/>
    <w:rsid w:val="006B1D2B"/>
    <w:rsid w:val="006B2942"/>
    <w:rsid w:val="006B2993"/>
    <w:rsid w:val="006B2D10"/>
    <w:rsid w:val="006B2DBE"/>
    <w:rsid w:val="006B42EE"/>
    <w:rsid w:val="006B458E"/>
    <w:rsid w:val="006B476A"/>
    <w:rsid w:val="006B48FF"/>
    <w:rsid w:val="006B4C70"/>
    <w:rsid w:val="006B4D07"/>
    <w:rsid w:val="006B54D2"/>
    <w:rsid w:val="006B55AD"/>
    <w:rsid w:val="006B5BFA"/>
    <w:rsid w:val="006B5D84"/>
    <w:rsid w:val="006B6528"/>
    <w:rsid w:val="006B6763"/>
    <w:rsid w:val="006B6F19"/>
    <w:rsid w:val="006B75EB"/>
    <w:rsid w:val="006C00B4"/>
    <w:rsid w:val="006C037B"/>
    <w:rsid w:val="006C0385"/>
    <w:rsid w:val="006C12EE"/>
    <w:rsid w:val="006C188A"/>
    <w:rsid w:val="006C2990"/>
    <w:rsid w:val="006C2C5A"/>
    <w:rsid w:val="006C360E"/>
    <w:rsid w:val="006C3BBB"/>
    <w:rsid w:val="006C3EE1"/>
    <w:rsid w:val="006C4145"/>
    <w:rsid w:val="006C47AE"/>
    <w:rsid w:val="006C53CE"/>
    <w:rsid w:val="006C54B3"/>
    <w:rsid w:val="006C5B7B"/>
    <w:rsid w:val="006C624D"/>
    <w:rsid w:val="006C6369"/>
    <w:rsid w:val="006C6E66"/>
    <w:rsid w:val="006C6F50"/>
    <w:rsid w:val="006C70A4"/>
    <w:rsid w:val="006C71B6"/>
    <w:rsid w:val="006C7C53"/>
    <w:rsid w:val="006D0294"/>
    <w:rsid w:val="006D02B9"/>
    <w:rsid w:val="006D0832"/>
    <w:rsid w:val="006D14BA"/>
    <w:rsid w:val="006D1679"/>
    <w:rsid w:val="006D18B1"/>
    <w:rsid w:val="006D1B8E"/>
    <w:rsid w:val="006D1F3A"/>
    <w:rsid w:val="006D2091"/>
    <w:rsid w:val="006D26D0"/>
    <w:rsid w:val="006D2CBA"/>
    <w:rsid w:val="006D2DD6"/>
    <w:rsid w:val="006D2FC4"/>
    <w:rsid w:val="006D30EB"/>
    <w:rsid w:val="006D3593"/>
    <w:rsid w:val="006D37F5"/>
    <w:rsid w:val="006D38A4"/>
    <w:rsid w:val="006D39F2"/>
    <w:rsid w:val="006D3A00"/>
    <w:rsid w:val="006D3E92"/>
    <w:rsid w:val="006D461D"/>
    <w:rsid w:val="006D560B"/>
    <w:rsid w:val="006D56F7"/>
    <w:rsid w:val="006D5EC3"/>
    <w:rsid w:val="006D6052"/>
    <w:rsid w:val="006D6332"/>
    <w:rsid w:val="006D668F"/>
    <w:rsid w:val="006D6F6A"/>
    <w:rsid w:val="006D7C6C"/>
    <w:rsid w:val="006D7C76"/>
    <w:rsid w:val="006D7E17"/>
    <w:rsid w:val="006D7EFD"/>
    <w:rsid w:val="006E016F"/>
    <w:rsid w:val="006E0571"/>
    <w:rsid w:val="006E0BCE"/>
    <w:rsid w:val="006E0FA5"/>
    <w:rsid w:val="006E12B4"/>
    <w:rsid w:val="006E142E"/>
    <w:rsid w:val="006E2066"/>
    <w:rsid w:val="006E25CE"/>
    <w:rsid w:val="006E2C97"/>
    <w:rsid w:val="006E348C"/>
    <w:rsid w:val="006E3559"/>
    <w:rsid w:val="006E3E8E"/>
    <w:rsid w:val="006E409D"/>
    <w:rsid w:val="006E42E7"/>
    <w:rsid w:val="006E43C6"/>
    <w:rsid w:val="006E44BE"/>
    <w:rsid w:val="006E484B"/>
    <w:rsid w:val="006E49BA"/>
    <w:rsid w:val="006E4F2A"/>
    <w:rsid w:val="006E50F8"/>
    <w:rsid w:val="006E5223"/>
    <w:rsid w:val="006E5D1C"/>
    <w:rsid w:val="006E61C2"/>
    <w:rsid w:val="006E6737"/>
    <w:rsid w:val="006E6B02"/>
    <w:rsid w:val="006E6B6C"/>
    <w:rsid w:val="006E70B5"/>
    <w:rsid w:val="006E7926"/>
    <w:rsid w:val="006E7965"/>
    <w:rsid w:val="006F055E"/>
    <w:rsid w:val="006F05E1"/>
    <w:rsid w:val="006F15E4"/>
    <w:rsid w:val="006F2027"/>
    <w:rsid w:val="006F2076"/>
    <w:rsid w:val="006F2210"/>
    <w:rsid w:val="006F2532"/>
    <w:rsid w:val="006F2AFB"/>
    <w:rsid w:val="006F2D6F"/>
    <w:rsid w:val="006F2DE0"/>
    <w:rsid w:val="006F30E0"/>
    <w:rsid w:val="006F3454"/>
    <w:rsid w:val="006F4051"/>
    <w:rsid w:val="006F4240"/>
    <w:rsid w:val="006F4433"/>
    <w:rsid w:val="006F4634"/>
    <w:rsid w:val="006F4D47"/>
    <w:rsid w:val="006F4E3C"/>
    <w:rsid w:val="006F4E76"/>
    <w:rsid w:val="006F5D30"/>
    <w:rsid w:val="006F6D62"/>
    <w:rsid w:val="006F6F3B"/>
    <w:rsid w:val="006F781C"/>
    <w:rsid w:val="006F79ED"/>
    <w:rsid w:val="006F7DB1"/>
    <w:rsid w:val="00700539"/>
    <w:rsid w:val="007007C1"/>
    <w:rsid w:val="00700D94"/>
    <w:rsid w:val="00703057"/>
    <w:rsid w:val="00703119"/>
    <w:rsid w:val="00703450"/>
    <w:rsid w:val="007037A6"/>
    <w:rsid w:val="00703867"/>
    <w:rsid w:val="00703CCC"/>
    <w:rsid w:val="00703D61"/>
    <w:rsid w:val="00703E58"/>
    <w:rsid w:val="00704C87"/>
    <w:rsid w:val="00704EE7"/>
    <w:rsid w:val="00705B1A"/>
    <w:rsid w:val="00706009"/>
    <w:rsid w:val="00706661"/>
    <w:rsid w:val="007072E5"/>
    <w:rsid w:val="00707C8A"/>
    <w:rsid w:val="00710129"/>
    <w:rsid w:val="007109F8"/>
    <w:rsid w:val="00710ACB"/>
    <w:rsid w:val="00711B24"/>
    <w:rsid w:val="0071283D"/>
    <w:rsid w:val="00712D93"/>
    <w:rsid w:val="0071307E"/>
    <w:rsid w:val="0071429B"/>
    <w:rsid w:val="007143E6"/>
    <w:rsid w:val="00714460"/>
    <w:rsid w:val="007148E0"/>
    <w:rsid w:val="00714DD2"/>
    <w:rsid w:val="00715511"/>
    <w:rsid w:val="0071579F"/>
    <w:rsid w:val="00715DA4"/>
    <w:rsid w:val="007160F2"/>
    <w:rsid w:val="0071628B"/>
    <w:rsid w:val="007162C0"/>
    <w:rsid w:val="00716EB0"/>
    <w:rsid w:val="00717D1C"/>
    <w:rsid w:val="00717D35"/>
    <w:rsid w:val="00717FC2"/>
    <w:rsid w:val="00720009"/>
    <w:rsid w:val="007207F5"/>
    <w:rsid w:val="00720812"/>
    <w:rsid w:val="00720E05"/>
    <w:rsid w:val="00721023"/>
    <w:rsid w:val="0072107C"/>
    <w:rsid w:val="0072142B"/>
    <w:rsid w:val="00721E15"/>
    <w:rsid w:val="00722690"/>
    <w:rsid w:val="00722C00"/>
    <w:rsid w:val="007234DA"/>
    <w:rsid w:val="00724138"/>
    <w:rsid w:val="007241FE"/>
    <w:rsid w:val="0072428C"/>
    <w:rsid w:val="00724321"/>
    <w:rsid w:val="007246FA"/>
    <w:rsid w:val="00724965"/>
    <w:rsid w:val="00724A21"/>
    <w:rsid w:val="00724EE9"/>
    <w:rsid w:val="007250D2"/>
    <w:rsid w:val="0072530D"/>
    <w:rsid w:val="00725447"/>
    <w:rsid w:val="00725D60"/>
    <w:rsid w:val="0072604F"/>
    <w:rsid w:val="007265DA"/>
    <w:rsid w:val="00726A26"/>
    <w:rsid w:val="00726D82"/>
    <w:rsid w:val="00726F6E"/>
    <w:rsid w:val="00726FBC"/>
    <w:rsid w:val="0072752A"/>
    <w:rsid w:val="00727613"/>
    <w:rsid w:val="007277FF"/>
    <w:rsid w:val="00727964"/>
    <w:rsid w:val="00727C45"/>
    <w:rsid w:val="00727F01"/>
    <w:rsid w:val="00730089"/>
    <w:rsid w:val="00730A5D"/>
    <w:rsid w:val="00730D5D"/>
    <w:rsid w:val="00730EA2"/>
    <w:rsid w:val="00730F26"/>
    <w:rsid w:val="00731276"/>
    <w:rsid w:val="00731898"/>
    <w:rsid w:val="00731FDA"/>
    <w:rsid w:val="00732FB5"/>
    <w:rsid w:val="00733BBF"/>
    <w:rsid w:val="007342B3"/>
    <w:rsid w:val="007346B4"/>
    <w:rsid w:val="00734769"/>
    <w:rsid w:val="0073506C"/>
    <w:rsid w:val="00735264"/>
    <w:rsid w:val="0073592A"/>
    <w:rsid w:val="00736467"/>
    <w:rsid w:val="00736919"/>
    <w:rsid w:val="00736C41"/>
    <w:rsid w:val="00736C7E"/>
    <w:rsid w:val="00736E5B"/>
    <w:rsid w:val="0073701A"/>
    <w:rsid w:val="0073730B"/>
    <w:rsid w:val="00737414"/>
    <w:rsid w:val="0074000B"/>
    <w:rsid w:val="0074048B"/>
    <w:rsid w:val="00740542"/>
    <w:rsid w:val="0074094F"/>
    <w:rsid w:val="00740B54"/>
    <w:rsid w:val="00740CF0"/>
    <w:rsid w:val="00740FB3"/>
    <w:rsid w:val="00740FE2"/>
    <w:rsid w:val="007413A0"/>
    <w:rsid w:val="007415C4"/>
    <w:rsid w:val="007417E6"/>
    <w:rsid w:val="00741A37"/>
    <w:rsid w:val="00742222"/>
    <w:rsid w:val="007425C3"/>
    <w:rsid w:val="00742A4B"/>
    <w:rsid w:val="00743D97"/>
    <w:rsid w:val="00744569"/>
    <w:rsid w:val="007445DA"/>
    <w:rsid w:val="00744924"/>
    <w:rsid w:val="00744B4B"/>
    <w:rsid w:val="00744D3E"/>
    <w:rsid w:val="0074509C"/>
    <w:rsid w:val="007452C4"/>
    <w:rsid w:val="007452FD"/>
    <w:rsid w:val="007454D1"/>
    <w:rsid w:val="007457CC"/>
    <w:rsid w:val="007458EF"/>
    <w:rsid w:val="00746289"/>
    <w:rsid w:val="00746754"/>
    <w:rsid w:val="007470AC"/>
    <w:rsid w:val="00747190"/>
    <w:rsid w:val="00747D09"/>
    <w:rsid w:val="00747F11"/>
    <w:rsid w:val="0075037F"/>
    <w:rsid w:val="00750758"/>
    <w:rsid w:val="00750F76"/>
    <w:rsid w:val="007514AD"/>
    <w:rsid w:val="007522A9"/>
    <w:rsid w:val="007522AB"/>
    <w:rsid w:val="007526EB"/>
    <w:rsid w:val="0075289F"/>
    <w:rsid w:val="00753179"/>
    <w:rsid w:val="007531B9"/>
    <w:rsid w:val="007535A3"/>
    <w:rsid w:val="007538A7"/>
    <w:rsid w:val="007541DC"/>
    <w:rsid w:val="00754734"/>
    <w:rsid w:val="007547FF"/>
    <w:rsid w:val="00755649"/>
    <w:rsid w:val="00755716"/>
    <w:rsid w:val="00755786"/>
    <w:rsid w:val="00755902"/>
    <w:rsid w:val="007567D3"/>
    <w:rsid w:val="00757149"/>
    <w:rsid w:val="00757446"/>
    <w:rsid w:val="0075759C"/>
    <w:rsid w:val="00757F7B"/>
    <w:rsid w:val="0076011B"/>
    <w:rsid w:val="00760266"/>
    <w:rsid w:val="007604D5"/>
    <w:rsid w:val="00760F5D"/>
    <w:rsid w:val="00761037"/>
    <w:rsid w:val="00761084"/>
    <w:rsid w:val="007610F3"/>
    <w:rsid w:val="007613DD"/>
    <w:rsid w:val="00761451"/>
    <w:rsid w:val="007614C9"/>
    <w:rsid w:val="0076152A"/>
    <w:rsid w:val="00761B0E"/>
    <w:rsid w:val="00761F4B"/>
    <w:rsid w:val="00761FA4"/>
    <w:rsid w:val="007629A2"/>
    <w:rsid w:val="0076371B"/>
    <w:rsid w:val="00763CC6"/>
    <w:rsid w:val="0076423F"/>
    <w:rsid w:val="00764F9C"/>
    <w:rsid w:val="00765B82"/>
    <w:rsid w:val="00765D51"/>
    <w:rsid w:val="007664A1"/>
    <w:rsid w:val="00766A2B"/>
    <w:rsid w:val="00767190"/>
    <w:rsid w:val="007671E0"/>
    <w:rsid w:val="00767252"/>
    <w:rsid w:val="007673C1"/>
    <w:rsid w:val="007678C0"/>
    <w:rsid w:val="00770070"/>
    <w:rsid w:val="00771AEC"/>
    <w:rsid w:val="00771E06"/>
    <w:rsid w:val="00771EEF"/>
    <w:rsid w:val="0077234A"/>
    <w:rsid w:val="00772BEB"/>
    <w:rsid w:val="00772CCE"/>
    <w:rsid w:val="00773097"/>
    <w:rsid w:val="0077344F"/>
    <w:rsid w:val="0077433D"/>
    <w:rsid w:val="0077443A"/>
    <w:rsid w:val="00774625"/>
    <w:rsid w:val="007746EC"/>
    <w:rsid w:val="00774ECA"/>
    <w:rsid w:val="00775A28"/>
    <w:rsid w:val="007769B7"/>
    <w:rsid w:val="00776A28"/>
    <w:rsid w:val="00776F6F"/>
    <w:rsid w:val="0077770C"/>
    <w:rsid w:val="00777B45"/>
    <w:rsid w:val="007806C1"/>
    <w:rsid w:val="00780FCD"/>
    <w:rsid w:val="0078153A"/>
    <w:rsid w:val="00781EB9"/>
    <w:rsid w:val="007821E5"/>
    <w:rsid w:val="00782B01"/>
    <w:rsid w:val="0078340E"/>
    <w:rsid w:val="00783B42"/>
    <w:rsid w:val="00783C90"/>
    <w:rsid w:val="007848A5"/>
    <w:rsid w:val="007851DB"/>
    <w:rsid w:val="0078521F"/>
    <w:rsid w:val="00785315"/>
    <w:rsid w:val="00785415"/>
    <w:rsid w:val="00786231"/>
    <w:rsid w:val="0078706D"/>
    <w:rsid w:val="007873D0"/>
    <w:rsid w:val="0078777D"/>
    <w:rsid w:val="00790501"/>
    <w:rsid w:val="007905CB"/>
    <w:rsid w:val="00790B18"/>
    <w:rsid w:val="00790BDF"/>
    <w:rsid w:val="007910DB"/>
    <w:rsid w:val="007915EE"/>
    <w:rsid w:val="007917D3"/>
    <w:rsid w:val="00791DFA"/>
    <w:rsid w:val="00791E75"/>
    <w:rsid w:val="00792686"/>
    <w:rsid w:val="007926BB"/>
    <w:rsid w:val="00792E35"/>
    <w:rsid w:val="00792FC8"/>
    <w:rsid w:val="007934F6"/>
    <w:rsid w:val="0079467F"/>
    <w:rsid w:val="007948AD"/>
    <w:rsid w:val="00794A64"/>
    <w:rsid w:val="00794CDA"/>
    <w:rsid w:val="00794F2E"/>
    <w:rsid w:val="00794FAF"/>
    <w:rsid w:val="00795D16"/>
    <w:rsid w:val="00795D98"/>
    <w:rsid w:val="00795FF1"/>
    <w:rsid w:val="00796479"/>
    <w:rsid w:val="007964BD"/>
    <w:rsid w:val="00796D2A"/>
    <w:rsid w:val="00796FFC"/>
    <w:rsid w:val="007970D4"/>
    <w:rsid w:val="0079756E"/>
    <w:rsid w:val="007975A9"/>
    <w:rsid w:val="00797A1F"/>
    <w:rsid w:val="007A0522"/>
    <w:rsid w:val="007A0F7F"/>
    <w:rsid w:val="007A149E"/>
    <w:rsid w:val="007A14EE"/>
    <w:rsid w:val="007A1526"/>
    <w:rsid w:val="007A165D"/>
    <w:rsid w:val="007A25E8"/>
    <w:rsid w:val="007A29A5"/>
    <w:rsid w:val="007A2C95"/>
    <w:rsid w:val="007A2CEB"/>
    <w:rsid w:val="007A2F92"/>
    <w:rsid w:val="007A379C"/>
    <w:rsid w:val="007A38EB"/>
    <w:rsid w:val="007A4230"/>
    <w:rsid w:val="007A426D"/>
    <w:rsid w:val="007A47C5"/>
    <w:rsid w:val="007A48A4"/>
    <w:rsid w:val="007A4C53"/>
    <w:rsid w:val="007A5105"/>
    <w:rsid w:val="007A51A3"/>
    <w:rsid w:val="007A55A4"/>
    <w:rsid w:val="007A5908"/>
    <w:rsid w:val="007A6061"/>
    <w:rsid w:val="007A61BC"/>
    <w:rsid w:val="007A73C2"/>
    <w:rsid w:val="007A74CC"/>
    <w:rsid w:val="007A751C"/>
    <w:rsid w:val="007A7AF9"/>
    <w:rsid w:val="007B07C6"/>
    <w:rsid w:val="007B0FEF"/>
    <w:rsid w:val="007B11DC"/>
    <w:rsid w:val="007B11E6"/>
    <w:rsid w:val="007B1296"/>
    <w:rsid w:val="007B1559"/>
    <w:rsid w:val="007B18B4"/>
    <w:rsid w:val="007B25E0"/>
    <w:rsid w:val="007B2908"/>
    <w:rsid w:val="007B2972"/>
    <w:rsid w:val="007B2B2C"/>
    <w:rsid w:val="007B3C15"/>
    <w:rsid w:val="007B3F45"/>
    <w:rsid w:val="007B4067"/>
    <w:rsid w:val="007B4109"/>
    <w:rsid w:val="007B43EC"/>
    <w:rsid w:val="007B455E"/>
    <w:rsid w:val="007B4613"/>
    <w:rsid w:val="007B4924"/>
    <w:rsid w:val="007B4F35"/>
    <w:rsid w:val="007B4F6C"/>
    <w:rsid w:val="007B543C"/>
    <w:rsid w:val="007B54BF"/>
    <w:rsid w:val="007B5534"/>
    <w:rsid w:val="007B56E7"/>
    <w:rsid w:val="007B5A08"/>
    <w:rsid w:val="007B5A89"/>
    <w:rsid w:val="007B62F5"/>
    <w:rsid w:val="007B69A5"/>
    <w:rsid w:val="007B6FF1"/>
    <w:rsid w:val="007B736B"/>
    <w:rsid w:val="007B7817"/>
    <w:rsid w:val="007B785B"/>
    <w:rsid w:val="007B7A28"/>
    <w:rsid w:val="007C02C8"/>
    <w:rsid w:val="007C0B51"/>
    <w:rsid w:val="007C0C4B"/>
    <w:rsid w:val="007C0E36"/>
    <w:rsid w:val="007C0EE2"/>
    <w:rsid w:val="007C10AF"/>
    <w:rsid w:val="007C121A"/>
    <w:rsid w:val="007C1624"/>
    <w:rsid w:val="007C1A72"/>
    <w:rsid w:val="007C2197"/>
    <w:rsid w:val="007C24B3"/>
    <w:rsid w:val="007C2543"/>
    <w:rsid w:val="007C26B3"/>
    <w:rsid w:val="007C2EAC"/>
    <w:rsid w:val="007C3FBD"/>
    <w:rsid w:val="007C5B5C"/>
    <w:rsid w:val="007C6260"/>
    <w:rsid w:val="007C6328"/>
    <w:rsid w:val="007C662D"/>
    <w:rsid w:val="007C668D"/>
    <w:rsid w:val="007C6BCC"/>
    <w:rsid w:val="007C779E"/>
    <w:rsid w:val="007C782B"/>
    <w:rsid w:val="007C7866"/>
    <w:rsid w:val="007C7B25"/>
    <w:rsid w:val="007C7C48"/>
    <w:rsid w:val="007C7E81"/>
    <w:rsid w:val="007D0B39"/>
    <w:rsid w:val="007D0F5C"/>
    <w:rsid w:val="007D12EB"/>
    <w:rsid w:val="007D13E9"/>
    <w:rsid w:val="007D14EE"/>
    <w:rsid w:val="007D1CC2"/>
    <w:rsid w:val="007D206E"/>
    <w:rsid w:val="007D321C"/>
    <w:rsid w:val="007D3337"/>
    <w:rsid w:val="007D3655"/>
    <w:rsid w:val="007D4098"/>
    <w:rsid w:val="007D4434"/>
    <w:rsid w:val="007D4719"/>
    <w:rsid w:val="007D5123"/>
    <w:rsid w:val="007D53CC"/>
    <w:rsid w:val="007D567F"/>
    <w:rsid w:val="007D5713"/>
    <w:rsid w:val="007D57AE"/>
    <w:rsid w:val="007D6540"/>
    <w:rsid w:val="007D6543"/>
    <w:rsid w:val="007D6BCC"/>
    <w:rsid w:val="007D6C1F"/>
    <w:rsid w:val="007D6D3B"/>
    <w:rsid w:val="007D76FA"/>
    <w:rsid w:val="007D78A8"/>
    <w:rsid w:val="007D7EFE"/>
    <w:rsid w:val="007E031E"/>
    <w:rsid w:val="007E06C9"/>
    <w:rsid w:val="007E0F00"/>
    <w:rsid w:val="007E0F52"/>
    <w:rsid w:val="007E16F7"/>
    <w:rsid w:val="007E184A"/>
    <w:rsid w:val="007E1E10"/>
    <w:rsid w:val="007E24A8"/>
    <w:rsid w:val="007E2BDF"/>
    <w:rsid w:val="007E2DFD"/>
    <w:rsid w:val="007E301A"/>
    <w:rsid w:val="007E30AB"/>
    <w:rsid w:val="007E30CB"/>
    <w:rsid w:val="007E3137"/>
    <w:rsid w:val="007E36FE"/>
    <w:rsid w:val="007E3734"/>
    <w:rsid w:val="007E3ADE"/>
    <w:rsid w:val="007E3ECD"/>
    <w:rsid w:val="007E4A00"/>
    <w:rsid w:val="007E4A4A"/>
    <w:rsid w:val="007E4B28"/>
    <w:rsid w:val="007E4B54"/>
    <w:rsid w:val="007E4C86"/>
    <w:rsid w:val="007E5079"/>
    <w:rsid w:val="007E52E4"/>
    <w:rsid w:val="007E58DD"/>
    <w:rsid w:val="007E6D93"/>
    <w:rsid w:val="007E7000"/>
    <w:rsid w:val="007E73B8"/>
    <w:rsid w:val="007E7857"/>
    <w:rsid w:val="007F008B"/>
    <w:rsid w:val="007F0407"/>
    <w:rsid w:val="007F08F0"/>
    <w:rsid w:val="007F0A84"/>
    <w:rsid w:val="007F0DC5"/>
    <w:rsid w:val="007F1017"/>
    <w:rsid w:val="007F1345"/>
    <w:rsid w:val="007F15D5"/>
    <w:rsid w:val="007F1B48"/>
    <w:rsid w:val="007F1B6A"/>
    <w:rsid w:val="007F1CA3"/>
    <w:rsid w:val="007F23F0"/>
    <w:rsid w:val="007F2423"/>
    <w:rsid w:val="007F2669"/>
    <w:rsid w:val="007F2756"/>
    <w:rsid w:val="007F2C3F"/>
    <w:rsid w:val="007F320D"/>
    <w:rsid w:val="007F363F"/>
    <w:rsid w:val="007F3983"/>
    <w:rsid w:val="007F3AA6"/>
    <w:rsid w:val="007F3D5A"/>
    <w:rsid w:val="007F45AA"/>
    <w:rsid w:val="007F4CBD"/>
    <w:rsid w:val="007F4D0E"/>
    <w:rsid w:val="007F540E"/>
    <w:rsid w:val="007F5D5C"/>
    <w:rsid w:val="007F6324"/>
    <w:rsid w:val="007F6A18"/>
    <w:rsid w:val="007F70C9"/>
    <w:rsid w:val="007F712C"/>
    <w:rsid w:val="007F7328"/>
    <w:rsid w:val="007F73BB"/>
    <w:rsid w:val="007F7B29"/>
    <w:rsid w:val="00800148"/>
    <w:rsid w:val="0080066A"/>
    <w:rsid w:val="0080073C"/>
    <w:rsid w:val="00800B9C"/>
    <w:rsid w:val="0080128E"/>
    <w:rsid w:val="00802784"/>
    <w:rsid w:val="008029B0"/>
    <w:rsid w:val="00802B4E"/>
    <w:rsid w:val="00802E6B"/>
    <w:rsid w:val="0080306E"/>
    <w:rsid w:val="0080376B"/>
    <w:rsid w:val="00803953"/>
    <w:rsid w:val="00803E1D"/>
    <w:rsid w:val="00803F71"/>
    <w:rsid w:val="008042F5"/>
    <w:rsid w:val="0080470A"/>
    <w:rsid w:val="008047DB"/>
    <w:rsid w:val="00804F00"/>
    <w:rsid w:val="0080613C"/>
    <w:rsid w:val="0080622A"/>
    <w:rsid w:val="00807224"/>
    <w:rsid w:val="00807FEC"/>
    <w:rsid w:val="0081028F"/>
    <w:rsid w:val="00810BF7"/>
    <w:rsid w:val="0081111D"/>
    <w:rsid w:val="00811CE8"/>
    <w:rsid w:val="00811FA9"/>
    <w:rsid w:val="00812091"/>
    <w:rsid w:val="0081295A"/>
    <w:rsid w:val="00812C71"/>
    <w:rsid w:val="0081316F"/>
    <w:rsid w:val="00813365"/>
    <w:rsid w:val="00813C4D"/>
    <w:rsid w:val="00813C7F"/>
    <w:rsid w:val="008148C8"/>
    <w:rsid w:val="00814C5E"/>
    <w:rsid w:val="00815166"/>
    <w:rsid w:val="0081522E"/>
    <w:rsid w:val="00816176"/>
    <w:rsid w:val="008168A7"/>
    <w:rsid w:val="00816AC6"/>
    <w:rsid w:val="00816CCB"/>
    <w:rsid w:val="0081707A"/>
    <w:rsid w:val="00817383"/>
    <w:rsid w:val="008201C0"/>
    <w:rsid w:val="008207D7"/>
    <w:rsid w:val="00820936"/>
    <w:rsid w:val="00820B36"/>
    <w:rsid w:val="00820D15"/>
    <w:rsid w:val="008218D6"/>
    <w:rsid w:val="00821BE1"/>
    <w:rsid w:val="008228E2"/>
    <w:rsid w:val="00822AB7"/>
    <w:rsid w:val="00822B3D"/>
    <w:rsid w:val="00822F94"/>
    <w:rsid w:val="008235F0"/>
    <w:rsid w:val="00823ED2"/>
    <w:rsid w:val="0082425A"/>
    <w:rsid w:val="008249B8"/>
    <w:rsid w:val="00824F40"/>
    <w:rsid w:val="008256A8"/>
    <w:rsid w:val="0082652F"/>
    <w:rsid w:val="0082748C"/>
    <w:rsid w:val="008274D8"/>
    <w:rsid w:val="008275B5"/>
    <w:rsid w:val="008305FE"/>
    <w:rsid w:val="0083097D"/>
    <w:rsid w:val="008319BD"/>
    <w:rsid w:val="00831DE2"/>
    <w:rsid w:val="00831F5C"/>
    <w:rsid w:val="0083214B"/>
    <w:rsid w:val="008324B7"/>
    <w:rsid w:val="008324E4"/>
    <w:rsid w:val="00832606"/>
    <w:rsid w:val="008326FE"/>
    <w:rsid w:val="008327C5"/>
    <w:rsid w:val="00833152"/>
    <w:rsid w:val="00833774"/>
    <w:rsid w:val="00833802"/>
    <w:rsid w:val="00833813"/>
    <w:rsid w:val="0083382A"/>
    <w:rsid w:val="00833A11"/>
    <w:rsid w:val="00833A82"/>
    <w:rsid w:val="00834D3F"/>
    <w:rsid w:val="008354C9"/>
    <w:rsid w:val="00835D54"/>
    <w:rsid w:val="00835ED4"/>
    <w:rsid w:val="00836304"/>
    <w:rsid w:val="00836A02"/>
    <w:rsid w:val="00836ED7"/>
    <w:rsid w:val="00836FA0"/>
    <w:rsid w:val="008378B6"/>
    <w:rsid w:val="00837E5C"/>
    <w:rsid w:val="008401F9"/>
    <w:rsid w:val="00840391"/>
    <w:rsid w:val="00841930"/>
    <w:rsid w:val="00841F8B"/>
    <w:rsid w:val="00842067"/>
    <w:rsid w:val="008420FF"/>
    <w:rsid w:val="0084217D"/>
    <w:rsid w:val="00842269"/>
    <w:rsid w:val="00842731"/>
    <w:rsid w:val="00842CB9"/>
    <w:rsid w:val="00843400"/>
    <w:rsid w:val="00843436"/>
    <w:rsid w:val="0084350E"/>
    <w:rsid w:val="008444D2"/>
    <w:rsid w:val="008447A1"/>
    <w:rsid w:val="00844903"/>
    <w:rsid w:val="00844F69"/>
    <w:rsid w:val="00845249"/>
    <w:rsid w:val="00845639"/>
    <w:rsid w:val="00845EA2"/>
    <w:rsid w:val="008460BA"/>
    <w:rsid w:val="008463A3"/>
    <w:rsid w:val="008468EE"/>
    <w:rsid w:val="0084695A"/>
    <w:rsid w:val="0084741B"/>
    <w:rsid w:val="008474C6"/>
    <w:rsid w:val="00847678"/>
    <w:rsid w:val="00847714"/>
    <w:rsid w:val="00847849"/>
    <w:rsid w:val="008500B7"/>
    <w:rsid w:val="0085041E"/>
    <w:rsid w:val="008506D2"/>
    <w:rsid w:val="00850A43"/>
    <w:rsid w:val="00850D7F"/>
    <w:rsid w:val="0085198F"/>
    <w:rsid w:val="00851E23"/>
    <w:rsid w:val="00852618"/>
    <w:rsid w:val="00852F18"/>
    <w:rsid w:val="00853970"/>
    <w:rsid w:val="00853C0B"/>
    <w:rsid w:val="00853D98"/>
    <w:rsid w:val="0085409D"/>
    <w:rsid w:val="00854599"/>
    <w:rsid w:val="00854DF1"/>
    <w:rsid w:val="008552CE"/>
    <w:rsid w:val="008556DF"/>
    <w:rsid w:val="00855B20"/>
    <w:rsid w:val="00855EBD"/>
    <w:rsid w:val="00856430"/>
    <w:rsid w:val="00856F59"/>
    <w:rsid w:val="0085733B"/>
    <w:rsid w:val="00857523"/>
    <w:rsid w:val="008575E5"/>
    <w:rsid w:val="00857926"/>
    <w:rsid w:val="008604B9"/>
    <w:rsid w:val="0086084C"/>
    <w:rsid w:val="00860E4F"/>
    <w:rsid w:val="008617C7"/>
    <w:rsid w:val="00861978"/>
    <w:rsid w:val="00861CD3"/>
    <w:rsid w:val="008627CC"/>
    <w:rsid w:val="00862959"/>
    <w:rsid w:val="0086296B"/>
    <w:rsid w:val="00863065"/>
    <w:rsid w:val="00863373"/>
    <w:rsid w:val="008637A9"/>
    <w:rsid w:val="00863C6E"/>
    <w:rsid w:val="00863D2B"/>
    <w:rsid w:val="00863E5F"/>
    <w:rsid w:val="00863F8E"/>
    <w:rsid w:val="008640E7"/>
    <w:rsid w:val="00864A96"/>
    <w:rsid w:val="00864C17"/>
    <w:rsid w:val="00864F62"/>
    <w:rsid w:val="008653DF"/>
    <w:rsid w:val="00865CD2"/>
    <w:rsid w:val="00866038"/>
    <w:rsid w:val="00866304"/>
    <w:rsid w:val="008668C6"/>
    <w:rsid w:val="00866A03"/>
    <w:rsid w:val="008674E7"/>
    <w:rsid w:val="00867900"/>
    <w:rsid w:val="008716AD"/>
    <w:rsid w:val="00872759"/>
    <w:rsid w:val="00872CC7"/>
    <w:rsid w:val="00872D99"/>
    <w:rsid w:val="00873982"/>
    <w:rsid w:val="00873C8C"/>
    <w:rsid w:val="0087449D"/>
    <w:rsid w:val="008745EA"/>
    <w:rsid w:val="00874AB2"/>
    <w:rsid w:val="00874C84"/>
    <w:rsid w:val="00874FB6"/>
    <w:rsid w:val="00875B9D"/>
    <w:rsid w:val="00875C03"/>
    <w:rsid w:val="00876137"/>
    <w:rsid w:val="00876601"/>
    <w:rsid w:val="008767E2"/>
    <w:rsid w:val="0087684C"/>
    <w:rsid w:val="00876972"/>
    <w:rsid w:val="0087771A"/>
    <w:rsid w:val="008777FD"/>
    <w:rsid w:val="00877C94"/>
    <w:rsid w:val="008805E8"/>
    <w:rsid w:val="00880AAD"/>
    <w:rsid w:val="00880E18"/>
    <w:rsid w:val="00880E67"/>
    <w:rsid w:val="00880E77"/>
    <w:rsid w:val="008818F1"/>
    <w:rsid w:val="00881A57"/>
    <w:rsid w:val="00882722"/>
    <w:rsid w:val="00882B6C"/>
    <w:rsid w:val="00882E58"/>
    <w:rsid w:val="00882EEC"/>
    <w:rsid w:val="00882F5E"/>
    <w:rsid w:val="00883067"/>
    <w:rsid w:val="00883A6D"/>
    <w:rsid w:val="00883AA5"/>
    <w:rsid w:val="00883E8A"/>
    <w:rsid w:val="00883F2B"/>
    <w:rsid w:val="008845EF"/>
    <w:rsid w:val="00884857"/>
    <w:rsid w:val="00884DF8"/>
    <w:rsid w:val="0088523D"/>
    <w:rsid w:val="00885695"/>
    <w:rsid w:val="008856D7"/>
    <w:rsid w:val="00885C00"/>
    <w:rsid w:val="008865F7"/>
    <w:rsid w:val="008867DC"/>
    <w:rsid w:val="008875E8"/>
    <w:rsid w:val="00887AC4"/>
    <w:rsid w:val="008904C2"/>
    <w:rsid w:val="0089074C"/>
    <w:rsid w:val="0089081D"/>
    <w:rsid w:val="0089098B"/>
    <w:rsid w:val="00890A06"/>
    <w:rsid w:val="00891094"/>
    <w:rsid w:val="00891654"/>
    <w:rsid w:val="0089177C"/>
    <w:rsid w:val="00891A24"/>
    <w:rsid w:val="00892803"/>
    <w:rsid w:val="00892D6A"/>
    <w:rsid w:val="008930A0"/>
    <w:rsid w:val="00893601"/>
    <w:rsid w:val="00893901"/>
    <w:rsid w:val="00893A7E"/>
    <w:rsid w:val="00894979"/>
    <w:rsid w:val="00894B59"/>
    <w:rsid w:val="00894D97"/>
    <w:rsid w:val="008955DA"/>
    <w:rsid w:val="00895BF4"/>
    <w:rsid w:val="00895CC3"/>
    <w:rsid w:val="00895DE8"/>
    <w:rsid w:val="00896E63"/>
    <w:rsid w:val="00896FAA"/>
    <w:rsid w:val="00897145"/>
    <w:rsid w:val="008971C3"/>
    <w:rsid w:val="008A064D"/>
    <w:rsid w:val="008A06EF"/>
    <w:rsid w:val="008A07D0"/>
    <w:rsid w:val="008A0974"/>
    <w:rsid w:val="008A0B72"/>
    <w:rsid w:val="008A14F0"/>
    <w:rsid w:val="008A1516"/>
    <w:rsid w:val="008A1A41"/>
    <w:rsid w:val="008A1C2D"/>
    <w:rsid w:val="008A273B"/>
    <w:rsid w:val="008A277A"/>
    <w:rsid w:val="008A27F6"/>
    <w:rsid w:val="008A2918"/>
    <w:rsid w:val="008A3412"/>
    <w:rsid w:val="008A3D7E"/>
    <w:rsid w:val="008A3D80"/>
    <w:rsid w:val="008A3E45"/>
    <w:rsid w:val="008A4A1A"/>
    <w:rsid w:val="008A4FA8"/>
    <w:rsid w:val="008A5024"/>
    <w:rsid w:val="008A5382"/>
    <w:rsid w:val="008A5601"/>
    <w:rsid w:val="008A5816"/>
    <w:rsid w:val="008A5EB5"/>
    <w:rsid w:val="008A6355"/>
    <w:rsid w:val="008A6F6D"/>
    <w:rsid w:val="008A71F1"/>
    <w:rsid w:val="008B004E"/>
    <w:rsid w:val="008B0487"/>
    <w:rsid w:val="008B04B7"/>
    <w:rsid w:val="008B1003"/>
    <w:rsid w:val="008B29D5"/>
    <w:rsid w:val="008B2CC7"/>
    <w:rsid w:val="008B2E77"/>
    <w:rsid w:val="008B32FB"/>
    <w:rsid w:val="008B363D"/>
    <w:rsid w:val="008B3992"/>
    <w:rsid w:val="008B432B"/>
    <w:rsid w:val="008B44A7"/>
    <w:rsid w:val="008B4B98"/>
    <w:rsid w:val="008B4F6A"/>
    <w:rsid w:val="008B5535"/>
    <w:rsid w:val="008B5579"/>
    <w:rsid w:val="008B57D7"/>
    <w:rsid w:val="008B5EDD"/>
    <w:rsid w:val="008B5F3F"/>
    <w:rsid w:val="008B6355"/>
    <w:rsid w:val="008B67A2"/>
    <w:rsid w:val="008B720A"/>
    <w:rsid w:val="008B7574"/>
    <w:rsid w:val="008B7B72"/>
    <w:rsid w:val="008C0526"/>
    <w:rsid w:val="008C0B13"/>
    <w:rsid w:val="008C0FB0"/>
    <w:rsid w:val="008C18E9"/>
    <w:rsid w:val="008C1F1C"/>
    <w:rsid w:val="008C24C7"/>
    <w:rsid w:val="008C28D6"/>
    <w:rsid w:val="008C2A6A"/>
    <w:rsid w:val="008C2AF1"/>
    <w:rsid w:val="008C32B7"/>
    <w:rsid w:val="008C3404"/>
    <w:rsid w:val="008C3847"/>
    <w:rsid w:val="008C3A95"/>
    <w:rsid w:val="008C3F49"/>
    <w:rsid w:val="008C435E"/>
    <w:rsid w:val="008C45CB"/>
    <w:rsid w:val="008C48D6"/>
    <w:rsid w:val="008C4A4D"/>
    <w:rsid w:val="008C4DC4"/>
    <w:rsid w:val="008C4DE6"/>
    <w:rsid w:val="008C501D"/>
    <w:rsid w:val="008C5370"/>
    <w:rsid w:val="008C56D8"/>
    <w:rsid w:val="008C5777"/>
    <w:rsid w:val="008C5E07"/>
    <w:rsid w:val="008C62B1"/>
    <w:rsid w:val="008C6467"/>
    <w:rsid w:val="008C7320"/>
    <w:rsid w:val="008C7B77"/>
    <w:rsid w:val="008C7E71"/>
    <w:rsid w:val="008C7E85"/>
    <w:rsid w:val="008C7FE6"/>
    <w:rsid w:val="008D0862"/>
    <w:rsid w:val="008D12CE"/>
    <w:rsid w:val="008D1719"/>
    <w:rsid w:val="008D1D95"/>
    <w:rsid w:val="008D1E0D"/>
    <w:rsid w:val="008D232B"/>
    <w:rsid w:val="008D2409"/>
    <w:rsid w:val="008D2B31"/>
    <w:rsid w:val="008D3201"/>
    <w:rsid w:val="008D39E5"/>
    <w:rsid w:val="008D407B"/>
    <w:rsid w:val="008D4193"/>
    <w:rsid w:val="008D42E3"/>
    <w:rsid w:val="008D43EE"/>
    <w:rsid w:val="008D50F9"/>
    <w:rsid w:val="008D55B9"/>
    <w:rsid w:val="008D55F4"/>
    <w:rsid w:val="008D5759"/>
    <w:rsid w:val="008D5839"/>
    <w:rsid w:val="008D5920"/>
    <w:rsid w:val="008D5B46"/>
    <w:rsid w:val="008D5BF1"/>
    <w:rsid w:val="008D5C62"/>
    <w:rsid w:val="008D5D27"/>
    <w:rsid w:val="008D647C"/>
    <w:rsid w:val="008D6766"/>
    <w:rsid w:val="008D6B35"/>
    <w:rsid w:val="008D6ED9"/>
    <w:rsid w:val="008D73B7"/>
    <w:rsid w:val="008D75AD"/>
    <w:rsid w:val="008D7738"/>
    <w:rsid w:val="008D79F6"/>
    <w:rsid w:val="008D7EE3"/>
    <w:rsid w:val="008E0C48"/>
    <w:rsid w:val="008E12B3"/>
    <w:rsid w:val="008E155A"/>
    <w:rsid w:val="008E18AB"/>
    <w:rsid w:val="008E19F6"/>
    <w:rsid w:val="008E1A11"/>
    <w:rsid w:val="008E20DF"/>
    <w:rsid w:val="008E2389"/>
    <w:rsid w:val="008E2658"/>
    <w:rsid w:val="008E3760"/>
    <w:rsid w:val="008E37DB"/>
    <w:rsid w:val="008E388E"/>
    <w:rsid w:val="008E3F01"/>
    <w:rsid w:val="008E3FEC"/>
    <w:rsid w:val="008E4232"/>
    <w:rsid w:val="008E4816"/>
    <w:rsid w:val="008E4A05"/>
    <w:rsid w:val="008E4F5E"/>
    <w:rsid w:val="008E5098"/>
    <w:rsid w:val="008E5256"/>
    <w:rsid w:val="008E52D8"/>
    <w:rsid w:val="008E5658"/>
    <w:rsid w:val="008E565E"/>
    <w:rsid w:val="008E5767"/>
    <w:rsid w:val="008E5E09"/>
    <w:rsid w:val="008E5E21"/>
    <w:rsid w:val="008E5E49"/>
    <w:rsid w:val="008E66F1"/>
    <w:rsid w:val="008E699C"/>
    <w:rsid w:val="008E6BFF"/>
    <w:rsid w:val="008E75BD"/>
    <w:rsid w:val="008E79C8"/>
    <w:rsid w:val="008E7CF3"/>
    <w:rsid w:val="008F0AFE"/>
    <w:rsid w:val="008F119F"/>
    <w:rsid w:val="008F127A"/>
    <w:rsid w:val="008F1639"/>
    <w:rsid w:val="008F165C"/>
    <w:rsid w:val="008F1C7B"/>
    <w:rsid w:val="008F2109"/>
    <w:rsid w:val="008F2A14"/>
    <w:rsid w:val="008F30B9"/>
    <w:rsid w:val="008F31B4"/>
    <w:rsid w:val="008F3CD4"/>
    <w:rsid w:val="008F3D00"/>
    <w:rsid w:val="008F46C8"/>
    <w:rsid w:val="008F49C8"/>
    <w:rsid w:val="008F4C86"/>
    <w:rsid w:val="008F5571"/>
    <w:rsid w:val="008F59FD"/>
    <w:rsid w:val="008F6095"/>
    <w:rsid w:val="008F6C9E"/>
    <w:rsid w:val="008F6D70"/>
    <w:rsid w:val="008F71F4"/>
    <w:rsid w:val="008F72FC"/>
    <w:rsid w:val="008F758E"/>
    <w:rsid w:val="008F7731"/>
    <w:rsid w:val="008F7D3F"/>
    <w:rsid w:val="00900221"/>
    <w:rsid w:val="009009B6"/>
    <w:rsid w:val="00900A23"/>
    <w:rsid w:val="00900A70"/>
    <w:rsid w:val="00900AA2"/>
    <w:rsid w:val="00900EF4"/>
    <w:rsid w:val="00901039"/>
    <w:rsid w:val="00901B51"/>
    <w:rsid w:val="00902A32"/>
    <w:rsid w:val="00903A8E"/>
    <w:rsid w:val="00903BF0"/>
    <w:rsid w:val="00903D2A"/>
    <w:rsid w:val="00904080"/>
    <w:rsid w:val="0090443B"/>
    <w:rsid w:val="009047A5"/>
    <w:rsid w:val="00904EC6"/>
    <w:rsid w:val="00904FAF"/>
    <w:rsid w:val="00905292"/>
    <w:rsid w:val="0090552F"/>
    <w:rsid w:val="00905E3C"/>
    <w:rsid w:val="0090610E"/>
    <w:rsid w:val="00906384"/>
    <w:rsid w:val="00906415"/>
    <w:rsid w:val="00906C55"/>
    <w:rsid w:val="00906E60"/>
    <w:rsid w:val="00906EC8"/>
    <w:rsid w:val="00906F4A"/>
    <w:rsid w:val="0090706E"/>
    <w:rsid w:val="009077AA"/>
    <w:rsid w:val="00907A03"/>
    <w:rsid w:val="00907C9E"/>
    <w:rsid w:val="00907E36"/>
    <w:rsid w:val="00910088"/>
    <w:rsid w:val="00910742"/>
    <w:rsid w:val="00910A10"/>
    <w:rsid w:val="00910D73"/>
    <w:rsid w:val="00911061"/>
    <w:rsid w:val="009116AC"/>
    <w:rsid w:val="009119BA"/>
    <w:rsid w:val="00912694"/>
    <w:rsid w:val="0091291A"/>
    <w:rsid w:val="00912C67"/>
    <w:rsid w:val="00912E64"/>
    <w:rsid w:val="0091355C"/>
    <w:rsid w:val="00913561"/>
    <w:rsid w:val="00914AC0"/>
    <w:rsid w:val="00914BE2"/>
    <w:rsid w:val="00914C35"/>
    <w:rsid w:val="00914FFE"/>
    <w:rsid w:val="00915328"/>
    <w:rsid w:val="0091534A"/>
    <w:rsid w:val="0091575C"/>
    <w:rsid w:val="0091604B"/>
    <w:rsid w:val="009160FD"/>
    <w:rsid w:val="009163E3"/>
    <w:rsid w:val="00916670"/>
    <w:rsid w:val="00917C91"/>
    <w:rsid w:val="00920BD2"/>
    <w:rsid w:val="00920D83"/>
    <w:rsid w:val="009218E2"/>
    <w:rsid w:val="009219BE"/>
    <w:rsid w:val="00921AC0"/>
    <w:rsid w:val="00921AD5"/>
    <w:rsid w:val="00922179"/>
    <w:rsid w:val="00922584"/>
    <w:rsid w:val="0092276C"/>
    <w:rsid w:val="00922DCC"/>
    <w:rsid w:val="00922E30"/>
    <w:rsid w:val="00922F06"/>
    <w:rsid w:val="00923620"/>
    <w:rsid w:val="00923875"/>
    <w:rsid w:val="00924290"/>
    <w:rsid w:val="00924F9E"/>
    <w:rsid w:val="00925245"/>
    <w:rsid w:val="0092553E"/>
    <w:rsid w:val="009259DE"/>
    <w:rsid w:val="00925ED2"/>
    <w:rsid w:val="009262D5"/>
    <w:rsid w:val="00926543"/>
    <w:rsid w:val="00926A53"/>
    <w:rsid w:val="00926D63"/>
    <w:rsid w:val="009273B9"/>
    <w:rsid w:val="009279B1"/>
    <w:rsid w:val="00927DF5"/>
    <w:rsid w:val="009303F0"/>
    <w:rsid w:val="00930600"/>
    <w:rsid w:val="00931012"/>
    <w:rsid w:val="0093126C"/>
    <w:rsid w:val="009316A1"/>
    <w:rsid w:val="00931A97"/>
    <w:rsid w:val="00931E5C"/>
    <w:rsid w:val="0093234C"/>
    <w:rsid w:val="009326A0"/>
    <w:rsid w:val="00932808"/>
    <w:rsid w:val="00932969"/>
    <w:rsid w:val="00932B26"/>
    <w:rsid w:val="00932B7B"/>
    <w:rsid w:val="009330ED"/>
    <w:rsid w:val="009330F2"/>
    <w:rsid w:val="00933432"/>
    <w:rsid w:val="00933FD2"/>
    <w:rsid w:val="009344AA"/>
    <w:rsid w:val="00934635"/>
    <w:rsid w:val="00934C42"/>
    <w:rsid w:val="009354C5"/>
    <w:rsid w:val="00935590"/>
    <w:rsid w:val="009355AF"/>
    <w:rsid w:val="00935BF0"/>
    <w:rsid w:val="00936012"/>
    <w:rsid w:val="0093610F"/>
    <w:rsid w:val="009377F7"/>
    <w:rsid w:val="00937D9E"/>
    <w:rsid w:val="00937F6A"/>
    <w:rsid w:val="0094031E"/>
    <w:rsid w:val="0094058B"/>
    <w:rsid w:val="00940A25"/>
    <w:rsid w:val="00941166"/>
    <w:rsid w:val="009413CA"/>
    <w:rsid w:val="009417A5"/>
    <w:rsid w:val="0094237C"/>
    <w:rsid w:val="00942546"/>
    <w:rsid w:val="0094261F"/>
    <w:rsid w:val="009427B2"/>
    <w:rsid w:val="009428CE"/>
    <w:rsid w:val="00942938"/>
    <w:rsid w:val="00942DB2"/>
    <w:rsid w:val="00943055"/>
    <w:rsid w:val="0094315F"/>
    <w:rsid w:val="00943233"/>
    <w:rsid w:val="00943424"/>
    <w:rsid w:val="009443CA"/>
    <w:rsid w:val="009452B1"/>
    <w:rsid w:val="00945D4F"/>
    <w:rsid w:val="00946002"/>
    <w:rsid w:val="009465FB"/>
    <w:rsid w:val="0094677D"/>
    <w:rsid w:val="00946808"/>
    <w:rsid w:val="0094682E"/>
    <w:rsid w:val="00947002"/>
    <w:rsid w:val="0094702D"/>
    <w:rsid w:val="009475F8"/>
    <w:rsid w:val="00947941"/>
    <w:rsid w:val="009479FA"/>
    <w:rsid w:val="00947F7D"/>
    <w:rsid w:val="009510AF"/>
    <w:rsid w:val="00951437"/>
    <w:rsid w:val="0095249B"/>
    <w:rsid w:val="00953A2D"/>
    <w:rsid w:val="00953B3F"/>
    <w:rsid w:val="0095405B"/>
    <w:rsid w:val="009544A7"/>
    <w:rsid w:val="009546D9"/>
    <w:rsid w:val="00954A57"/>
    <w:rsid w:val="00954EC1"/>
    <w:rsid w:val="009561CC"/>
    <w:rsid w:val="00956383"/>
    <w:rsid w:val="0095646E"/>
    <w:rsid w:val="00956A44"/>
    <w:rsid w:val="00956BF9"/>
    <w:rsid w:val="00956FBC"/>
    <w:rsid w:val="0095719D"/>
    <w:rsid w:val="00957209"/>
    <w:rsid w:val="0095765B"/>
    <w:rsid w:val="009578B5"/>
    <w:rsid w:val="00957A10"/>
    <w:rsid w:val="00957DB2"/>
    <w:rsid w:val="00957F2B"/>
    <w:rsid w:val="0096019E"/>
    <w:rsid w:val="009608C7"/>
    <w:rsid w:val="00960BAA"/>
    <w:rsid w:val="009612CF"/>
    <w:rsid w:val="00961BCA"/>
    <w:rsid w:val="00961F48"/>
    <w:rsid w:val="009622AC"/>
    <w:rsid w:val="0096233A"/>
    <w:rsid w:val="00962668"/>
    <w:rsid w:val="009626DB"/>
    <w:rsid w:val="00962B08"/>
    <w:rsid w:val="00962BFF"/>
    <w:rsid w:val="00962D64"/>
    <w:rsid w:val="00962DD2"/>
    <w:rsid w:val="00962E76"/>
    <w:rsid w:val="0096345D"/>
    <w:rsid w:val="00963AC5"/>
    <w:rsid w:val="00963EE0"/>
    <w:rsid w:val="0096444D"/>
    <w:rsid w:val="00964683"/>
    <w:rsid w:val="00964AA0"/>
    <w:rsid w:val="00964FA0"/>
    <w:rsid w:val="00964FFC"/>
    <w:rsid w:val="00966041"/>
    <w:rsid w:val="00966184"/>
    <w:rsid w:val="00966714"/>
    <w:rsid w:val="009670F5"/>
    <w:rsid w:val="009674B6"/>
    <w:rsid w:val="009679E0"/>
    <w:rsid w:val="00967F52"/>
    <w:rsid w:val="0097027A"/>
    <w:rsid w:val="009703E3"/>
    <w:rsid w:val="00970851"/>
    <w:rsid w:val="009709EF"/>
    <w:rsid w:val="00970AE3"/>
    <w:rsid w:val="00970D46"/>
    <w:rsid w:val="00970ECC"/>
    <w:rsid w:val="009712FC"/>
    <w:rsid w:val="0097130E"/>
    <w:rsid w:val="0097190D"/>
    <w:rsid w:val="00971B38"/>
    <w:rsid w:val="00971E21"/>
    <w:rsid w:val="00972007"/>
    <w:rsid w:val="009723F1"/>
    <w:rsid w:val="009734AD"/>
    <w:rsid w:val="00973823"/>
    <w:rsid w:val="00973D3B"/>
    <w:rsid w:val="00974150"/>
    <w:rsid w:val="009747FF"/>
    <w:rsid w:val="00974902"/>
    <w:rsid w:val="00975096"/>
    <w:rsid w:val="009752EC"/>
    <w:rsid w:val="0097577C"/>
    <w:rsid w:val="00975926"/>
    <w:rsid w:val="00975EB8"/>
    <w:rsid w:val="00975F3B"/>
    <w:rsid w:val="00975F52"/>
    <w:rsid w:val="009766F2"/>
    <w:rsid w:val="00976A93"/>
    <w:rsid w:val="009774F7"/>
    <w:rsid w:val="009775D8"/>
    <w:rsid w:val="009779BC"/>
    <w:rsid w:val="00977BE4"/>
    <w:rsid w:val="00977FA3"/>
    <w:rsid w:val="00980A6A"/>
    <w:rsid w:val="00980E36"/>
    <w:rsid w:val="00980FA9"/>
    <w:rsid w:val="00981026"/>
    <w:rsid w:val="00981413"/>
    <w:rsid w:val="00981877"/>
    <w:rsid w:val="00981EFB"/>
    <w:rsid w:val="009821B3"/>
    <w:rsid w:val="00982283"/>
    <w:rsid w:val="009824BF"/>
    <w:rsid w:val="00982836"/>
    <w:rsid w:val="009828F8"/>
    <w:rsid w:val="00982B35"/>
    <w:rsid w:val="009832FE"/>
    <w:rsid w:val="00983638"/>
    <w:rsid w:val="00984043"/>
    <w:rsid w:val="009842B7"/>
    <w:rsid w:val="009842EA"/>
    <w:rsid w:val="00984F34"/>
    <w:rsid w:val="00985CD2"/>
    <w:rsid w:val="00985E35"/>
    <w:rsid w:val="00985EE1"/>
    <w:rsid w:val="00985F7B"/>
    <w:rsid w:val="0098688D"/>
    <w:rsid w:val="00986961"/>
    <w:rsid w:val="009875AA"/>
    <w:rsid w:val="0098761C"/>
    <w:rsid w:val="00987E39"/>
    <w:rsid w:val="009900A0"/>
    <w:rsid w:val="009900E0"/>
    <w:rsid w:val="009900F8"/>
    <w:rsid w:val="0099088C"/>
    <w:rsid w:val="00990BE0"/>
    <w:rsid w:val="00991128"/>
    <w:rsid w:val="00991325"/>
    <w:rsid w:val="0099160C"/>
    <w:rsid w:val="00991A54"/>
    <w:rsid w:val="00991A84"/>
    <w:rsid w:val="00991B66"/>
    <w:rsid w:val="00991E3F"/>
    <w:rsid w:val="00992033"/>
    <w:rsid w:val="00992090"/>
    <w:rsid w:val="00992114"/>
    <w:rsid w:val="00992CE4"/>
    <w:rsid w:val="00992F81"/>
    <w:rsid w:val="009932F4"/>
    <w:rsid w:val="00993862"/>
    <w:rsid w:val="009942F5"/>
    <w:rsid w:val="009943F3"/>
    <w:rsid w:val="00994935"/>
    <w:rsid w:val="00994BBC"/>
    <w:rsid w:val="00994E64"/>
    <w:rsid w:val="0099503C"/>
    <w:rsid w:val="00995592"/>
    <w:rsid w:val="00995604"/>
    <w:rsid w:val="00995CFA"/>
    <w:rsid w:val="00995CFB"/>
    <w:rsid w:val="009960FA"/>
    <w:rsid w:val="009964BF"/>
    <w:rsid w:val="00996EB2"/>
    <w:rsid w:val="00996EDE"/>
    <w:rsid w:val="009970E0"/>
    <w:rsid w:val="00997296"/>
    <w:rsid w:val="0099790E"/>
    <w:rsid w:val="009A0380"/>
    <w:rsid w:val="009A0534"/>
    <w:rsid w:val="009A056D"/>
    <w:rsid w:val="009A16E0"/>
    <w:rsid w:val="009A1B0F"/>
    <w:rsid w:val="009A1B8A"/>
    <w:rsid w:val="009A1FAB"/>
    <w:rsid w:val="009A21AE"/>
    <w:rsid w:val="009A32A5"/>
    <w:rsid w:val="009A34A0"/>
    <w:rsid w:val="009A3B8C"/>
    <w:rsid w:val="009A3F7C"/>
    <w:rsid w:val="009A452E"/>
    <w:rsid w:val="009A45D7"/>
    <w:rsid w:val="009A48A6"/>
    <w:rsid w:val="009A4A0C"/>
    <w:rsid w:val="009A5349"/>
    <w:rsid w:val="009A57DB"/>
    <w:rsid w:val="009A5C46"/>
    <w:rsid w:val="009A5D70"/>
    <w:rsid w:val="009A6488"/>
    <w:rsid w:val="009A6840"/>
    <w:rsid w:val="009A6CFD"/>
    <w:rsid w:val="009A7AD3"/>
    <w:rsid w:val="009A7D38"/>
    <w:rsid w:val="009A7EDB"/>
    <w:rsid w:val="009B0204"/>
    <w:rsid w:val="009B041D"/>
    <w:rsid w:val="009B08C6"/>
    <w:rsid w:val="009B0BC1"/>
    <w:rsid w:val="009B0CA6"/>
    <w:rsid w:val="009B11B8"/>
    <w:rsid w:val="009B1264"/>
    <w:rsid w:val="009B1FCB"/>
    <w:rsid w:val="009B2340"/>
    <w:rsid w:val="009B2468"/>
    <w:rsid w:val="009B27F7"/>
    <w:rsid w:val="009B28C9"/>
    <w:rsid w:val="009B2956"/>
    <w:rsid w:val="009B2AC2"/>
    <w:rsid w:val="009B2C63"/>
    <w:rsid w:val="009B3284"/>
    <w:rsid w:val="009B344D"/>
    <w:rsid w:val="009B37C1"/>
    <w:rsid w:val="009B3B0E"/>
    <w:rsid w:val="009B4030"/>
    <w:rsid w:val="009B42D6"/>
    <w:rsid w:val="009B4344"/>
    <w:rsid w:val="009B4AAB"/>
    <w:rsid w:val="009B4B03"/>
    <w:rsid w:val="009B500F"/>
    <w:rsid w:val="009B507E"/>
    <w:rsid w:val="009B61EB"/>
    <w:rsid w:val="009B6295"/>
    <w:rsid w:val="009B6485"/>
    <w:rsid w:val="009B6688"/>
    <w:rsid w:val="009B676F"/>
    <w:rsid w:val="009B7330"/>
    <w:rsid w:val="009B734B"/>
    <w:rsid w:val="009B73BE"/>
    <w:rsid w:val="009B7A8E"/>
    <w:rsid w:val="009B7E65"/>
    <w:rsid w:val="009C002D"/>
    <w:rsid w:val="009C125C"/>
    <w:rsid w:val="009C1440"/>
    <w:rsid w:val="009C14D8"/>
    <w:rsid w:val="009C153C"/>
    <w:rsid w:val="009C1723"/>
    <w:rsid w:val="009C1A63"/>
    <w:rsid w:val="009C1DE9"/>
    <w:rsid w:val="009C1E0C"/>
    <w:rsid w:val="009C2C2A"/>
    <w:rsid w:val="009C3178"/>
    <w:rsid w:val="009C38D0"/>
    <w:rsid w:val="009C3915"/>
    <w:rsid w:val="009C41D8"/>
    <w:rsid w:val="009C45A9"/>
    <w:rsid w:val="009C5B71"/>
    <w:rsid w:val="009C5C5A"/>
    <w:rsid w:val="009C6644"/>
    <w:rsid w:val="009C68C2"/>
    <w:rsid w:val="009C68E1"/>
    <w:rsid w:val="009C68E8"/>
    <w:rsid w:val="009C69DF"/>
    <w:rsid w:val="009C7115"/>
    <w:rsid w:val="009C7245"/>
    <w:rsid w:val="009C7AD8"/>
    <w:rsid w:val="009C7F6E"/>
    <w:rsid w:val="009D02D6"/>
    <w:rsid w:val="009D0341"/>
    <w:rsid w:val="009D03F3"/>
    <w:rsid w:val="009D087F"/>
    <w:rsid w:val="009D0CDA"/>
    <w:rsid w:val="009D0D71"/>
    <w:rsid w:val="009D0DB7"/>
    <w:rsid w:val="009D12A2"/>
    <w:rsid w:val="009D1899"/>
    <w:rsid w:val="009D1912"/>
    <w:rsid w:val="009D1928"/>
    <w:rsid w:val="009D1EF2"/>
    <w:rsid w:val="009D1EF3"/>
    <w:rsid w:val="009D2166"/>
    <w:rsid w:val="009D3321"/>
    <w:rsid w:val="009D4DB9"/>
    <w:rsid w:val="009D4DBF"/>
    <w:rsid w:val="009D4F64"/>
    <w:rsid w:val="009D53F2"/>
    <w:rsid w:val="009D6032"/>
    <w:rsid w:val="009D60A4"/>
    <w:rsid w:val="009D62D1"/>
    <w:rsid w:val="009D6319"/>
    <w:rsid w:val="009D6785"/>
    <w:rsid w:val="009D6834"/>
    <w:rsid w:val="009D69AD"/>
    <w:rsid w:val="009D6D7D"/>
    <w:rsid w:val="009D786A"/>
    <w:rsid w:val="009D7D50"/>
    <w:rsid w:val="009E02F5"/>
    <w:rsid w:val="009E049C"/>
    <w:rsid w:val="009E12CD"/>
    <w:rsid w:val="009E1A00"/>
    <w:rsid w:val="009E1BA7"/>
    <w:rsid w:val="009E2526"/>
    <w:rsid w:val="009E26AB"/>
    <w:rsid w:val="009E27E1"/>
    <w:rsid w:val="009E2BD6"/>
    <w:rsid w:val="009E2EEF"/>
    <w:rsid w:val="009E366C"/>
    <w:rsid w:val="009E3C77"/>
    <w:rsid w:val="009E44DB"/>
    <w:rsid w:val="009E4520"/>
    <w:rsid w:val="009E4578"/>
    <w:rsid w:val="009E4DBA"/>
    <w:rsid w:val="009E5733"/>
    <w:rsid w:val="009E62A6"/>
    <w:rsid w:val="009E6300"/>
    <w:rsid w:val="009E69AF"/>
    <w:rsid w:val="009E6BD2"/>
    <w:rsid w:val="009E70CB"/>
    <w:rsid w:val="009E78DD"/>
    <w:rsid w:val="009E7914"/>
    <w:rsid w:val="009F0202"/>
    <w:rsid w:val="009F0D38"/>
    <w:rsid w:val="009F15FD"/>
    <w:rsid w:val="009F1C34"/>
    <w:rsid w:val="009F288E"/>
    <w:rsid w:val="009F3358"/>
    <w:rsid w:val="009F35AB"/>
    <w:rsid w:val="009F3B2F"/>
    <w:rsid w:val="009F3B53"/>
    <w:rsid w:val="009F3E6B"/>
    <w:rsid w:val="009F45E1"/>
    <w:rsid w:val="009F468A"/>
    <w:rsid w:val="009F46AD"/>
    <w:rsid w:val="009F4AEC"/>
    <w:rsid w:val="009F5423"/>
    <w:rsid w:val="009F64FA"/>
    <w:rsid w:val="009F676A"/>
    <w:rsid w:val="009F6959"/>
    <w:rsid w:val="009F6E3C"/>
    <w:rsid w:val="009F70B8"/>
    <w:rsid w:val="009F7360"/>
    <w:rsid w:val="009F761D"/>
    <w:rsid w:val="009F7BB7"/>
    <w:rsid w:val="00A0004D"/>
    <w:rsid w:val="00A0040B"/>
    <w:rsid w:val="00A00952"/>
    <w:rsid w:val="00A00CCA"/>
    <w:rsid w:val="00A01716"/>
    <w:rsid w:val="00A01907"/>
    <w:rsid w:val="00A01B07"/>
    <w:rsid w:val="00A01D19"/>
    <w:rsid w:val="00A032D9"/>
    <w:rsid w:val="00A03ABE"/>
    <w:rsid w:val="00A04509"/>
    <w:rsid w:val="00A0499B"/>
    <w:rsid w:val="00A0632E"/>
    <w:rsid w:val="00A066CA"/>
    <w:rsid w:val="00A072D8"/>
    <w:rsid w:val="00A074C2"/>
    <w:rsid w:val="00A1002D"/>
    <w:rsid w:val="00A10741"/>
    <w:rsid w:val="00A1074E"/>
    <w:rsid w:val="00A11621"/>
    <w:rsid w:val="00A11699"/>
    <w:rsid w:val="00A1185A"/>
    <w:rsid w:val="00A11922"/>
    <w:rsid w:val="00A11F47"/>
    <w:rsid w:val="00A1229C"/>
    <w:rsid w:val="00A127AB"/>
    <w:rsid w:val="00A136A1"/>
    <w:rsid w:val="00A151E5"/>
    <w:rsid w:val="00A15218"/>
    <w:rsid w:val="00A154FB"/>
    <w:rsid w:val="00A156AF"/>
    <w:rsid w:val="00A15DBA"/>
    <w:rsid w:val="00A15E4E"/>
    <w:rsid w:val="00A16017"/>
    <w:rsid w:val="00A16575"/>
    <w:rsid w:val="00A16746"/>
    <w:rsid w:val="00A16BB2"/>
    <w:rsid w:val="00A17067"/>
    <w:rsid w:val="00A20000"/>
    <w:rsid w:val="00A20072"/>
    <w:rsid w:val="00A20162"/>
    <w:rsid w:val="00A204A9"/>
    <w:rsid w:val="00A20D4D"/>
    <w:rsid w:val="00A21013"/>
    <w:rsid w:val="00A21855"/>
    <w:rsid w:val="00A21B27"/>
    <w:rsid w:val="00A21EA5"/>
    <w:rsid w:val="00A21EFD"/>
    <w:rsid w:val="00A22284"/>
    <w:rsid w:val="00A22C0A"/>
    <w:rsid w:val="00A22D90"/>
    <w:rsid w:val="00A22DA1"/>
    <w:rsid w:val="00A2356F"/>
    <w:rsid w:val="00A23709"/>
    <w:rsid w:val="00A23C85"/>
    <w:rsid w:val="00A23EB4"/>
    <w:rsid w:val="00A24197"/>
    <w:rsid w:val="00A24642"/>
    <w:rsid w:val="00A24947"/>
    <w:rsid w:val="00A24A46"/>
    <w:rsid w:val="00A2566D"/>
    <w:rsid w:val="00A2589C"/>
    <w:rsid w:val="00A26072"/>
    <w:rsid w:val="00A2665B"/>
    <w:rsid w:val="00A2669A"/>
    <w:rsid w:val="00A267EA"/>
    <w:rsid w:val="00A26DE3"/>
    <w:rsid w:val="00A26E4F"/>
    <w:rsid w:val="00A26F61"/>
    <w:rsid w:val="00A271F4"/>
    <w:rsid w:val="00A302C9"/>
    <w:rsid w:val="00A30916"/>
    <w:rsid w:val="00A30BD0"/>
    <w:rsid w:val="00A31EB3"/>
    <w:rsid w:val="00A32BC5"/>
    <w:rsid w:val="00A32CAD"/>
    <w:rsid w:val="00A33C06"/>
    <w:rsid w:val="00A33E08"/>
    <w:rsid w:val="00A342B6"/>
    <w:rsid w:val="00A34AB8"/>
    <w:rsid w:val="00A34BC2"/>
    <w:rsid w:val="00A34BD9"/>
    <w:rsid w:val="00A34E1B"/>
    <w:rsid w:val="00A3562B"/>
    <w:rsid w:val="00A3668B"/>
    <w:rsid w:val="00A3737E"/>
    <w:rsid w:val="00A37A6D"/>
    <w:rsid w:val="00A37EE3"/>
    <w:rsid w:val="00A4102F"/>
    <w:rsid w:val="00A41132"/>
    <w:rsid w:val="00A4136E"/>
    <w:rsid w:val="00A41EAC"/>
    <w:rsid w:val="00A422A2"/>
    <w:rsid w:val="00A424CF"/>
    <w:rsid w:val="00A42643"/>
    <w:rsid w:val="00A42D25"/>
    <w:rsid w:val="00A42EFE"/>
    <w:rsid w:val="00A43293"/>
    <w:rsid w:val="00A43AD9"/>
    <w:rsid w:val="00A44A4E"/>
    <w:rsid w:val="00A44C71"/>
    <w:rsid w:val="00A46029"/>
    <w:rsid w:val="00A461BB"/>
    <w:rsid w:val="00A46670"/>
    <w:rsid w:val="00A468BA"/>
    <w:rsid w:val="00A468CD"/>
    <w:rsid w:val="00A46D7F"/>
    <w:rsid w:val="00A47142"/>
    <w:rsid w:val="00A47640"/>
    <w:rsid w:val="00A503F6"/>
    <w:rsid w:val="00A505BF"/>
    <w:rsid w:val="00A51549"/>
    <w:rsid w:val="00A51951"/>
    <w:rsid w:val="00A52328"/>
    <w:rsid w:val="00A5232A"/>
    <w:rsid w:val="00A52372"/>
    <w:rsid w:val="00A52655"/>
    <w:rsid w:val="00A52912"/>
    <w:rsid w:val="00A52929"/>
    <w:rsid w:val="00A52BD5"/>
    <w:rsid w:val="00A52C24"/>
    <w:rsid w:val="00A52F6A"/>
    <w:rsid w:val="00A5398E"/>
    <w:rsid w:val="00A539F5"/>
    <w:rsid w:val="00A53E37"/>
    <w:rsid w:val="00A53E4C"/>
    <w:rsid w:val="00A545DC"/>
    <w:rsid w:val="00A54AFE"/>
    <w:rsid w:val="00A553FA"/>
    <w:rsid w:val="00A556B9"/>
    <w:rsid w:val="00A559FC"/>
    <w:rsid w:val="00A55D97"/>
    <w:rsid w:val="00A56135"/>
    <w:rsid w:val="00A563E8"/>
    <w:rsid w:val="00A564E9"/>
    <w:rsid w:val="00A5676B"/>
    <w:rsid w:val="00A57084"/>
    <w:rsid w:val="00A57410"/>
    <w:rsid w:val="00A57B5F"/>
    <w:rsid w:val="00A607CC"/>
    <w:rsid w:val="00A61024"/>
    <w:rsid w:val="00A61031"/>
    <w:rsid w:val="00A612E6"/>
    <w:rsid w:val="00A61A8E"/>
    <w:rsid w:val="00A62EEC"/>
    <w:rsid w:val="00A62F60"/>
    <w:rsid w:val="00A639B3"/>
    <w:rsid w:val="00A63AF0"/>
    <w:rsid w:val="00A64084"/>
    <w:rsid w:val="00A6459D"/>
    <w:rsid w:val="00A64A13"/>
    <w:rsid w:val="00A64E85"/>
    <w:rsid w:val="00A652B0"/>
    <w:rsid w:val="00A666CC"/>
    <w:rsid w:val="00A66D93"/>
    <w:rsid w:val="00A66FC8"/>
    <w:rsid w:val="00A671ED"/>
    <w:rsid w:val="00A67E43"/>
    <w:rsid w:val="00A7000C"/>
    <w:rsid w:val="00A70AC4"/>
    <w:rsid w:val="00A7116E"/>
    <w:rsid w:val="00A726AB"/>
    <w:rsid w:val="00A72D7B"/>
    <w:rsid w:val="00A72E59"/>
    <w:rsid w:val="00A73169"/>
    <w:rsid w:val="00A73A84"/>
    <w:rsid w:val="00A73AC8"/>
    <w:rsid w:val="00A743CD"/>
    <w:rsid w:val="00A74641"/>
    <w:rsid w:val="00A74970"/>
    <w:rsid w:val="00A754AB"/>
    <w:rsid w:val="00A75868"/>
    <w:rsid w:val="00A759CB"/>
    <w:rsid w:val="00A75B9F"/>
    <w:rsid w:val="00A75BA1"/>
    <w:rsid w:val="00A766FF"/>
    <w:rsid w:val="00A76A37"/>
    <w:rsid w:val="00A773A1"/>
    <w:rsid w:val="00A7747C"/>
    <w:rsid w:val="00A777D6"/>
    <w:rsid w:val="00A7791C"/>
    <w:rsid w:val="00A77F20"/>
    <w:rsid w:val="00A80182"/>
    <w:rsid w:val="00A80800"/>
    <w:rsid w:val="00A809E8"/>
    <w:rsid w:val="00A81176"/>
    <w:rsid w:val="00A81866"/>
    <w:rsid w:val="00A81B2B"/>
    <w:rsid w:val="00A81C90"/>
    <w:rsid w:val="00A831D5"/>
    <w:rsid w:val="00A83718"/>
    <w:rsid w:val="00A83B11"/>
    <w:rsid w:val="00A83DD0"/>
    <w:rsid w:val="00A83E50"/>
    <w:rsid w:val="00A8436E"/>
    <w:rsid w:val="00A84CA1"/>
    <w:rsid w:val="00A85362"/>
    <w:rsid w:val="00A857A2"/>
    <w:rsid w:val="00A85860"/>
    <w:rsid w:val="00A85AD7"/>
    <w:rsid w:val="00A85F1C"/>
    <w:rsid w:val="00A86013"/>
    <w:rsid w:val="00A860E8"/>
    <w:rsid w:val="00A8694E"/>
    <w:rsid w:val="00A8697D"/>
    <w:rsid w:val="00A86B54"/>
    <w:rsid w:val="00A86C05"/>
    <w:rsid w:val="00A86FEA"/>
    <w:rsid w:val="00A872F9"/>
    <w:rsid w:val="00A87661"/>
    <w:rsid w:val="00A876A1"/>
    <w:rsid w:val="00A879CA"/>
    <w:rsid w:val="00A87B21"/>
    <w:rsid w:val="00A87C27"/>
    <w:rsid w:val="00A87D89"/>
    <w:rsid w:val="00A87F81"/>
    <w:rsid w:val="00A90087"/>
    <w:rsid w:val="00A901C5"/>
    <w:rsid w:val="00A90228"/>
    <w:rsid w:val="00A902A0"/>
    <w:rsid w:val="00A9094C"/>
    <w:rsid w:val="00A90C7B"/>
    <w:rsid w:val="00A90CD2"/>
    <w:rsid w:val="00A90D3E"/>
    <w:rsid w:val="00A91149"/>
    <w:rsid w:val="00A918AA"/>
    <w:rsid w:val="00A91937"/>
    <w:rsid w:val="00A91B9B"/>
    <w:rsid w:val="00A9246E"/>
    <w:rsid w:val="00A92B33"/>
    <w:rsid w:val="00A92BF4"/>
    <w:rsid w:val="00A92C37"/>
    <w:rsid w:val="00A92F90"/>
    <w:rsid w:val="00A93BC3"/>
    <w:rsid w:val="00A93C9D"/>
    <w:rsid w:val="00A93E3C"/>
    <w:rsid w:val="00A93F8B"/>
    <w:rsid w:val="00A94443"/>
    <w:rsid w:val="00A94CC3"/>
    <w:rsid w:val="00A94E39"/>
    <w:rsid w:val="00A9517C"/>
    <w:rsid w:val="00A958FD"/>
    <w:rsid w:val="00A95C00"/>
    <w:rsid w:val="00A95D20"/>
    <w:rsid w:val="00A969BC"/>
    <w:rsid w:val="00A96B5D"/>
    <w:rsid w:val="00A96D43"/>
    <w:rsid w:val="00A976AC"/>
    <w:rsid w:val="00A97B44"/>
    <w:rsid w:val="00A97F04"/>
    <w:rsid w:val="00A97FD2"/>
    <w:rsid w:val="00AA06BC"/>
    <w:rsid w:val="00AA0B68"/>
    <w:rsid w:val="00AA0F7D"/>
    <w:rsid w:val="00AA105C"/>
    <w:rsid w:val="00AA1925"/>
    <w:rsid w:val="00AA22C8"/>
    <w:rsid w:val="00AA2709"/>
    <w:rsid w:val="00AA2CFB"/>
    <w:rsid w:val="00AA35C7"/>
    <w:rsid w:val="00AA3AB6"/>
    <w:rsid w:val="00AA3DE4"/>
    <w:rsid w:val="00AA4BB3"/>
    <w:rsid w:val="00AA4DE8"/>
    <w:rsid w:val="00AA4E28"/>
    <w:rsid w:val="00AA5540"/>
    <w:rsid w:val="00AA576A"/>
    <w:rsid w:val="00AA58B0"/>
    <w:rsid w:val="00AA596A"/>
    <w:rsid w:val="00AA5A91"/>
    <w:rsid w:val="00AA5E56"/>
    <w:rsid w:val="00AA5E78"/>
    <w:rsid w:val="00AA6298"/>
    <w:rsid w:val="00AA690A"/>
    <w:rsid w:val="00AA7E0D"/>
    <w:rsid w:val="00AB0449"/>
    <w:rsid w:val="00AB087D"/>
    <w:rsid w:val="00AB08CB"/>
    <w:rsid w:val="00AB0A7B"/>
    <w:rsid w:val="00AB0B9E"/>
    <w:rsid w:val="00AB0D79"/>
    <w:rsid w:val="00AB14B6"/>
    <w:rsid w:val="00AB163D"/>
    <w:rsid w:val="00AB1F08"/>
    <w:rsid w:val="00AB1F3D"/>
    <w:rsid w:val="00AB1FF3"/>
    <w:rsid w:val="00AB23E4"/>
    <w:rsid w:val="00AB2759"/>
    <w:rsid w:val="00AB2A30"/>
    <w:rsid w:val="00AB2B65"/>
    <w:rsid w:val="00AB2E45"/>
    <w:rsid w:val="00AB32D7"/>
    <w:rsid w:val="00AB3733"/>
    <w:rsid w:val="00AB3A7D"/>
    <w:rsid w:val="00AB3BF7"/>
    <w:rsid w:val="00AB4316"/>
    <w:rsid w:val="00AB4C19"/>
    <w:rsid w:val="00AB5087"/>
    <w:rsid w:val="00AB52B5"/>
    <w:rsid w:val="00AB52FB"/>
    <w:rsid w:val="00AB531B"/>
    <w:rsid w:val="00AB6FD8"/>
    <w:rsid w:val="00AB769D"/>
    <w:rsid w:val="00AB798D"/>
    <w:rsid w:val="00AB7AE7"/>
    <w:rsid w:val="00AB7B54"/>
    <w:rsid w:val="00AC18C4"/>
    <w:rsid w:val="00AC1B27"/>
    <w:rsid w:val="00AC283D"/>
    <w:rsid w:val="00AC28CF"/>
    <w:rsid w:val="00AC2AEB"/>
    <w:rsid w:val="00AC2FEC"/>
    <w:rsid w:val="00AC33CC"/>
    <w:rsid w:val="00AC387A"/>
    <w:rsid w:val="00AC3B8A"/>
    <w:rsid w:val="00AC416F"/>
    <w:rsid w:val="00AC43D7"/>
    <w:rsid w:val="00AC455A"/>
    <w:rsid w:val="00AC4A35"/>
    <w:rsid w:val="00AC532F"/>
    <w:rsid w:val="00AC546A"/>
    <w:rsid w:val="00AC584C"/>
    <w:rsid w:val="00AC594D"/>
    <w:rsid w:val="00AC59D3"/>
    <w:rsid w:val="00AC5FC9"/>
    <w:rsid w:val="00AC6013"/>
    <w:rsid w:val="00AC66A8"/>
    <w:rsid w:val="00AC68DC"/>
    <w:rsid w:val="00AD03D2"/>
    <w:rsid w:val="00AD0646"/>
    <w:rsid w:val="00AD180C"/>
    <w:rsid w:val="00AD1AA4"/>
    <w:rsid w:val="00AD272C"/>
    <w:rsid w:val="00AD2773"/>
    <w:rsid w:val="00AD2858"/>
    <w:rsid w:val="00AD2CCC"/>
    <w:rsid w:val="00AD2E55"/>
    <w:rsid w:val="00AD30C8"/>
    <w:rsid w:val="00AD33BA"/>
    <w:rsid w:val="00AD3789"/>
    <w:rsid w:val="00AD3814"/>
    <w:rsid w:val="00AD3CF7"/>
    <w:rsid w:val="00AD3F3B"/>
    <w:rsid w:val="00AD41BB"/>
    <w:rsid w:val="00AD4218"/>
    <w:rsid w:val="00AD4751"/>
    <w:rsid w:val="00AD4F86"/>
    <w:rsid w:val="00AD553D"/>
    <w:rsid w:val="00AD5F85"/>
    <w:rsid w:val="00AD665A"/>
    <w:rsid w:val="00AD792F"/>
    <w:rsid w:val="00AD7A36"/>
    <w:rsid w:val="00AE0132"/>
    <w:rsid w:val="00AE0372"/>
    <w:rsid w:val="00AE0B2F"/>
    <w:rsid w:val="00AE120D"/>
    <w:rsid w:val="00AE18B8"/>
    <w:rsid w:val="00AE1972"/>
    <w:rsid w:val="00AE2054"/>
    <w:rsid w:val="00AE2671"/>
    <w:rsid w:val="00AE2AEE"/>
    <w:rsid w:val="00AE2CD8"/>
    <w:rsid w:val="00AE37D7"/>
    <w:rsid w:val="00AE409D"/>
    <w:rsid w:val="00AE439E"/>
    <w:rsid w:val="00AE466C"/>
    <w:rsid w:val="00AE55D9"/>
    <w:rsid w:val="00AE5928"/>
    <w:rsid w:val="00AE5BC8"/>
    <w:rsid w:val="00AE5C1C"/>
    <w:rsid w:val="00AE698A"/>
    <w:rsid w:val="00AE6A59"/>
    <w:rsid w:val="00AE760C"/>
    <w:rsid w:val="00AE7718"/>
    <w:rsid w:val="00AE785C"/>
    <w:rsid w:val="00AE7AD2"/>
    <w:rsid w:val="00AE7C99"/>
    <w:rsid w:val="00AE7DC4"/>
    <w:rsid w:val="00AE7F78"/>
    <w:rsid w:val="00AF0034"/>
    <w:rsid w:val="00AF0065"/>
    <w:rsid w:val="00AF02E9"/>
    <w:rsid w:val="00AF05DE"/>
    <w:rsid w:val="00AF077A"/>
    <w:rsid w:val="00AF0ED9"/>
    <w:rsid w:val="00AF1572"/>
    <w:rsid w:val="00AF171E"/>
    <w:rsid w:val="00AF1790"/>
    <w:rsid w:val="00AF1901"/>
    <w:rsid w:val="00AF1FC5"/>
    <w:rsid w:val="00AF2831"/>
    <w:rsid w:val="00AF29DB"/>
    <w:rsid w:val="00AF2E8F"/>
    <w:rsid w:val="00AF2F41"/>
    <w:rsid w:val="00AF36A4"/>
    <w:rsid w:val="00AF371D"/>
    <w:rsid w:val="00AF3AA9"/>
    <w:rsid w:val="00AF3B36"/>
    <w:rsid w:val="00AF40DE"/>
    <w:rsid w:val="00AF424F"/>
    <w:rsid w:val="00AF465D"/>
    <w:rsid w:val="00AF4B51"/>
    <w:rsid w:val="00AF4B60"/>
    <w:rsid w:val="00AF4D1B"/>
    <w:rsid w:val="00AF5A83"/>
    <w:rsid w:val="00AF622C"/>
    <w:rsid w:val="00AF6423"/>
    <w:rsid w:val="00AF7022"/>
    <w:rsid w:val="00AF74E5"/>
    <w:rsid w:val="00AF7794"/>
    <w:rsid w:val="00AF780B"/>
    <w:rsid w:val="00AF7AA3"/>
    <w:rsid w:val="00B001AE"/>
    <w:rsid w:val="00B0034A"/>
    <w:rsid w:val="00B003EE"/>
    <w:rsid w:val="00B00F75"/>
    <w:rsid w:val="00B01039"/>
    <w:rsid w:val="00B01393"/>
    <w:rsid w:val="00B01928"/>
    <w:rsid w:val="00B01BFC"/>
    <w:rsid w:val="00B02A87"/>
    <w:rsid w:val="00B033A1"/>
    <w:rsid w:val="00B03FEF"/>
    <w:rsid w:val="00B0452D"/>
    <w:rsid w:val="00B04545"/>
    <w:rsid w:val="00B047C2"/>
    <w:rsid w:val="00B04D25"/>
    <w:rsid w:val="00B04E99"/>
    <w:rsid w:val="00B0731A"/>
    <w:rsid w:val="00B076FE"/>
    <w:rsid w:val="00B079B1"/>
    <w:rsid w:val="00B079EF"/>
    <w:rsid w:val="00B07C1A"/>
    <w:rsid w:val="00B1091E"/>
    <w:rsid w:val="00B10F80"/>
    <w:rsid w:val="00B1107B"/>
    <w:rsid w:val="00B11A28"/>
    <w:rsid w:val="00B11AFB"/>
    <w:rsid w:val="00B11D5A"/>
    <w:rsid w:val="00B127D2"/>
    <w:rsid w:val="00B12CFF"/>
    <w:rsid w:val="00B12EF6"/>
    <w:rsid w:val="00B130C7"/>
    <w:rsid w:val="00B13C16"/>
    <w:rsid w:val="00B14451"/>
    <w:rsid w:val="00B14552"/>
    <w:rsid w:val="00B14877"/>
    <w:rsid w:val="00B14D83"/>
    <w:rsid w:val="00B14FC8"/>
    <w:rsid w:val="00B150AF"/>
    <w:rsid w:val="00B15D8F"/>
    <w:rsid w:val="00B15EE9"/>
    <w:rsid w:val="00B15FA2"/>
    <w:rsid w:val="00B16099"/>
    <w:rsid w:val="00B16123"/>
    <w:rsid w:val="00B16433"/>
    <w:rsid w:val="00B169CD"/>
    <w:rsid w:val="00B1715A"/>
    <w:rsid w:val="00B17626"/>
    <w:rsid w:val="00B17740"/>
    <w:rsid w:val="00B17872"/>
    <w:rsid w:val="00B1798D"/>
    <w:rsid w:val="00B17DFB"/>
    <w:rsid w:val="00B20626"/>
    <w:rsid w:val="00B208EA"/>
    <w:rsid w:val="00B20CDC"/>
    <w:rsid w:val="00B20DEA"/>
    <w:rsid w:val="00B2191F"/>
    <w:rsid w:val="00B21B7D"/>
    <w:rsid w:val="00B21CFC"/>
    <w:rsid w:val="00B21F96"/>
    <w:rsid w:val="00B22881"/>
    <w:rsid w:val="00B229BA"/>
    <w:rsid w:val="00B22D73"/>
    <w:rsid w:val="00B232A4"/>
    <w:rsid w:val="00B24319"/>
    <w:rsid w:val="00B25075"/>
    <w:rsid w:val="00B25610"/>
    <w:rsid w:val="00B2600E"/>
    <w:rsid w:val="00B261F4"/>
    <w:rsid w:val="00B269E7"/>
    <w:rsid w:val="00B26A0B"/>
    <w:rsid w:val="00B26B94"/>
    <w:rsid w:val="00B26D2C"/>
    <w:rsid w:val="00B2706A"/>
    <w:rsid w:val="00B271CA"/>
    <w:rsid w:val="00B27762"/>
    <w:rsid w:val="00B278A4"/>
    <w:rsid w:val="00B27BDF"/>
    <w:rsid w:val="00B27C72"/>
    <w:rsid w:val="00B300CD"/>
    <w:rsid w:val="00B30665"/>
    <w:rsid w:val="00B3082F"/>
    <w:rsid w:val="00B309EA"/>
    <w:rsid w:val="00B3142A"/>
    <w:rsid w:val="00B31596"/>
    <w:rsid w:val="00B318B1"/>
    <w:rsid w:val="00B31AED"/>
    <w:rsid w:val="00B3218F"/>
    <w:rsid w:val="00B32994"/>
    <w:rsid w:val="00B330D8"/>
    <w:rsid w:val="00B3383E"/>
    <w:rsid w:val="00B33AAE"/>
    <w:rsid w:val="00B33D8B"/>
    <w:rsid w:val="00B33E34"/>
    <w:rsid w:val="00B34021"/>
    <w:rsid w:val="00B34096"/>
    <w:rsid w:val="00B346DF"/>
    <w:rsid w:val="00B3476C"/>
    <w:rsid w:val="00B348CC"/>
    <w:rsid w:val="00B34D53"/>
    <w:rsid w:val="00B3501E"/>
    <w:rsid w:val="00B35586"/>
    <w:rsid w:val="00B35887"/>
    <w:rsid w:val="00B35B32"/>
    <w:rsid w:val="00B35D76"/>
    <w:rsid w:val="00B35FE1"/>
    <w:rsid w:val="00B3624F"/>
    <w:rsid w:val="00B36564"/>
    <w:rsid w:val="00B36878"/>
    <w:rsid w:val="00B36C76"/>
    <w:rsid w:val="00B36D52"/>
    <w:rsid w:val="00B36EE8"/>
    <w:rsid w:val="00B36FC2"/>
    <w:rsid w:val="00B3732C"/>
    <w:rsid w:val="00B3775B"/>
    <w:rsid w:val="00B37EFE"/>
    <w:rsid w:val="00B42491"/>
    <w:rsid w:val="00B42EF2"/>
    <w:rsid w:val="00B43287"/>
    <w:rsid w:val="00B436D2"/>
    <w:rsid w:val="00B441DF"/>
    <w:rsid w:val="00B4475F"/>
    <w:rsid w:val="00B44861"/>
    <w:rsid w:val="00B44B6B"/>
    <w:rsid w:val="00B44BB0"/>
    <w:rsid w:val="00B45664"/>
    <w:rsid w:val="00B45888"/>
    <w:rsid w:val="00B45B58"/>
    <w:rsid w:val="00B4633B"/>
    <w:rsid w:val="00B468AB"/>
    <w:rsid w:val="00B46F22"/>
    <w:rsid w:val="00B47228"/>
    <w:rsid w:val="00B47551"/>
    <w:rsid w:val="00B479ED"/>
    <w:rsid w:val="00B5083B"/>
    <w:rsid w:val="00B50BBA"/>
    <w:rsid w:val="00B50FE6"/>
    <w:rsid w:val="00B51181"/>
    <w:rsid w:val="00B512CA"/>
    <w:rsid w:val="00B51736"/>
    <w:rsid w:val="00B51751"/>
    <w:rsid w:val="00B5243B"/>
    <w:rsid w:val="00B52B9D"/>
    <w:rsid w:val="00B539FA"/>
    <w:rsid w:val="00B53C46"/>
    <w:rsid w:val="00B5413C"/>
    <w:rsid w:val="00B545B0"/>
    <w:rsid w:val="00B5467F"/>
    <w:rsid w:val="00B54E92"/>
    <w:rsid w:val="00B55162"/>
    <w:rsid w:val="00B55479"/>
    <w:rsid w:val="00B55747"/>
    <w:rsid w:val="00B55E96"/>
    <w:rsid w:val="00B56006"/>
    <w:rsid w:val="00B561BB"/>
    <w:rsid w:val="00B56210"/>
    <w:rsid w:val="00B56A60"/>
    <w:rsid w:val="00B572F7"/>
    <w:rsid w:val="00B573F6"/>
    <w:rsid w:val="00B5748C"/>
    <w:rsid w:val="00B576BC"/>
    <w:rsid w:val="00B577F2"/>
    <w:rsid w:val="00B601CA"/>
    <w:rsid w:val="00B606D1"/>
    <w:rsid w:val="00B60BEC"/>
    <w:rsid w:val="00B60C46"/>
    <w:rsid w:val="00B60E1C"/>
    <w:rsid w:val="00B6131D"/>
    <w:rsid w:val="00B6171A"/>
    <w:rsid w:val="00B61D4B"/>
    <w:rsid w:val="00B61F04"/>
    <w:rsid w:val="00B621A0"/>
    <w:rsid w:val="00B622EB"/>
    <w:rsid w:val="00B6278A"/>
    <w:rsid w:val="00B62D17"/>
    <w:rsid w:val="00B63DBB"/>
    <w:rsid w:val="00B64646"/>
    <w:rsid w:val="00B64687"/>
    <w:rsid w:val="00B64EEE"/>
    <w:rsid w:val="00B65991"/>
    <w:rsid w:val="00B65C99"/>
    <w:rsid w:val="00B663EF"/>
    <w:rsid w:val="00B6697E"/>
    <w:rsid w:val="00B66F17"/>
    <w:rsid w:val="00B67BC4"/>
    <w:rsid w:val="00B67E3D"/>
    <w:rsid w:val="00B67ED1"/>
    <w:rsid w:val="00B7004A"/>
    <w:rsid w:val="00B704CC"/>
    <w:rsid w:val="00B70D86"/>
    <w:rsid w:val="00B70D97"/>
    <w:rsid w:val="00B712AE"/>
    <w:rsid w:val="00B71401"/>
    <w:rsid w:val="00B71787"/>
    <w:rsid w:val="00B71A44"/>
    <w:rsid w:val="00B720D2"/>
    <w:rsid w:val="00B72235"/>
    <w:rsid w:val="00B73E42"/>
    <w:rsid w:val="00B73FDD"/>
    <w:rsid w:val="00B741FF"/>
    <w:rsid w:val="00B7459D"/>
    <w:rsid w:val="00B7475E"/>
    <w:rsid w:val="00B74A66"/>
    <w:rsid w:val="00B74CBE"/>
    <w:rsid w:val="00B74DA8"/>
    <w:rsid w:val="00B74DD5"/>
    <w:rsid w:val="00B757DE"/>
    <w:rsid w:val="00B757E8"/>
    <w:rsid w:val="00B75A1D"/>
    <w:rsid w:val="00B75DA2"/>
    <w:rsid w:val="00B762D8"/>
    <w:rsid w:val="00B767CA"/>
    <w:rsid w:val="00B76831"/>
    <w:rsid w:val="00B7683E"/>
    <w:rsid w:val="00B772AD"/>
    <w:rsid w:val="00B776F7"/>
    <w:rsid w:val="00B77866"/>
    <w:rsid w:val="00B77A29"/>
    <w:rsid w:val="00B804DB"/>
    <w:rsid w:val="00B807AE"/>
    <w:rsid w:val="00B80AB7"/>
    <w:rsid w:val="00B80C0A"/>
    <w:rsid w:val="00B815C3"/>
    <w:rsid w:val="00B81BAE"/>
    <w:rsid w:val="00B826D3"/>
    <w:rsid w:val="00B82C8F"/>
    <w:rsid w:val="00B82D54"/>
    <w:rsid w:val="00B83B34"/>
    <w:rsid w:val="00B840DC"/>
    <w:rsid w:val="00B8446D"/>
    <w:rsid w:val="00B85027"/>
    <w:rsid w:val="00B853FA"/>
    <w:rsid w:val="00B855DB"/>
    <w:rsid w:val="00B85ADD"/>
    <w:rsid w:val="00B85BF0"/>
    <w:rsid w:val="00B85E14"/>
    <w:rsid w:val="00B864E7"/>
    <w:rsid w:val="00B86507"/>
    <w:rsid w:val="00B869BE"/>
    <w:rsid w:val="00B86C54"/>
    <w:rsid w:val="00B86CD1"/>
    <w:rsid w:val="00B86F8F"/>
    <w:rsid w:val="00B87268"/>
    <w:rsid w:val="00B874A8"/>
    <w:rsid w:val="00B87F92"/>
    <w:rsid w:val="00B9078B"/>
    <w:rsid w:val="00B90B09"/>
    <w:rsid w:val="00B90BA5"/>
    <w:rsid w:val="00B90BA7"/>
    <w:rsid w:val="00B91085"/>
    <w:rsid w:val="00B91F71"/>
    <w:rsid w:val="00B92411"/>
    <w:rsid w:val="00B93111"/>
    <w:rsid w:val="00B9324D"/>
    <w:rsid w:val="00B93909"/>
    <w:rsid w:val="00B940F8"/>
    <w:rsid w:val="00B9444C"/>
    <w:rsid w:val="00B94C68"/>
    <w:rsid w:val="00B94C86"/>
    <w:rsid w:val="00B9560F"/>
    <w:rsid w:val="00B956C3"/>
    <w:rsid w:val="00B96C54"/>
    <w:rsid w:val="00B97052"/>
    <w:rsid w:val="00B97803"/>
    <w:rsid w:val="00B9799F"/>
    <w:rsid w:val="00B97A62"/>
    <w:rsid w:val="00B97B4B"/>
    <w:rsid w:val="00BA021F"/>
    <w:rsid w:val="00BA04AE"/>
    <w:rsid w:val="00BA094B"/>
    <w:rsid w:val="00BA0D93"/>
    <w:rsid w:val="00BA1725"/>
    <w:rsid w:val="00BA17DC"/>
    <w:rsid w:val="00BA1C85"/>
    <w:rsid w:val="00BA264C"/>
    <w:rsid w:val="00BA2800"/>
    <w:rsid w:val="00BA3653"/>
    <w:rsid w:val="00BA3703"/>
    <w:rsid w:val="00BA3A0B"/>
    <w:rsid w:val="00BA3AF9"/>
    <w:rsid w:val="00BA3B15"/>
    <w:rsid w:val="00BA3DA0"/>
    <w:rsid w:val="00BA3FC9"/>
    <w:rsid w:val="00BA430B"/>
    <w:rsid w:val="00BA4845"/>
    <w:rsid w:val="00BA4900"/>
    <w:rsid w:val="00BA4AA8"/>
    <w:rsid w:val="00BA5F8B"/>
    <w:rsid w:val="00BA62C2"/>
    <w:rsid w:val="00BA674C"/>
    <w:rsid w:val="00BA6F8F"/>
    <w:rsid w:val="00BA6FF1"/>
    <w:rsid w:val="00BA710E"/>
    <w:rsid w:val="00BA72C6"/>
    <w:rsid w:val="00BA76C5"/>
    <w:rsid w:val="00BA7BD1"/>
    <w:rsid w:val="00BA7C9E"/>
    <w:rsid w:val="00BA7D89"/>
    <w:rsid w:val="00BA7E2A"/>
    <w:rsid w:val="00BB0134"/>
    <w:rsid w:val="00BB02F2"/>
    <w:rsid w:val="00BB0AC3"/>
    <w:rsid w:val="00BB0F88"/>
    <w:rsid w:val="00BB13AC"/>
    <w:rsid w:val="00BB15F0"/>
    <w:rsid w:val="00BB178D"/>
    <w:rsid w:val="00BB1C89"/>
    <w:rsid w:val="00BB22FA"/>
    <w:rsid w:val="00BB2E23"/>
    <w:rsid w:val="00BB2FB6"/>
    <w:rsid w:val="00BB3064"/>
    <w:rsid w:val="00BB365E"/>
    <w:rsid w:val="00BB3E30"/>
    <w:rsid w:val="00BB40BA"/>
    <w:rsid w:val="00BB4422"/>
    <w:rsid w:val="00BB5801"/>
    <w:rsid w:val="00BB5959"/>
    <w:rsid w:val="00BB5AC3"/>
    <w:rsid w:val="00BB5C02"/>
    <w:rsid w:val="00BB5F80"/>
    <w:rsid w:val="00BB6677"/>
    <w:rsid w:val="00BB6928"/>
    <w:rsid w:val="00BB6A6A"/>
    <w:rsid w:val="00BB6D7A"/>
    <w:rsid w:val="00BB7295"/>
    <w:rsid w:val="00BB758E"/>
    <w:rsid w:val="00BB7CCA"/>
    <w:rsid w:val="00BB7D10"/>
    <w:rsid w:val="00BB7E0A"/>
    <w:rsid w:val="00BC057D"/>
    <w:rsid w:val="00BC0D17"/>
    <w:rsid w:val="00BC0DEF"/>
    <w:rsid w:val="00BC1430"/>
    <w:rsid w:val="00BC157E"/>
    <w:rsid w:val="00BC1687"/>
    <w:rsid w:val="00BC183F"/>
    <w:rsid w:val="00BC1DE0"/>
    <w:rsid w:val="00BC2241"/>
    <w:rsid w:val="00BC255E"/>
    <w:rsid w:val="00BC2A4A"/>
    <w:rsid w:val="00BC2FCC"/>
    <w:rsid w:val="00BC3119"/>
    <w:rsid w:val="00BC3762"/>
    <w:rsid w:val="00BC3998"/>
    <w:rsid w:val="00BC39E0"/>
    <w:rsid w:val="00BC3D86"/>
    <w:rsid w:val="00BC4328"/>
    <w:rsid w:val="00BC4360"/>
    <w:rsid w:val="00BC4C92"/>
    <w:rsid w:val="00BC5205"/>
    <w:rsid w:val="00BC52B3"/>
    <w:rsid w:val="00BC5997"/>
    <w:rsid w:val="00BC5B69"/>
    <w:rsid w:val="00BC60EC"/>
    <w:rsid w:val="00BC6430"/>
    <w:rsid w:val="00BC6AB8"/>
    <w:rsid w:val="00BC6B6A"/>
    <w:rsid w:val="00BC792A"/>
    <w:rsid w:val="00BC7A2B"/>
    <w:rsid w:val="00BC7C29"/>
    <w:rsid w:val="00BD04DC"/>
    <w:rsid w:val="00BD066C"/>
    <w:rsid w:val="00BD0963"/>
    <w:rsid w:val="00BD14E9"/>
    <w:rsid w:val="00BD2106"/>
    <w:rsid w:val="00BD2D7E"/>
    <w:rsid w:val="00BD31AC"/>
    <w:rsid w:val="00BD322E"/>
    <w:rsid w:val="00BD33D5"/>
    <w:rsid w:val="00BD3C2B"/>
    <w:rsid w:val="00BD42F2"/>
    <w:rsid w:val="00BD443E"/>
    <w:rsid w:val="00BD4B91"/>
    <w:rsid w:val="00BD4CD4"/>
    <w:rsid w:val="00BD4E56"/>
    <w:rsid w:val="00BD5EF2"/>
    <w:rsid w:val="00BD5FCD"/>
    <w:rsid w:val="00BD6176"/>
    <w:rsid w:val="00BD61A1"/>
    <w:rsid w:val="00BD6E60"/>
    <w:rsid w:val="00BD6F39"/>
    <w:rsid w:val="00BD7117"/>
    <w:rsid w:val="00BD7962"/>
    <w:rsid w:val="00BD7E71"/>
    <w:rsid w:val="00BD7EED"/>
    <w:rsid w:val="00BE038B"/>
    <w:rsid w:val="00BE0471"/>
    <w:rsid w:val="00BE0510"/>
    <w:rsid w:val="00BE0696"/>
    <w:rsid w:val="00BE09D8"/>
    <w:rsid w:val="00BE112E"/>
    <w:rsid w:val="00BE13D7"/>
    <w:rsid w:val="00BE1484"/>
    <w:rsid w:val="00BE1698"/>
    <w:rsid w:val="00BE1CC6"/>
    <w:rsid w:val="00BE216E"/>
    <w:rsid w:val="00BE24BA"/>
    <w:rsid w:val="00BE2668"/>
    <w:rsid w:val="00BE27CF"/>
    <w:rsid w:val="00BE2C61"/>
    <w:rsid w:val="00BE2E18"/>
    <w:rsid w:val="00BE3883"/>
    <w:rsid w:val="00BE3ADE"/>
    <w:rsid w:val="00BE3B31"/>
    <w:rsid w:val="00BE3C55"/>
    <w:rsid w:val="00BE3F7B"/>
    <w:rsid w:val="00BE432E"/>
    <w:rsid w:val="00BE490D"/>
    <w:rsid w:val="00BE4C87"/>
    <w:rsid w:val="00BE5720"/>
    <w:rsid w:val="00BE5D2A"/>
    <w:rsid w:val="00BE60F8"/>
    <w:rsid w:val="00BE616D"/>
    <w:rsid w:val="00BE67A1"/>
    <w:rsid w:val="00BE6942"/>
    <w:rsid w:val="00BE69E7"/>
    <w:rsid w:val="00BE6B60"/>
    <w:rsid w:val="00BE6B9D"/>
    <w:rsid w:val="00BE6EC6"/>
    <w:rsid w:val="00BE7D3C"/>
    <w:rsid w:val="00BF009E"/>
    <w:rsid w:val="00BF040C"/>
    <w:rsid w:val="00BF0750"/>
    <w:rsid w:val="00BF0A8F"/>
    <w:rsid w:val="00BF0ECE"/>
    <w:rsid w:val="00BF21A4"/>
    <w:rsid w:val="00BF220D"/>
    <w:rsid w:val="00BF2576"/>
    <w:rsid w:val="00BF288B"/>
    <w:rsid w:val="00BF2AD7"/>
    <w:rsid w:val="00BF2BD2"/>
    <w:rsid w:val="00BF318D"/>
    <w:rsid w:val="00BF34AF"/>
    <w:rsid w:val="00BF35C5"/>
    <w:rsid w:val="00BF3606"/>
    <w:rsid w:val="00BF37F0"/>
    <w:rsid w:val="00BF4BA5"/>
    <w:rsid w:val="00BF4C18"/>
    <w:rsid w:val="00BF4DE9"/>
    <w:rsid w:val="00BF4DF0"/>
    <w:rsid w:val="00BF5E24"/>
    <w:rsid w:val="00BF6214"/>
    <w:rsid w:val="00BF63BE"/>
    <w:rsid w:val="00BF6887"/>
    <w:rsid w:val="00BF7480"/>
    <w:rsid w:val="00BF761B"/>
    <w:rsid w:val="00BF784A"/>
    <w:rsid w:val="00BF78CC"/>
    <w:rsid w:val="00BF7EB2"/>
    <w:rsid w:val="00C000DE"/>
    <w:rsid w:val="00C00732"/>
    <w:rsid w:val="00C02061"/>
    <w:rsid w:val="00C0211E"/>
    <w:rsid w:val="00C02847"/>
    <w:rsid w:val="00C029D7"/>
    <w:rsid w:val="00C029ED"/>
    <w:rsid w:val="00C02A5C"/>
    <w:rsid w:val="00C02B59"/>
    <w:rsid w:val="00C03308"/>
    <w:rsid w:val="00C0398C"/>
    <w:rsid w:val="00C03C35"/>
    <w:rsid w:val="00C0460C"/>
    <w:rsid w:val="00C04841"/>
    <w:rsid w:val="00C05353"/>
    <w:rsid w:val="00C0540F"/>
    <w:rsid w:val="00C058D8"/>
    <w:rsid w:val="00C061E1"/>
    <w:rsid w:val="00C069B5"/>
    <w:rsid w:val="00C06EDE"/>
    <w:rsid w:val="00C071EC"/>
    <w:rsid w:val="00C07210"/>
    <w:rsid w:val="00C074EA"/>
    <w:rsid w:val="00C07666"/>
    <w:rsid w:val="00C07B2C"/>
    <w:rsid w:val="00C10095"/>
    <w:rsid w:val="00C10B18"/>
    <w:rsid w:val="00C1108D"/>
    <w:rsid w:val="00C1133C"/>
    <w:rsid w:val="00C11B1A"/>
    <w:rsid w:val="00C11C27"/>
    <w:rsid w:val="00C12067"/>
    <w:rsid w:val="00C122C0"/>
    <w:rsid w:val="00C12836"/>
    <w:rsid w:val="00C129DC"/>
    <w:rsid w:val="00C12CF8"/>
    <w:rsid w:val="00C132FE"/>
    <w:rsid w:val="00C1365A"/>
    <w:rsid w:val="00C13BCD"/>
    <w:rsid w:val="00C13DAF"/>
    <w:rsid w:val="00C13E8E"/>
    <w:rsid w:val="00C1457E"/>
    <w:rsid w:val="00C147B5"/>
    <w:rsid w:val="00C1502D"/>
    <w:rsid w:val="00C1505F"/>
    <w:rsid w:val="00C15419"/>
    <w:rsid w:val="00C1579A"/>
    <w:rsid w:val="00C16041"/>
    <w:rsid w:val="00C160B5"/>
    <w:rsid w:val="00C16470"/>
    <w:rsid w:val="00C16A51"/>
    <w:rsid w:val="00C16A71"/>
    <w:rsid w:val="00C16BBA"/>
    <w:rsid w:val="00C16DDE"/>
    <w:rsid w:val="00C172AC"/>
    <w:rsid w:val="00C2046E"/>
    <w:rsid w:val="00C2093F"/>
    <w:rsid w:val="00C21532"/>
    <w:rsid w:val="00C21844"/>
    <w:rsid w:val="00C21D5A"/>
    <w:rsid w:val="00C221B2"/>
    <w:rsid w:val="00C2270B"/>
    <w:rsid w:val="00C228CD"/>
    <w:rsid w:val="00C22BE3"/>
    <w:rsid w:val="00C22C3E"/>
    <w:rsid w:val="00C22E50"/>
    <w:rsid w:val="00C23231"/>
    <w:rsid w:val="00C236BE"/>
    <w:rsid w:val="00C2432E"/>
    <w:rsid w:val="00C24CD6"/>
    <w:rsid w:val="00C25482"/>
    <w:rsid w:val="00C2559C"/>
    <w:rsid w:val="00C25778"/>
    <w:rsid w:val="00C25B4F"/>
    <w:rsid w:val="00C26359"/>
    <w:rsid w:val="00C263D4"/>
    <w:rsid w:val="00C267ED"/>
    <w:rsid w:val="00C269D3"/>
    <w:rsid w:val="00C26F03"/>
    <w:rsid w:val="00C2747B"/>
    <w:rsid w:val="00C27536"/>
    <w:rsid w:val="00C27D0B"/>
    <w:rsid w:val="00C27F94"/>
    <w:rsid w:val="00C3000B"/>
    <w:rsid w:val="00C302E5"/>
    <w:rsid w:val="00C30E8D"/>
    <w:rsid w:val="00C314FA"/>
    <w:rsid w:val="00C31789"/>
    <w:rsid w:val="00C32707"/>
    <w:rsid w:val="00C32716"/>
    <w:rsid w:val="00C329FD"/>
    <w:rsid w:val="00C334F7"/>
    <w:rsid w:val="00C3367B"/>
    <w:rsid w:val="00C33788"/>
    <w:rsid w:val="00C337C9"/>
    <w:rsid w:val="00C33832"/>
    <w:rsid w:val="00C34187"/>
    <w:rsid w:val="00C341D0"/>
    <w:rsid w:val="00C343FC"/>
    <w:rsid w:val="00C344D5"/>
    <w:rsid w:val="00C34773"/>
    <w:rsid w:val="00C351D6"/>
    <w:rsid w:val="00C351D8"/>
    <w:rsid w:val="00C3534B"/>
    <w:rsid w:val="00C357ED"/>
    <w:rsid w:val="00C35A57"/>
    <w:rsid w:val="00C35D48"/>
    <w:rsid w:val="00C3632A"/>
    <w:rsid w:val="00C3658F"/>
    <w:rsid w:val="00C36D5D"/>
    <w:rsid w:val="00C37108"/>
    <w:rsid w:val="00C37E11"/>
    <w:rsid w:val="00C37E9B"/>
    <w:rsid w:val="00C40004"/>
    <w:rsid w:val="00C400E7"/>
    <w:rsid w:val="00C4056E"/>
    <w:rsid w:val="00C40A03"/>
    <w:rsid w:val="00C4100E"/>
    <w:rsid w:val="00C41131"/>
    <w:rsid w:val="00C414E3"/>
    <w:rsid w:val="00C4179C"/>
    <w:rsid w:val="00C41D10"/>
    <w:rsid w:val="00C42156"/>
    <w:rsid w:val="00C424C2"/>
    <w:rsid w:val="00C42826"/>
    <w:rsid w:val="00C435FC"/>
    <w:rsid w:val="00C43D85"/>
    <w:rsid w:val="00C43E62"/>
    <w:rsid w:val="00C448BB"/>
    <w:rsid w:val="00C44A20"/>
    <w:rsid w:val="00C45A89"/>
    <w:rsid w:val="00C45B12"/>
    <w:rsid w:val="00C46013"/>
    <w:rsid w:val="00C4603E"/>
    <w:rsid w:val="00C4619C"/>
    <w:rsid w:val="00C468B9"/>
    <w:rsid w:val="00C46AD7"/>
    <w:rsid w:val="00C47226"/>
    <w:rsid w:val="00C47441"/>
    <w:rsid w:val="00C4745B"/>
    <w:rsid w:val="00C474C0"/>
    <w:rsid w:val="00C500AE"/>
    <w:rsid w:val="00C50807"/>
    <w:rsid w:val="00C5087C"/>
    <w:rsid w:val="00C51098"/>
    <w:rsid w:val="00C5156D"/>
    <w:rsid w:val="00C515C9"/>
    <w:rsid w:val="00C518B2"/>
    <w:rsid w:val="00C51A87"/>
    <w:rsid w:val="00C529C9"/>
    <w:rsid w:val="00C52BFD"/>
    <w:rsid w:val="00C52EC6"/>
    <w:rsid w:val="00C52F2C"/>
    <w:rsid w:val="00C5308A"/>
    <w:rsid w:val="00C535D0"/>
    <w:rsid w:val="00C53655"/>
    <w:rsid w:val="00C53A34"/>
    <w:rsid w:val="00C53B80"/>
    <w:rsid w:val="00C53B87"/>
    <w:rsid w:val="00C54087"/>
    <w:rsid w:val="00C54703"/>
    <w:rsid w:val="00C54B3C"/>
    <w:rsid w:val="00C54E2F"/>
    <w:rsid w:val="00C5504C"/>
    <w:rsid w:val="00C5536B"/>
    <w:rsid w:val="00C55474"/>
    <w:rsid w:val="00C555CA"/>
    <w:rsid w:val="00C55A7D"/>
    <w:rsid w:val="00C55BA1"/>
    <w:rsid w:val="00C55D17"/>
    <w:rsid w:val="00C560A6"/>
    <w:rsid w:val="00C561A8"/>
    <w:rsid w:val="00C56325"/>
    <w:rsid w:val="00C568DA"/>
    <w:rsid w:val="00C56CAE"/>
    <w:rsid w:val="00C5713E"/>
    <w:rsid w:val="00C57278"/>
    <w:rsid w:val="00C5779A"/>
    <w:rsid w:val="00C57BB4"/>
    <w:rsid w:val="00C57DFA"/>
    <w:rsid w:val="00C60124"/>
    <w:rsid w:val="00C60852"/>
    <w:rsid w:val="00C60D13"/>
    <w:rsid w:val="00C612BA"/>
    <w:rsid w:val="00C61495"/>
    <w:rsid w:val="00C61D40"/>
    <w:rsid w:val="00C61E7E"/>
    <w:rsid w:val="00C62448"/>
    <w:rsid w:val="00C624C3"/>
    <w:rsid w:val="00C62936"/>
    <w:rsid w:val="00C63269"/>
    <w:rsid w:val="00C633DB"/>
    <w:rsid w:val="00C63707"/>
    <w:rsid w:val="00C63F5B"/>
    <w:rsid w:val="00C64037"/>
    <w:rsid w:val="00C641AA"/>
    <w:rsid w:val="00C64217"/>
    <w:rsid w:val="00C64240"/>
    <w:rsid w:val="00C64574"/>
    <w:rsid w:val="00C645B3"/>
    <w:rsid w:val="00C646A8"/>
    <w:rsid w:val="00C64D3E"/>
    <w:rsid w:val="00C64EF1"/>
    <w:rsid w:val="00C65279"/>
    <w:rsid w:val="00C65514"/>
    <w:rsid w:val="00C65571"/>
    <w:rsid w:val="00C6611A"/>
    <w:rsid w:val="00C66155"/>
    <w:rsid w:val="00C664A5"/>
    <w:rsid w:val="00C66521"/>
    <w:rsid w:val="00C66E13"/>
    <w:rsid w:val="00C67C2F"/>
    <w:rsid w:val="00C67C48"/>
    <w:rsid w:val="00C67E69"/>
    <w:rsid w:val="00C67F8D"/>
    <w:rsid w:val="00C702C0"/>
    <w:rsid w:val="00C704CC"/>
    <w:rsid w:val="00C70CF9"/>
    <w:rsid w:val="00C70F66"/>
    <w:rsid w:val="00C70FE4"/>
    <w:rsid w:val="00C713BE"/>
    <w:rsid w:val="00C71568"/>
    <w:rsid w:val="00C71BED"/>
    <w:rsid w:val="00C72023"/>
    <w:rsid w:val="00C72107"/>
    <w:rsid w:val="00C721B3"/>
    <w:rsid w:val="00C72454"/>
    <w:rsid w:val="00C72688"/>
    <w:rsid w:val="00C73074"/>
    <w:rsid w:val="00C73149"/>
    <w:rsid w:val="00C733C9"/>
    <w:rsid w:val="00C73616"/>
    <w:rsid w:val="00C73716"/>
    <w:rsid w:val="00C73F5F"/>
    <w:rsid w:val="00C73FA3"/>
    <w:rsid w:val="00C74AF4"/>
    <w:rsid w:val="00C74B16"/>
    <w:rsid w:val="00C7566A"/>
    <w:rsid w:val="00C758CE"/>
    <w:rsid w:val="00C759C3"/>
    <w:rsid w:val="00C75FBF"/>
    <w:rsid w:val="00C76CA9"/>
    <w:rsid w:val="00C76D87"/>
    <w:rsid w:val="00C76D88"/>
    <w:rsid w:val="00C76EA7"/>
    <w:rsid w:val="00C773E5"/>
    <w:rsid w:val="00C77452"/>
    <w:rsid w:val="00C77B8B"/>
    <w:rsid w:val="00C8006E"/>
    <w:rsid w:val="00C80A36"/>
    <w:rsid w:val="00C80EF0"/>
    <w:rsid w:val="00C80FC9"/>
    <w:rsid w:val="00C811FB"/>
    <w:rsid w:val="00C8173A"/>
    <w:rsid w:val="00C81B69"/>
    <w:rsid w:val="00C81C14"/>
    <w:rsid w:val="00C82566"/>
    <w:rsid w:val="00C82BB3"/>
    <w:rsid w:val="00C82F4D"/>
    <w:rsid w:val="00C830A5"/>
    <w:rsid w:val="00C83188"/>
    <w:rsid w:val="00C83497"/>
    <w:rsid w:val="00C834BE"/>
    <w:rsid w:val="00C8381F"/>
    <w:rsid w:val="00C83B56"/>
    <w:rsid w:val="00C83EB9"/>
    <w:rsid w:val="00C83F75"/>
    <w:rsid w:val="00C8453B"/>
    <w:rsid w:val="00C84749"/>
    <w:rsid w:val="00C848BB"/>
    <w:rsid w:val="00C84E5C"/>
    <w:rsid w:val="00C84FB9"/>
    <w:rsid w:val="00C85262"/>
    <w:rsid w:val="00C85807"/>
    <w:rsid w:val="00C85832"/>
    <w:rsid w:val="00C85AB8"/>
    <w:rsid w:val="00C85AE3"/>
    <w:rsid w:val="00C85E8F"/>
    <w:rsid w:val="00C86BD1"/>
    <w:rsid w:val="00C8711E"/>
    <w:rsid w:val="00C87416"/>
    <w:rsid w:val="00C8785C"/>
    <w:rsid w:val="00C87E97"/>
    <w:rsid w:val="00C87EC8"/>
    <w:rsid w:val="00C90F5E"/>
    <w:rsid w:val="00C91CB1"/>
    <w:rsid w:val="00C92854"/>
    <w:rsid w:val="00C92D67"/>
    <w:rsid w:val="00C92DCD"/>
    <w:rsid w:val="00C92E82"/>
    <w:rsid w:val="00C9333C"/>
    <w:rsid w:val="00C93735"/>
    <w:rsid w:val="00C93EF2"/>
    <w:rsid w:val="00C93FA1"/>
    <w:rsid w:val="00C94363"/>
    <w:rsid w:val="00C94470"/>
    <w:rsid w:val="00C94796"/>
    <w:rsid w:val="00C958AD"/>
    <w:rsid w:val="00C9597D"/>
    <w:rsid w:val="00C95C44"/>
    <w:rsid w:val="00C95E27"/>
    <w:rsid w:val="00C9631A"/>
    <w:rsid w:val="00C96643"/>
    <w:rsid w:val="00CA0B8D"/>
    <w:rsid w:val="00CA0BBD"/>
    <w:rsid w:val="00CA0DBE"/>
    <w:rsid w:val="00CA0F7A"/>
    <w:rsid w:val="00CA1100"/>
    <w:rsid w:val="00CA1225"/>
    <w:rsid w:val="00CA12FB"/>
    <w:rsid w:val="00CA14F1"/>
    <w:rsid w:val="00CA16CB"/>
    <w:rsid w:val="00CA1822"/>
    <w:rsid w:val="00CA2040"/>
    <w:rsid w:val="00CA204E"/>
    <w:rsid w:val="00CA2060"/>
    <w:rsid w:val="00CA291C"/>
    <w:rsid w:val="00CA2EDB"/>
    <w:rsid w:val="00CA2F63"/>
    <w:rsid w:val="00CA2FC3"/>
    <w:rsid w:val="00CA2FE2"/>
    <w:rsid w:val="00CA3906"/>
    <w:rsid w:val="00CA3D92"/>
    <w:rsid w:val="00CA3E10"/>
    <w:rsid w:val="00CA3F9F"/>
    <w:rsid w:val="00CA44EC"/>
    <w:rsid w:val="00CA4B92"/>
    <w:rsid w:val="00CA5534"/>
    <w:rsid w:val="00CA5A7C"/>
    <w:rsid w:val="00CA629F"/>
    <w:rsid w:val="00CA6741"/>
    <w:rsid w:val="00CA67A2"/>
    <w:rsid w:val="00CA6918"/>
    <w:rsid w:val="00CA6949"/>
    <w:rsid w:val="00CA6AD8"/>
    <w:rsid w:val="00CA6B05"/>
    <w:rsid w:val="00CA6EF9"/>
    <w:rsid w:val="00CA6FA5"/>
    <w:rsid w:val="00CA73A8"/>
    <w:rsid w:val="00CA76FC"/>
    <w:rsid w:val="00CA7EB7"/>
    <w:rsid w:val="00CB06EA"/>
    <w:rsid w:val="00CB0A5F"/>
    <w:rsid w:val="00CB0B79"/>
    <w:rsid w:val="00CB0CA7"/>
    <w:rsid w:val="00CB0F89"/>
    <w:rsid w:val="00CB1585"/>
    <w:rsid w:val="00CB16E5"/>
    <w:rsid w:val="00CB1818"/>
    <w:rsid w:val="00CB22FE"/>
    <w:rsid w:val="00CB24CD"/>
    <w:rsid w:val="00CB2547"/>
    <w:rsid w:val="00CB267F"/>
    <w:rsid w:val="00CB2AF9"/>
    <w:rsid w:val="00CB2B5B"/>
    <w:rsid w:val="00CB2DCD"/>
    <w:rsid w:val="00CB3582"/>
    <w:rsid w:val="00CB361F"/>
    <w:rsid w:val="00CB3A28"/>
    <w:rsid w:val="00CB3D40"/>
    <w:rsid w:val="00CB4B2C"/>
    <w:rsid w:val="00CB4C23"/>
    <w:rsid w:val="00CB590E"/>
    <w:rsid w:val="00CB5C61"/>
    <w:rsid w:val="00CB664B"/>
    <w:rsid w:val="00CB6A3E"/>
    <w:rsid w:val="00CB6C1B"/>
    <w:rsid w:val="00CB743B"/>
    <w:rsid w:val="00CB7DD7"/>
    <w:rsid w:val="00CC042A"/>
    <w:rsid w:val="00CC071D"/>
    <w:rsid w:val="00CC0BFE"/>
    <w:rsid w:val="00CC1578"/>
    <w:rsid w:val="00CC1CD5"/>
    <w:rsid w:val="00CC1FF7"/>
    <w:rsid w:val="00CC2092"/>
    <w:rsid w:val="00CC2406"/>
    <w:rsid w:val="00CC2C60"/>
    <w:rsid w:val="00CC35B7"/>
    <w:rsid w:val="00CC35C2"/>
    <w:rsid w:val="00CC463A"/>
    <w:rsid w:val="00CC4CDF"/>
    <w:rsid w:val="00CC5453"/>
    <w:rsid w:val="00CC5736"/>
    <w:rsid w:val="00CC590B"/>
    <w:rsid w:val="00CC5A57"/>
    <w:rsid w:val="00CC5B57"/>
    <w:rsid w:val="00CC6028"/>
    <w:rsid w:val="00CC6249"/>
    <w:rsid w:val="00CC6624"/>
    <w:rsid w:val="00CC6648"/>
    <w:rsid w:val="00CC6716"/>
    <w:rsid w:val="00CC6806"/>
    <w:rsid w:val="00CC6FC9"/>
    <w:rsid w:val="00CC7473"/>
    <w:rsid w:val="00CC7729"/>
    <w:rsid w:val="00CC79B9"/>
    <w:rsid w:val="00CD0169"/>
    <w:rsid w:val="00CD01A0"/>
    <w:rsid w:val="00CD0B81"/>
    <w:rsid w:val="00CD0C43"/>
    <w:rsid w:val="00CD119F"/>
    <w:rsid w:val="00CD1D14"/>
    <w:rsid w:val="00CD28BA"/>
    <w:rsid w:val="00CD317C"/>
    <w:rsid w:val="00CD31FB"/>
    <w:rsid w:val="00CD3361"/>
    <w:rsid w:val="00CD3433"/>
    <w:rsid w:val="00CD3B23"/>
    <w:rsid w:val="00CD3ED5"/>
    <w:rsid w:val="00CD41B7"/>
    <w:rsid w:val="00CD42AD"/>
    <w:rsid w:val="00CD4D85"/>
    <w:rsid w:val="00CD4D8A"/>
    <w:rsid w:val="00CD5110"/>
    <w:rsid w:val="00CD5436"/>
    <w:rsid w:val="00CD55A5"/>
    <w:rsid w:val="00CD57FB"/>
    <w:rsid w:val="00CD5F68"/>
    <w:rsid w:val="00CD6C4B"/>
    <w:rsid w:val="00CD6D0C"/>
    <w:rsid w:val="00CD70E9"/>
    <w:rsid w:val="00CD747F"/>
    <w:rsid w:val="00CD74B7"/>
    <w:rsid w:val="00CD7B48"/>
    <w:rsid w:val="00CD7C55"/>
    <w:rsid w:val="00CD7E6D"/>
    <w:rsid w:val="00CE00BF"/>
    <w:rsid w:val="00CE017C"/>
    <w:rsid w:val="00CE0234"/>
    <w:rsid w:val="00CE023F"/>
    <w:rsid w:val="00CE0581"/>
    <w:rsid w:val="00CE0CF1"/>
    <w:rsid w:val="00CE10E5"/>
    <w:rsid w:val="00CE1CB0"/>
    <w:rsid w:val="00CE1FBF"/>
    <w:rsid w:val="00CE29BA"/>
    <w:rsid w:val="00CE2B2D"/>
    <w:rsid w:val="00CE2B7B"/>
    <w:rsid w:val="00CE2EBD"/>
    <w:rsid w:val="00CE3320"/>
    <w:rsid w:val="00CE380C"/>
    <w:rsid w:val="00CE387F"/>
    <w:rsid w:val="00CE38A6"/>
    <w:rsid w:val="00CE3AE7"/>
    <w:rsid w:val="00CE3E8E"/>
    <w:rsid w:val="00CE42C8"/>
    <w:rsid w:val="00CE4D70"/>
    <w:rsid w:val="00CE4E8F"/>
    <w:rsid w:val="00CE4F19"/>
    <w:rsid w:val="00CE53E4"/>
    <w:rsid w:val="00CE5519"/>
    <w:rsid w:val="00CE556A"/>
    <w:rsid w:val="00CE5838"/>
    <w:rsid w:val="00CE5959"/>
    <w:rsid w:val="00CE5DB7"/>
    <w:rsid w:val="00CE62B3"/>
    <w:rsid w:val="00CE62BF"/>
    <w:rsid w:val="00CE678C"/>
    <w:rsid w:val="00CE6BEB"/>
    <w:rsid w:val="00CE6D53"/>
    <w:rsid w:val="00CE6DA3"/>
    <w:rsid w:val="00CE6E7F"/>
    <w:rsid w:val="00CE74E5"/>
    <w:rsid w:val="00CE7C72"/>
    <w:rsid w:val="00CE7CEC"/>
    <w:rsid w:val="00CF13A3"/>
    <w:rsid w:val="00CF1804"/>
    <w:rsid w:val="00CF1961"/>
    <w:rsid w:val="00CF27E3"/>
    <w:rsid w:val="00CF2C9D"/>
    <w:rsid w:val="00CF365D"/>
    <w:rsid w:val="00CF3C29"/>
    <w:rsid w:val="00CF3CB5"/>
    <w:rsid w:val="00CF3E2A"/>
    <w:rsid w:val="00CF42D3"/>
    <w:rsid w:val="00CF4396"/>
    <w:rsid w:val="00CF4827"/>
    <w:rsid w:val="00CF485D"/>
    <w:rsid w:val="00CF5230"/>
    <w:rsid w:val="00CF5340"/>
    <w:rsid w:val="00CF5991"/>
    <w:rsid w:val="00CF5D74"/>
    <w:rsid w:val="00CF5E15"/>
    <w:rsid w:val="00CF5FA6"/>
    <w:rsid w:val="00CF614B"/>
    <w:rsid w:val="00CF6599"/>
    <w:rsid w:val="00CF666E"/>
    <w:rsid w:val="00CF6971"/>
    <w:rsid w:val="00CF7638"/>
    <w:rsid w:val="00CF7CC9"/>
    <w:rsid w:val="00D000AF"/>
    <w:rsid w:val="00D005D5"/>
    <w:rsid w:val="00D005F5"/>
    <w:rsid w:val="00D0098A"/>
    <w:rsid w:val="00D00A82"/>
    <w:rsid w:val="00D00A89"/>
    <w:rsid w:val="00D00C9F"/>
    <w:rsid w:val="00D0111B"/>
    <w:rsid w:val="00D011DB"/>
    <w:rsid w:val="00D01688"/>
    <w:rsid w:val="00D01901"/>
    <w:rsid w:val="00D01CB8"/>
    <w:rsid w:val="00D01DA2"/>
    <w:rsid w:val="00D0204F"/>
    <w:rsid w:val="00D02547"/>
    <w:rsid w:val="00D02830"/>
    <w:rsid w:val="00D02EB2"/>
    <w:rsid w:val="00D03533"/>
    <w:rsid w:val="00D035B4"/>
    <w:rsid w:val="00D03D33"/>
    <w:rsid w:val="00D04939"/>
    <w:rsid w:val="00D0550E"/>
    <w:rsid w:val="00D0573E"/>
    <w:rsid w:val="00D06373"/>
    <w:rsid w:val="00D069A9"/>
    <w:rsid w:val="00D06A3E"/>
    <w:rsid w:val="00D06BCD"/>
    <w:rsid w:val="00D071ED"/>
    <w:rsid w:val="00D07B98"/>
    <w:rsid w:val="00D07CC7"/>
    <w:rsid w:val="00D1038C"/>
    <w:rsid w:val="00D10887"/>
    <w:rsid w:val="00D10E59"/>
    <w:rsid w:val="00D10F80"/>
    <w:rsid w:val="00D111F1"/>
    <w:rsid w:val="00D1127D"/>
    <w:rsid w:val="00D11466"/>
    <w:rsid w:val="00D11557"/>
    <w:rsid w:val="00D11640"/>
    <w:rsid w:val="00D11673"/>
    <w:rsid w:val="00D118DC"/>
    <w:rsid w:val="00D11AD9"/>
    <w:rsid w:val="00D11BA3"/>
    <w:rsid w:val="00D11E31"/>
    <w:rsid w:val="00D1231F"/>
    <w:rsid w:val="00D1247D"/>
    <w:rsid w:val="00D1278C"/>
    <w:rsid w:val="00D12AFD"/>
    <w:rsid w:val="00D13280"/>
    <w:rsid w:val="00D1426D"/>
    <w:rsid w:val="00D14441"/>
    <w:rsid w:val="00D145E7"/>
    <w:rsid w:val="00D149DB"/>
    <w:rsid w:val="00D1578E"/>
    <w:rsid w:val="00D15899"/>
    <w:rsid w:val="00D160C4"/>
    <w:rsid w:val="00D162A1"/>
    <w:rsid w:val="00D16398"/>
    <w:rsid w:val="00D1677E"/>
    <w:rsid w:val="00D168AB"/>
    <w:rsid w:val="00D1721F"/>
    <w:rsid w:val="00D202CF"/>
    <w:rsid w:val="00D205AC"/>
    <w:rsid w:val="00D208F5"/>
    <w:rsid w:val="00D209C0"/>
    <w:rsid w:val="00D20AE7"/>
    <w:rsid w:val="00D21225"/>
    <w:rsid w:val="00D21537"/>
    <w:rsid w:val="00D21A58"/>
    <w:rsid w:val="00D21F3E"/>
    <w:rsid w:val="00D21F75"/>
    <w:rsid w:val="00D22040"/>
    <w:rsid w:val="00D22311"/>
    <w:rsid w:val="00D22389"/>
    <w:rsid w:val="00D22583"/>
    <w:rsid w:val="00D22B97"/>
    <w:rsid w:val="00D23247"/>
    <w:rsid w:val="00D23269"/>
    <w:rsid w:val="00D2350D"/>
    <w:rsid w:val="00D23F49"/>
    <w:rsid w:val="00D24737"/>
    <w:rsid w:val="00D24BFC"/>
    <w:rsid w:val="00D251EE"/>
    <w:rsid w:val="00D253CA"/>
    <w:rsid w:val="00D25AB7"/>
    <w:rsid w:val="00D25EE6"/>
    <w:rsid w:val="00D25FBF"/>
    <w:rsid w:val="00D2635B"/>
    <w:rsid w:val="00D26FA4"/>
    <w:rsid w:val="00D273D6"/>
    <w:rsid w:val="00D275F0"/>
    <w:rsid w:val="00D27BEC"/>
    <w:rsid w:val="00D27CB7"/>
    <w:rsid w:val="00D3056E"/>
    <w:rsid w:val="00D31BF6"/>
    <w:rsid w:val="00D31E88"/>
    <w:rsid w:val="00D328B9"/>
    <w:rsid w:val="00D32CED"/>
    <w:rsid w:val="00D32E62"/>
    <w:rsid w:val="00D33173"/>
    <w:rsid w:val="00D334D7"/>
    <w:rsid w:val="00D335C4"/>
    <w:rsid w:val="00D339C4"/>
    <w:rsid w:val="00D339D9"/>
    <w:rsid w:val="00D33A4D"/>
    <w:rsid w:val="00D33B19"/>
    <w:rsid w:val="00D33CC4"/>
    <w:rsid w:val="00D33EB7"/>
    <w:rsid w:val="00D34067"/>
    <w:rsid w:val="00D3449C"/>
    <w:rsid w:val="00D34901"/>
    <w:rsid w:val="00D349F9"/>
    <w:rsid w:val="00D34F4E"/>
    <w:rsid w:val="00D34F88"/>
    <w:rsid w:val="00D35C50"/>
    <w:rsid w:val="00D361D3"/>
    <w:rsid w:val="00D36791"/>
    <w:rsid w:val="00D36A82"/>
    <w:rsid w:val="00D36BE2"/>
    <w:rsid w:val="00D371CE"/>
    <w:rsid w:val="00D3722C"/>
    <w:rsid w:val="00D37917"/>
    <w:rsid w:val="00D37EDF"/>
    <w:rsid w:val="00D37F25"/>
    <w:rsid w:val="00D40112"/>
    <w:rsid w:val="00D404A0"/>
    <w:rsid w:val="00D40A9D"/>
    <w:rsid w:val="00D40AA6"/>
    <w:rsid w:val="00D40BF3"/>
    <w:rsid w:val="00D40CBB"/>
    <w:rsid w:val="00D4140E"/>
    <w:rsid w:val="00D41495"/>
    <w:rsid w:val="00D417AD"/>
    <w:rsid w:val="00D41D21"/>
    <w:rsid w:val="00D41D98"/>
    <w:rsid w:val="00D41F7D"/>
    <w:rsid w:val="00D420EE"/>
    <w:rsid w:val="00D42220"/>
    <w:rsid w:val="00D42529"/>
    <w:rsid w:val="00D42658"/>
    <w:rsid w:val="00D42746"/>
    <w:rsid w:val="00D42838"/>
    <w:rsid w:val="00D429BF"/>
    <w:rsid w:val="00D42E3F"/>
    <w:rsid w:val="00D42F4F"/>
    <w:rsid w:val="00D432C9"/>
    <w:rsid w:val="00D43989"/>
    <w:rsid w:val="00D44052"/>
    <w:rsid w:val="00D447E5"/>
    <w:rsid w:val="00D44ADA"/>
    <w:rsid w:val="00D452DE"/>
    <w:rsid w:val="00D4533D"/>
    <w:rsid w:val="00D45428"/>
    <w:rsid w:val="00D46650"/>
    <w:rsid w:val="00D509FB"/>
    <w:rsid w:val="00D50F9E"/>
    <w:rsid w:val="00D515EF"/>
    <w:rsid w:val="00D51F6E"/>
    <w:rsid w:val="00D520F1"/>
    <w:rsid w:val="00D521D7"/>
    <w:rsid w:val="00D521F1"/>
    <w:rsid w:val="00D52CA0"/>
    <w:rsid w:val="00D52FC7"/>
    <w:rsid w:val="00D53397"/>
    <w:rsid w:val="00D5343E"/>
    <w:rsid w:val="00D53982"/>
    <w:rsid w:val="00D539A9"/>
    <w:rsid w:val="00D542A7"/>
    <w:rsid w:val="00D54309"/>
    <w:rsid w:val="00D54412"/>
    <w:rsid w:val="00D546BE"/>
    <w:rsid w:val="00D54A17"/>
    <w:rsid w:val="00D54C8D"/>
    <w:rsid w:val="00D55B66"/>
    <w:rsid w:val="00D55C17"/>
    <w:rsid w:val="00D5630E"/>
    <w:rsid w:val="00D579F5"/>
    <w:rsid w:val="00D57E16"/>
    <w:rsid w:val="00D57EF6"/>
    <w:rsid w:val="00D60061"/>
    <w:rsid w:val="00D601D9"/>
    <w:rsid w:val="00D603FB"/>
    <w:rsid w:val="00D608C8"/>
    <w:rsid w:val="00D6099D"/>
    <w:rsid w:val="00D609A7"/>
    <w:rsid w:val="00D609FB"/>
    <w:rsid w:val="00D60D3C"/>
    <w:rsid w:val="00D60EC5"/>
    <w:rsid w:val="00D610B8"/>
    <w:rsid w:val="00D61968"/>
    <w:rsid w:val="00D61A37"/>
    <w:rsid w:val="00D61D78"/>
    <w:rsid w:val="00D6221E"/>
    <w:rsid w:val="00D622BC"/>
    <w:rsid w:val="00D625A8"/>
    <w:rsid w:val="00D627FC"/>
    <w:rsid w:val="00D62C53"/>
    <w:rsid w:val="00D62E04"/>
    <w:rsid w:val="00D63503"/>
    <w:rsid w:val="00D635D9"/>
    <w:rsid w:val="00D63DA0"/>
    <w:rsid w:val="00D63DBD"/>
    <w:rsid w:val="00D63FCD"/>
    <w:rsid w:val="00D64DDD"/>
    <w:rsid w:val="00D65059"/>
    <w:rsid w:val="00D65125"/>
    <w:rsid w:val="00D651C8"/>
    <w:rsid w:val="00D65893"/>
    <w:rsid w:val="00D65A5F"/>
    <w:rsid w:val="00D65B87"/>
    <w:rsid w:val="00D660F5"/>
    <w:rsid w:val="00D66BAE"/>
    <w:rsid w:val="00D66CB9"/>
    <w:rsid w:val="00D66E34"/>
    <w:rsid w:val="00D670E8"/>
    <w:rsid w:val="00D67241"/>
    <w:rsid w:val="00D6738E"/>
    <w:rsid w:val="00D67490"/>
    <w:rsid w:val="00D67620"/>
    <w:rsid w:val="00D67750"/>
    <w:rsid w:val="00D67F98"/>
    <w:rsid w:val="00D70039"/>
    <w:rsid w:val="00D70304"/>
    <w:rsid w:val="00D7034C"/>
    <w:rsid w:val="00D7106A"/>
    <w:rsid w:val="00D71F87"/>
    <w:rsid w:val="00D726D0"/>
    <w:rsid w:val="00D726E3"/>
    <w:rsid w:val="00D729D4"/>
    <w:rsid w:val="00D72E84"/>
    <w:rsid w:val="00D73353"/>
    <w:rsid w:val="00D738C3"/>
    <w:rsid w:val="00D73EEA"/>
    <w:rsid w:val="00D7440A"/>
    <w:rsid w:val="00D7478B"/>
    <w:rsid w:val="00D74A6B"/>
    <w:rsid w:val="00D74C48"/>
    <w:rsid w:val="00D74DA1"/>
    <w:rsid w:val="00D7563D"/>
    <w:rsid w:val="00D75EE9"/>
    <w:rsid w:val="00D75FD2"/>
    <w:rsid w:val="00D76AC7"/>
    <w:rsid w:val="00D76B3E"/>
    <w:rsid w:val="00D77F6A"/>
    <w:rsid w:val="00D808DF"/>
    <w:rsid w:val="00D809E1"/>
    <w:rsid w:val="00D80D2E"/>
    <w:rsid w:val="00D8191C"/>
    <w:rsid w:val="00D81A15"/>
    <w:rsid w:val="00D81A35"/>
    <w:rsid w:val="00D81C7B"/>
    <w:rsid w:val="00D820CA"/>
    <w:rsid w:val="00D83417"/>
    <w:rsid w:val="00D8353A"/>
    <w:rsid w:val="00D83736"/>
    <w:rsid w:val="00D847AB"/>
    <w:rsid w:val="00D85248"/>
    <w:rsid w:val="00D85F29"/>
    <w:rsid w:val="00D86152"/>
    <w:rsid w:val="00D863BC"/>
    <w:rsid w:val="00D86737"/>
    <w:rsid w:val="00D86BB3"/>
    <w:rsid w:val="00D86D4E"/>
    <w:rsid w:val="00D87307"/>
    <w:rsid w:val="00D874A9"/>
    <w:rsid w:val="00D875F5"/>
    <w:rsid w:val="00D876DB"/>
    <w:rsid w:val="00D878FD"/>
    <w:rsid w:val="00D87D5C"/>
    <w:rsid w:val="00D90343"/>
    <w:rsid w:val="00D90BA8"/>
    <w:rsid w:val="00D9164D"/>
    <w:rsid w:val="00D9229F"/>
    <w:rsid w:val="00D92379"/>
    <w:rsid w:val="00D926A4"/>
    <w:rsid w:val="00D927F0"/>
    <w:rsid w:val="00D92DD4"/>
    <w:rsid w:val="00D930D1"/>
    <w:rsid w:val="00D93394"/>
    <w:rsid w:val="00D937C4"/>
    <w:rsid w:val="00D93876"/>
    <w:rsid w:val="00D93CB5"/>
    <w:rsid w:val="00D9405D"/>
    <w:rsid w:val="00D94A5C"/>
    <w:rsid w:val="00D957F4"/>
    <w:rsid w:val="00D95CB2"/>
    <w:rsid w:val="00D9693C"/>
    <w:rsid w:val="00D96CA8"/>
    <w:rsid w:val="00D96DBC"/>
    <w:rsid w:val="00D96DF4"/>
    <w:rsid w:val="00D97AF6"/>
    <w:rsid w:val="00DA04FD"/>
    <w:rsid w:val="00DA08A2"/>
    <w:rsid w:val="00DA09B8"/>
    <w:rsid w:val="00DA0A4C"/>
    <w:rsid w:val="00DA0EE7"/>
    <w:rsid w:val="00DA0F22"/>
    <w:rsid w:val="00DA0FC5"/>
    <w:rsid w:val="00DA2574"/>
    <w:rsid w:val="00DA28C4"/>
    <w:rsid w:val="00DA2974"/>
    <w:rsid w:val="00DA2FCA"/>
    <w:rsid w:val="00DA3471"/>
    <w:rsid w:val="00DA34A1"/>
    <w:rsid w:val="00DA4389"/>
    <w:rsid w:val="00DA43AC"/>
    <w:rsid w:val="00DA53A4"/>
    <w:rsid w:val="00DA591D"/>
    <w:rsid w:val="00DA5CB7"/>
    <w:rsid w:val="00DA5DB0"/>
    <w:rsid w:val="00DA6697"/>
    <w:rsid w:val="00DA675B"/>
    <w:rsid w:val="00DA6D69"/>
    <w:rsid w:val="00DA6E75"/>
    <w:rsid w:val="00DA6F98"/>
    <w:rsid w:val="00DA7A06"/>
    <w:rsid w:val="00DB033A"/>
    <w:rsid w:val="00DB0664"/>
    <w:rsid w:val="00DB0758"/>
    <w:rsid w:val="00DB0EA4"/>
    <w:rsid w:val="00DB11D0"/>
    <w:rsid w:val="00DB19D3"/>
    <w:rsid w:val="00DB1C8F"/>
    <w:rsid w:val="00DB1CAC"/>
    <w:rsid w:val="00DB1E14"/>
    <w:rsid w:val="00DB2199"/>
    <w:rsid w:val="00DB22E7"/>
    <w:rsid w:val="00DB30C4"/>
    <w:rsid w:val="00DB333B"/>
    <w:rsid w:val="00DB34E7"/>
    <w:rsid w:val="00DB3971"/>
    <w:rsid w:val="00DB3E99"/>
    <w:rsid w:val="00DB48BF"/>
    <w:rsid w:val="00DB4C63"/>
    <w:rsid w:val="00DB4D21"/>
    <w:rsid w:val="00DB4DD3"/>
    <w:rsid w:val="00DB503F"/>
    <w:rsid w:val="00DB5291"/>
    <w:rsid w:val="00DB5AB5"/>
    <w:rsid w:val="00DB5CBA"/>
    <w:rsid w:val="00DB69DD"/>
    <w:rsid w:val="00DB6B9B"/>
    <w:rsid w:val="00DB701F"/>
    <w:rsid w:val="00DB7934"/>
    <w:rsid w:val="00DB7D65"/>
    <w:rsid w:val="00DB7DF4"/>
    <w:rsid w:val="00DC0051"/>
    <w:rsid w:val="00DC01D1"/>
    <w:rsid w:val="00DC051C"/>
    <w:rsid w:val="00DC0573"/>
    <w:rsid w:val="00DC0ACB"/>
    <w:rsid w:val="00DC0BF3"/>
    <w:rsid w:val="00DC1AC8"/>
    <w:rsid w:val="00DC1E8E"/>
    <w:rsid w:val="00DC1FAC"/>
    <w:rsid w:val="00DC2976"/>
    <w:rsid w:val="00DC30CD"/>
    <w:rsid w:val="00DC34FA"/>
    <w:rsid w:val="00DC3806"/>
    <w:rsid w:val="00DC38C7"/>
    <w:rsid w:val="00DC3A5C"/>
    <w:rsid w:val="00DC3CA6"/>
    <w:rsid w:val="00DC4517"/>
    <w:rsid w:val="00DC4785"/>
    <w:rsid w:val="00DC4B3B"/>
    <w:rsid w:val="00DC54CB"/>
    <w:rsid w:val="00DC591C"/>
    <w:rsid w:val="00DC5CC0"/>
    <w:rsid w:val="00DC5DB9"/>
    <w:rsid w:val="00DC5E66"/>
    <w:rsid w:val="00DC5F0E"/>
    <w:rsid w:val="00DC6741"/>
    <w:rsid w:val="00DC6B71"/>
    <w:rsid w:val="00DC7181"/>
    <w:rsid w:val="00DC7306"/>
    <w:rsid w:val="00DC794A"/>
    <w:rsid w:val="00DC7DB4"/>
    <w:rsid w:val="00DD0178"/>
    <w:rsid w:val="00DD0853"/>
    <w:rsid w:val="00DD0A4C"/>
    <w:rsid w:val="00DD1460"/>
    <w:rsid w:val="00DD1ACF"/>
    <w:rsid w:val="00DD200A"/>
    <w:rsid w:val="00DD2558"/>
    <w:rsid w:val="00DD25D6"/>
    <w:rsid w:val="00DD29F4"/>
    <w:rsid w:val="00DD3260"/>
    <w:rsid w:val="00DD32FA"/>
    <w:rsid w:val="00DD3F7D"/>
    <w:rsid w:val="00DD4A09"/>
    <w:rsid w:val="00DD4C9D"/>
    <w:rsid w:val="00DD4CAC"/>
    <w:rsid w:val="00DD53CB"/>
    <w:rsid w:val="00DD584C"/>
    <w:rsid w:val="00DD62F7"/>
    <w:rsid w:val="00DD6561"/>
    <w:rsid w:val="00DD67C8"/>
    <w:rsid w:val="00DD68F3"/>
    <w:rsid w:val="00DD6946"/>
    <w:rsid w:val="00DD73EC"/>
    <w:rsid w:val="00DD7B88"/>
    <w:rsid w:val="00DE05B1"/>
    <w:rsid w:val="00DE06B7"/>
    <w:rsid w:val="00DE07EB"/>
    <w:rsid w:val="00DE09DB"/>
    <w:rsid w:val="00DE0DD5"/>
    <w:rsid w:val="00DE0FDC"/>
    <w:rsid w:val="00DE115C"/>
    <w:rsid w:val="00DE1335"/>
    <w:rsid w:val="00DE1B09"/>
    <w:rsid w:val="00DE1D27"/>
    <w:rsid w:val="00DE2133"/>
    <w:rsid w:val="00DE221C"/>
    <w:rsid w:val="00DE26DB"/>
    <w:rsid w:val="00DE2AC8"/>
    <w:rsid w:val="00DE2AD3"/>
    <w:rsid w:val="00DE2F72"/>
    <w:rsid w:val="00DE325E"/>
    <w:rsid w:val="00DE3CB4"/>
    <w:rsid w:val="00DE3D60"/>
    <w:rsid w:val="00DE4182"/>
    <w:rsid w:val="00DE47AF"/>
    <w:rsid w:val="00DE4B59"/>
    <w:rsid w:val="00DE4CE7"/>
    <w:rsid w:val="00DE5069"/>
    <w:rsid w:val="00DE5835"/>
    <w:rsid w:val="00DE5900"/>
    <w:rsid w:val="00DE5CE7"/>
    <w:rsid w:val="00DE5D8C"/>
    <w:rsid w:val="00DE60DF"/>
    <w:rsid w:val="00DE6442"/>
    <w:rsid w:val="00DE6A6C"/>
    <w:rsid w:val="00DE75C9"/>
    <w:rsid w:val="00DE7E32"/>
    <w:rsid w:val="00DF019D"/>
    <w:rsid w:val="00DF0435"/>
    <w:rsid w:val="00DF07DF"/>
    <w:rsid w:val="00DF14BF"/>
    <w:rsid w:val="00DF1CB7"/>
    <w:rsid w:val="00DF1EE9"/>
    <w:rsid w:val="00DF215E"/>
    <w:rsid w:val="00DF245A"/>
    <w:rsid w:val="00DF2522"/>
    <w:rsid w:val="00DF3304"/>
    <w:rsid w:val="00DF4186"/>
    <w:rsid w:val="00DF4290"/>
    <w:rsid w:val="00DF442F"/>
    <w:rsid w:val="00DF4684"/>
    <w:rsid w:val="00DF476D"/>
    <w:rsid w:val="00DF4BC0"/>
    <w:rsid w:val="00DF4F46"/>
    <w:rsid w:val="00DF5267"/>
    <w:rsid w:val="00DF5418"/>
    <w:rsid w:val="00DF54A7"/>
    <w:rsid w:val="00DF56A0"/>
    <w:rsid w:val="00DF6909"/>
    <w:rsid w:val="00DF7292"/>
    <w:rsid w:val="00E0012A"/>
    <w:rsid w:val="00E00681"/>
    <w:rsid w:val="00E006B8"/>
    <w:rsid w:val="00E0100E"/>
    <w:rsid w:val="00E01642"/>
    <w:rsid w:val="00E02418"/>
    <w:rsid w:val="00E03168"/>
    <w:rsid w:val="00E0384A"/>
    <w:rsid w:val="00E03ACB"/>
    <w:rsid w:val="00E03B52"/>
    <w:rsid w:val="00E03CB2"/>
    <w:rsid w:val="00E03CCD"/>
    <w:rsid w:val="00E048FA"/>
    <w:rsid w:val="00E0499D"/>
    <w:rsid w:val="00E049B5"/>
    <w:rsid w:val="00E04ABE"/>
    <w:rsid w:val="00E04E77"/>
    <w:rsid w:val="00E05157"/>
    <w:rsid w:val="00E05838"/>
    <w:rsid w:val="00E05FD8"/>
    <w:rsid w:val="00E06059"/>
    <w:rsid w:val="00E06383"/>
    <w:rsid w:val="00E06862"/>
    <w:rsid w:val="00E06B06"/>
    <w:rsid w:val="00E06DEE"/>
    <w:rsid w:val="00E0737E"/>
    <w:rsid w:val="00E0741C"/>
    <w:rsid w:val="00E075AF"/>
    <w:rsid w:val="00E075E1"/>
    <w:rsid w:val="00E0760F"/>
    <w:rsid w:val="00E07B14"/>
    <w:rsid w:val="00E1035C"/>
    <w:rsid w:val="00E109EE"/>
    <w:rsid w:val="00E10B83"/>
    <w:rsid w:val="00E112CD"/>
    <w:rsid w:val="00E1137E"/>
    <w:rsid w:val="00E11750"/>
    <w:rsid w:val="00E11AB4"/>
    <w:rsid w:val="00E11B9A"/>
    <w:rsid w:val="00E11E52"/>
    <w:rsid w:val="00E1255A"/>
    <w:rsid w:val="00E1259D"/>
    <w:rsid w:val="00E13555"/>
    <w:rsid w:val="00E136DD"/>
    <w:rsid w:val="00E13BD6"/>
    <w:rsid w:val="00E13E1D"/>
    <w:rsid w:val="00E13E6B"/>
    <w:rsid w:val="00E13F6E"/>
    <w:rsid w:val="00E14179"/>
    <w:rsid w:val="00E1433E"/>
    <w:rsid w:val="00E148A2"/>
    <w:rsid w:val="00E15141"/>
    <w:rsid w:val="00E15525"/>
    <w:rsid w:val="00E156BF"/>
    <w:rsid w:val="00E15D5B"/>
    <w:rsid w:val="00E1602E"/>
    <w:rsid w:val="00E161A5"/>
    <w:rsid w:val="00E163E5"/>
    <w:rsid w:val="00E16FD5"/>
    <w:rsid w:val="00E17603"/>
    <w:rsid w:val="00E177C0"/>
    <w:rsid w:val="00E17C88"/>
    <w:rsid w:val="00E209E1"/>
    <w:rsid w:val="00E20A24"/>
    <w:rsid w:val="00E20B0A"/>
    <w:rsid w:val="00E20F48"/>
    <w:rsid w:val="00E215EC"/>
    <w:rsid w:val="00E217B5"/>
    <w:rsid w:val="00E21828"/>
    <w:rsid w:val="00E2224B"/>
    <w:rsid w:val="00E22740"/>
    <w:rsid w:val="00E228CA"/>
    <w:rsid w:val="00E22900"/>
    <w:rsid w:val="00E231E4"/>
    <w:rsid w:val="00E2352A"/>
    <w:rsid w:val="00E2389B"/>
    <w:rsid w:val="00E24581"/>
    <w:rsid w:val="00E24985"/>
    <w:rsid w:val="00E24A40"/>
    <w:rsid w:val="00E250E1"/>
    <w:rsid w:val="00E253A9"/>
    <w:rsid w:val="00E259D3"/>
    <w:rsid w:val="00E25FBC"/>
    <w:rsid w:val="00E261D0"/>
    <w:rsid w:val="00E2659B"/>
    <w:rsid w:val="00E26841"/>
    <w:rsid w:val="00E26E1E"/>
    <w:rsid w:val="00E272E1"/>
    <w:rsid w:val="00E2745B"/>
    <w:rsid w:val="00E27652"/>
    <w:rsid w:val="00E27ACE"/>
    <w:rsid w:val="00E27E30"/>
    <w:rsid w:val="00E30394"/>
    <w:rsid w:val="00E3061E"/>
    <w:rsid w:val="00E3066A"/>
    <w:rsid w:val="00E30A37"/>
    <w:rsid w:val="00E31212"/>
    <w:rsid w:val="00E315E8"/>
    <w:rsid w:val="00E31BBF"/>
    <w:rsid w:val="00E31E4A"/>
    <w:rsid w:val="00E32B1A"/>
    <w:rsid w:val="00E33688"/>
    <w:rsid w:val="00E339C9"/>
    <w:rsid w:val="00E33C57"/>
    <w:rsid w:val="00E33DFC"/>
    <w:rsid w:val="00E34A8E"/>
    <w:rsid w:val="00E34D3C"/>
    <w:rsid w:val="00E34FA7"/>
    <w:rsid w:val="00E354CA"/>
    <w:rsid w:val="00E35548"/>
    <w:rsid w:val="00E35EFF"/>
    <w:rsid w:val="00E36115"/>
    <w:rsid w:val="00E3627C"/>
    <w:rsid w:val="00E362AE"/>
    <w:rsid w:val="00E36BF8"/>
    <w:rsid w:val="00E36E3A"/>
    <w:rsid w:val="00E375AF"/>
    <w:rsid w:val="00E3778E"/>
    <w:rsid w:val="00E37BBC"/>
    <w:rsid w:val="00E40CEC"/>
    <w:rsid w:val="00E415A3"/>
    <w:rsid w:val="00E4173E"/>
    <w:rsid w:val="00E42762"/>
    <w:rsid w:val="00E42ABF"/>
    <w:rsid w:val="00E42E42"/>
    <w:rsid w:val="00E42F56"/>
    <w:rsid w:val="00E43289"/>
    <w:rsid w:val="00E439B3"/>
    <w:rsid w:val="00E43BB8"/>
    <w:rsid w:val="00E43D8A"/>
    <w:rsid w:val="00E44104"/>
    <w:rsid w:val="00E44863"/>
    <w:rsid w:val="00E449FE"/>
    <w:rsid w:val="00E44CD7"/>
    <w:rsid w:val="00E45182"/>
    <w:rsid w:val="00E45293"/>
    <w:rsid w:val="00E45717"/>
    <w:rsid w:val="00E45C47"/>
    <w:rsid w:val="00E46019"/>
    <w:rsid w:val="00E46632"/>
    <w:rsid w:val="00E4669E"/>
    <w:rsid w:val="00E4682B"/>
    <w:rsid w:val="00E469FB"/>
    <w:rsid w:val="00E46A33"/>
    <w:rsid w:val="00E46B0A"/>
    <w:rsid w:val="00E46B25"/>
    <w:rsid w:val="00E470F6"/>
    <w:rsid w:val="00E47107"/>
    <w:rsid w:val="00E47A24"/>
    <w:rsid w:val="00E47AEB"/>
    <w:rsid w:val="00E47EDD"/>
    <w:rsid w:val="00E47FBE"/>
    <w:rsid w:val="00E507DF"/>
    <w:rsid w:val="00E50872"/>
    <w:rsid w:val="00E5106B"/>
    <w:rsid w:val="00E51090"/>
    <w:rsid w:val="00E512F2"/>
    <w:rsid w:val="00E5152C"/>
    <w:rsid w:val="00E51B10"/>
    <w:rsid w:val="00E521DA"/>
    <w:rsid w:val="00E52974"/>
    <w:rsid w:val="00E52C64"/>
    <w:rsid w:val="00E5359A"/>
    <w:rsid w:val="00E53976"/>
    <w:rsid w:val="00E53B25"/>
    <w:rsid w:val="00E5400C"/>
    <w:rsid w:val="00E54091"/>
    <w:rsid w:val="00E54CDA"/>
    <w:rsid w:val="00E55544"/>
    <w:rsid w:val="00E55D2D"/>
    <w:rsid w:val="00E56086"/>
    <w:rsid w:val="00E56532"/>
    <w:rsid w:val="00E56C8A"/>
    <w:rsid w:val="00E56DF8"/>
    <w:rsid w:val="00E57063"/>
    <w:rsid w:val="00E57228"/>
    <w:rsid w:val="00E57611"/>
    <w:rsid w:val="00E6016C"/>
    <w:rsid w:val="00E605CB"/>
    <w:rsid w:val="00E60FB7"/>
    <w:rsid w:val="00E61A5C"/>
    <w:rsid w:val="00E61B8C"/>
    <w:rsid w:val="00E61CC5"/>
    <w:rsid w:val="00E61F11"/>
    <w:rsid w:val="00E6239E"/>
    <w:rsid w:val="00E62964"/>
    <w:rsid w:val="00E62B3D"/>
    <w:rsid w:val="00E63430"/>
    <w:rsid w:val="00E63742"/>
    <w:rsid w:val="00E6399C"/>
    <w:rsid w:val="00E63EBE"/>
    <w:rsid w:val="00E63F81"/>
    <w:rsid w:val="00E64352"/>
    <w:rsid w:val="00E643C1"/>
    <w:rsid w:val="00E64816"/>
    <w:rsid w:val="00E64897"/>
    <w:rsid w:val="00E6490B"/>
    <w:rsid w:val="00E64A3A"/>
    <w:rsid w:val="00E64D73"/>
    <w:rsid w:val="00E65920"/>
    <w:rsid w:val="00E65EF7"/>
    <w:rsid w:val="00E65FBB"/>
    <w:rsid w:val="00E664DA"/>
    <w:rsid w:val="00E665FF"/>
    <w:rsid w:val="00E66D5D"/>
    <w:rsid w:val="00E67191"/>
    <w:rsid w:val="00E67B82"/>
    <w:rsid w:val="00E703B2"/>
    <w:rsid w:val="00E70721"/>
    <w:rsid w:val="00E70EF5"/>
    <w:rsid w:val="00E7112A"/>
    <w:rsid w:val="00E712B9"/>
    <w:rsid w:val="00E713C6"/>
    <w:rsid w:val="00E7141D"/>
    <w:rsid w:val="00E71995"/>
    <w:rsid w:val="00E71A6B"/>
    <w:rsid w:val="00E71D64"/>
    <w:rsid w:val="00E7213B"/>
    <w:rsid w:val="00E72526"/>
    <w:rsid w:val="00E739E4"/>
    <w:rsid w:val="00E73CA1"/>
    <w:rsid w:val="00E73D57"/>
    <w:rsid w:val="00E73DC9"/>
    <w:rsid w:val="00E7461F"/>
    <w:rsid w:val="00E74FB3"/>
    <w:rsid w:val="00E7502C"/>
    <w:rsid w:val="00E758F1"/>
    <w:rsid w:val="00E75D19"/>
    <w:rsid w:val="00E7601F"/>
    <w:rsid w:val="00E761E7"/>
    <w:rsid w:val="00E76220"/>
    <w:rsid w:val="00E76564"/>
    <w:rsid w:val="00E768A7"/>
    <w:rsid w:val="00E77069"/>
    <w:rsid w:val="00E77326"/>
    <w:rsid w:val="00E773CE"/>
    <w:rsid w:val="00E77D0F"/>
    <w:rsid w:val="00E77E61"/>
    <w:rsid w:val="00E80647"/>
    <w:rsid w:val="00E80869"/>
    <w:rsid w:val="00E80B7B"/>
    <w:rsid w:val="00E80C2C"/>
    <w:rsid w:val="00E80D79"/>
    <w:rsid w:val="00E80F59"/>
    <w:rsid w:val="00E80FDA"/>
    <w:rsid w:val="00E811DF"/>
    <w:rsid w:val="00E812BE"/>
    <w:rsid w:val="00E8155F"/>
    <w:rsid w:val="00E818EC"/>
    <w:rsid w:val="00E81C34"/>
    <w:rsid w:val="00E81C43"/>
    <w:rsid w:val="00E82864"/>
    <w:rsid w:val="00E82D14"/>
    <w:rsid w:val="00E832B3"/>
    <w:rsid w:val="00E83794"/>
    <w:rsid w:val="00E8392D"/>
    <w:rsid w:val="00E83D01"/>
    <w:rsid w:val="00E83FE6"/>
    <w:rsid w:val="00E84133"/>
    <w:rsid w:val="00E84D73"/>
    <w:rsid w:val="00E84E88"/>
    <w:rsid w:val="00E8509B"/>
    <w:rsid w:val="00E854A4"/>
    <w:rsid w:val="00E859C9"/>
    <w:rsid w:val="00E85AE6"/>
    <w:rsid w:val="00E86368"/>
    <w:rsid w:val="00E86A05"/>
    <w:rsid w:val="00E86C89"/>
    <w:rsid w:val="00E871E3"/>
    <w:rsid w:val="00E873E1"/>
    <w:rsid w:val="00E87AE6"/>
    <w:rsid w:val="00E90455"/>
    <w:rsid w:val="00E90785"/>
    <w:rsid w:val="00E90E3F"/>
    <w:rsid w:val="00E90ED7"/>
    <w:rsid w:val="00E914E1"/>
    <w:rsid w:val="00E91ACE"/>
    <w:rsid w:val="00E92C36"/>
    <w:rsid w:val="00E9314D"/>
    <w:rsid w:val="00E93530"/>
    <w:rsid w:val="00E9389A"/>
    <w:rsid w:val="00E93A7D"/>
    <w:rsid w:val="00E93AED"/>
    <w:rsid w:val="00E93DFB"/>
    <w:rsid w:val="00E943DA"/>
    <w:rsid w:val="00E945B9"/>
    <w:rsid w:val="00E948CC"/>
    <w:rsid w:val="00E95484"/>
    <w:rsid w:val="00E95AC2"/>
    <w:rsid w:val="00E95B5F"/>
    <w:rsid w:val="00E95D9C"/>
    <w:rsid w:val="00E9604D"/>
    <w:rsid w:val="00E96065"/>
    <w:rsid w:val="00E963BE"/>
    <w:rsid w:val="00E96511"/>
    <w:rsid w:val="00E96A91"/>
    <w:rsid w:val="00E97594"/>
    <w:rsid w:val="00EA02B5"/>
    <w:rsid w:val="00EA0951"/>
    <w:rsid w:val="00EA1231"/>
    <w:rsid w:val="00EA1640"/>
    <w:rsid w:val="00EA16A5"/>
    <w:rsid w:val="00EA1771"/>
    <w:rsid w:val="00EA1D20"/>
    <w:rsid w:val="00EA2026"/>
    <w:rsid w:val="00EA292D"/>
    <w:rsid w:val="00EA32EC"/>
    <w:rsid w:val="00EA46F1"/>
    <w:rsid w:val="00EA4B1F"/>
    <w:rsid w:val="00EA4C84"/>
    <w:rsid w:val="00EA4DF4"/>
    <w:rsid w:val="00EA530C"/>
    <w:rsid w:val="00EA5678"/>
    <w:rsid w:val="00EA5730"/>
    <w:rsid w:val="00EA6256"/>
    <w:rsid w:val="00EA68A4"/>
    <w:rsid w:val="00EA7582"/>
    <w:rsid w:val="00EA79C5"/>
    <w:rsid w:val="00EA7A85"/>
    <w:rsid w:val="00EA7E85"/>
    <w:rsid w:val="00EA7ED8"/>
    <w:rsid w:val="00EA7F15"/>
    <w:rsid w:val="00EA7F7A"/>
    <w:rsid w:val="00EB0442"/>
    <w:rsid w:val="00EB05E2"/>
    <w:rsid w:val="00EB20C7"/>
    <w:rsid w:val="00EB2163"/>
    <w:rsid w:val="00EB236A"/>
    <w:rsid w:val="00EB25C2"/>
    <w:rsid w:val="00EB2DCB"/>
    <w:rsid w:val="00EB38D4"/>
    <w:rsid w:val="00EB3A51"/>
    <w:rsid w:val="00EB3C08"/>
    <w:rsid w:val="00EB3E76"/>
    <w:rsid w:val="00EB3ED6"/>
    <w:rsid w:val="00EB4120"/>
    <w:rsid w:val="00EB4141"/>
    <w:rsid w:val="00EB480C"/>
    <w:rsid w:val="00EB4A7E"/>
    <w:rsid w:val="00EB4AA2"/>
    <w:rsid w:val="00EB6190"/>
    <w:rsid w:val="00EB61BF"/>
    <w:rsid w:val="00EB68F2"/>
    <w:rsid w:val="00EB6B90"/>
    <w:rsid w:val="00EB6F2C"/>
    <w:rsid w:val="00EB7681"/>
    <w:rsid w:val="00EB76FF"/>
    <w:rsid w:val="00EC0207"/>
    <w:rsid w:val="00EC0B02"/>
    <w:rsid w:val="00EC0C27"/>
    <w:rsid w:val="00EC127B"/>
    <w:rsid w:val="00EC196B"/>
    <w:rsid w:val="00EC1AA7"/>
    <w:rsid w:val="00EC1CA4"/>
    <w:rsid w:val="00EC1D5A"/>
    <w:rsid w:val="00EC1D8C"/>
    <w:rsid w:val="00EC232E"/>
    <w:rsid w:val="00EC28BB"/>
    <w:rsid w:val="00EC2970"/>
    <w:rsid w:val="00EC2AD1"/>
    <w:rsid w:val="00EC2E8E"/>
    <w:rsid w:val="00EC2FE4"/>
    <w:rsid w:val="00EC3157"/>
    <w:rsid w:val="00EC3469"/>
    <w:rsid w:val="00EC3C70"/>
    <w:rsid w:val="00EC3DA7"/>
    <w:rsid w:val="00EC422A"/>
    <w:rsid w:val="00EC4DFB"/>
    <w:rsid w:val="00EC4E1E"/>
    <w:rsid w:val="00EC4E50"/>
    <w:rsid w:val="00EC4F30"/>
    <w:rsid w:val="00EC548E"/>
    <w:rsid w:val="00EC555E"/>
    <w:rsid w:val="00EC5A53"/>
    <w:rsid w:val="00EC5B01"/>
    <w:rsid w:val="00EC5B37"/>
    <w:rsid w:val="00EC5F8A"/>
    <w:rsid w:val="00EC65E7"/>
    <w:rsid w:val="00EC6831"/>
    <w:rsid w:val="00EC6A13"/>
    <w:rsid w:val="00EC6DD2"/>
    <w:rsid w:val="00EC6E8D"/>
    <w:rsid w:val="00EC6F79"/>
    <w:rsid w:val="00EC7315"/>
    <w:rsid w:val="00EC7809"/>
    <w:rsid w:val="00EC7919"/>
    <w:rsid w:val="00EC7F6C"/>
    <w:rsid w:val="00ED0814"/>
    <w:rsid w:val="00ED1163"/>
    <w:rsid w:val="00ED1241"/>
    <w:rsid w:val="00ED1548"/>
    <w:rsid w:val="00ED163F"/>
    <w:rsid w:val="00ED16FB"/>
    <w:rsid w:val="00ED1C6B"/>
    <w:rsid w:val="00ED1E20"/>
    <w:rsid w:val="00ED24A4"/>
    <w:rsid w:val="00ED2524"/>
    <w:rsid w:val="00ED27D6"/>
    <w:rsid w:val="00ED304D"/>
    <w:rsid w:val="00ED350F"/>
    <w:rsid w:val="00ED37D2"/>
    <w:rsid w:val="00ED3D48"/>
    <w:rsid w:val="00ED418A"/>
    <w:rsid w:val="00ED4D80"/>
    <w:rsid w:val="00ED4D97"/>
    <w:rsid w:val="00ED53E0"/>
    <w:rsid w:val="00ED5508"/>
    <w:rsid w:val="00ED622B"/>
    <w:rsid w:val="00ED69C8"/>
    <w:rsid w:val="00ED7090"/>
    <w:rsid w:val="00ED7AA9"/>
    <w:rsid w:val="00EE00BA"/>
    <w:rsid w:val="00EE05A5"/>
    <w:rsid w:val="00EE0DB8"/>
    <w:rsid w:val="00EE0E1C"/>
    <w:rsid w:val="00EE1116"/>
    <w:rsid w:val="00EE12AD"/>
    <w:rsid w:val="00EE1419"/>
    <w:rsid w:val="00EE158C"/>
    <w:rsid w:val="00EE1B0D"/>
    <w:rsid w:val="00EE1F35"/>
    <w:rsid w:val="00EE23E9"/>
    <w:rsid w:val="00EE2452"/>
    <w:rsid w:val="00EE26DE"/>
    <w:rsid w:val="00EE2A4A"/>
    <w:rsid w:val="00EE3066"/>
    <w:rsid w:val="00EE30B1"/>
    <w:rsid w:val="00EE351D"/>
    <w:rsid w:val="00EE3765"/>
    <w:rsid w:val="00EE402E"/>
    <w:rsid w:val="00EE4AA2"/>
    <w:rsid w:val="00EE4B44"/>
    <w:rsid w:val="00EE569A"/>
    <w:rsid w:val="00EE5728"/>
    <w:rsid w:val="00EE582B"/>
    <w:rsid w:val="00EE5A06"/>
    <w:rsid w:val="00EE5B59"/>
    <w:rsid w:val="00EE63A3"/>
    <w:rsid w:val="00EE63A5"/>
    <w:rsid w:val="00EE6C43"/>
    <w:rsid w:val="00EE6CAC"/>
    <w:rsid w:val="00EE74DF"/>
    <w:rsid w:val="00EE7C0D"/>
    <w:rsid w:val="00EF0085"/>
    <w:rsid w:val="00EF0B48"/>
    <w:rsid w:val="00EF163A"/>
    <w:rsid w:val="00EF185F"/>
    <w:rsid w:val="00EF19EB"/>
    <w:rsid w:val="00EF2FFD"/>
    <w:rsid w:val="00EF3246"/>
    <w:rsid w:val="00EF35F1"/>
    <w:rsid w:val="00EF3E98"/>
    <w:rsid w:val="00EF40E9"/>
    <w:rsid w:val="00EF44A4"/>
    <w:rsid w:val="00EF4BCA"/>
    <w:rsid w:val="00EF544C"/>
    <w:rsid w:val="00EF5643"/>
    <w:rsid w:val="00EF678F"/>
    <w:rsid w:val="00EF6A71"/>
    <w:rsid w:val="00EF6C94"/>
    <w:rsid w:val="00EF719A"/>
    <w:rsid w:val="00EF7707"/>
    <w:rsid w:val="00EF78D9"/>
    <w:rsid w:val="00EF79D4"/>
    <w:rsid w:val="00EF7A70"/>
    <w:rsid w:val="00F0000C"/>
    <w:rsid w:val="00F00377"/>
    <w:rsid w:val="00F013E2"/>
    <w:rsid w:val="00F01E09"/>
    <w:rsid w:val="00F0298E"/>
    <w:rsid w:val="00F03181"/>
    <w:rsid w:val="00F03902"/>
    <w:rsid w:val="00F03C74"/>
    <w:rsid w:val="00F043EA"/>
    <w:rsid w:val="00F04B0A"/>
    <w:rsid w:val="00F04CE8"/>
    <w:rsid w:val="00F04E58"/>
    <w:rsid w:val="00F04FFE"/>
    <w:rsid w:val="00F05050"/>
    <w:rsid w:val="00F057F4"/>
    <w:rsid w:val="00F05CBB"/>
    <w:rsid w:val="00F06F6C"/>
    <w:rsid w:val="00F07B40"/>
    <w:rsid w:val="00F10684"/>
    <w:rsid w:val="00F1091E"/>
    <w:rsid w:val="00F10967"/>
    <w:rsid w:val="00F10C9E"/>
    <w:rsid w:val="00F114DC"/>
    <w:rsid w:val="00F115AB"/>
    <w:rsid w:val="00F115C8"/>
    <w:rsid w:val="00F118CA"/>
    <w:rsid w:val="00F11995"/>
    <w:rsid w:val="00F11CF0"/>
    <w:rsid w:val="00F11E14"/>
    <w:rsid w:val="00F11FA1"/>
    <w:rsid w:val="00F12157"/>
    <w:rsid w:val="00F1277E"/>
    <w:rsid w:val="00F12AB6"/>
    <w:rsid w:val="00F12F11"/>
    <w:rsid w:val="00F13414"/>
    <w:rsid w:val="00F135C2"/>
    <w:rsid w:val="00F139A2"/>
    <w:rsid w:val="00F139D7"/>
    <w:rsid w:val="00F144BD"/>
    <w:rsid w:val="00F145EA"/>
    <w:rsid w:val="00F1481C"/>
    <w:rsid w:val="00F148C7"/>
    <w:rsid w:val="00F14D3A"/>
    <w:rsid w:val="00F14EF5"/>
    <w:rsid w:val="00F15081"/>
    <w:rsid w:val="00F150B5"/>
    <w:rsid w:val="00F1538C"/>
    <w:rsid w:val="00F159A6"/>
    <w:rsid w:val="00F15F3C"/>
    <w:rsid w:val="00F16187"/>
    <w:rsid w:val="00F163F9"/>
    <w:rsid w:val="00F167E3"/>
    <w:rsid w:val="00F176E5"/>
    <w:rsid w:val="00F17759"/>
    <w:rsid w:val="00F17771"/>
    <w:rsid w:val="00F17E29"/>
    <w:rsid w:val="00F20A0F"/>
    <w:rsid w:val="00F20D04"/>
    <w:rsid w:val="00F20DA7"/>
    <w:rsid w:val="00F216FD"/>
    <w:rsid w:val="00F21A07"/>
    <w:rsid w:val="00F227FB"/>
    <w:rsid w:val="00F229C7"/>
    <w:rsid w:val="00F239AF"/>
    <w:rsid w:val="00F23C82"/>
    <w:rsid w:val="00F23EB3"/>
    <w:rsid w:val="00F2413B"/>
    <w:rsid w:val="00F24366"/>
    <w:rsid w:val="00F243C7"/>
    <w:rsid w:val="00F24763"/>
    <w:rsid w:val="00F24E8A"/>
    <w:rsid w:val="00F25AD8"/>
    <w:rsid w:val="00F25E9E"/>
    <w:rsid w:val="00F2616B"/>
    <w:rsid w:val="00F26234"/>
    <w:rsid w:val="00F26901"/>
    <w:rsid w:val="00F26F96"/>
    <w:rsid w:val="00F27096"/>
    <w:rsid w:val="00F2709E"/>
    <w:rsid w:val="00F27361"/>
    <w:rsid w:val="00F27950"/>
    <w:rsid w:val="00F30DE3"/>
    <w:rsid w:val="00F314C3"/>
    <w:rsid w:val="00F31E41"/>
    <w:rsid w:val="00F32B46"/>
    <w:rsid w:val="00F32C16"/>
    <w:rsid w:val="00F32DE6"/>
    <w:rsid w:val="00F32F87"/>
    <w:rsid w:val="00F33170"/>
    <w:rsid w:val="00F33541"/>
    <w:rsid w:val="00F3360E"/>
    <w:rsid w:val="00F3367F"/>
    <w:rsid w:val="00F33E7C"/>
    <w:rsid w:val="00F340FD"/>
    <w:rsid w:val="00F342A5"/>
    <w:rsid w:val="00F344A2"/>
    <w:rsid w:val="00F352B8"/>
    <w:rsid w:val="00F357C4"/>
    <w:rsid w:val="00F357CE"/>
    <w:rsid w:val="00F3597B"/>
    <w:rsid w:val="00F35AB8"/>
    <w:rsid w:val="00F3611F"/>
    <w:rsid w:val="00F3639A"/>
    <w:rsid w:val="00F3646B"/>
    <w:rsid w:val="00F36534"/>
    <w:rsid w:val="00F3748F"/>
    <w:rsid w:val="00F3767F"/>
    <w:rsid w:val="00F37871"/>
    <w:rsid w:val="00F37A58"/>
    <w:rsid w:val="00F37C4A"/>
    <w:rsid w:val="00F37F14"/>
    <w:rsid w:val="00F40507"/>
    <w:rsid w:val="00F40838"/>
    <w:rsid w:val="00F40CBC"/>
    <w:rsid w:val="00F41B4C"/>
    <w:rsid w:val="00F42468"/>
    <w:rsid w:val="00F42594"/>
    <w:rsid w:val="00F42B0B"/>
    <w:rsid w:val="00F42EDD"/>
    <w:rsid w:val="00F4304E"/>
    <w:rsid w:val="00F4369D"/>
    <w:rsid w:val="00F44043"/>
    <w:rsid w:val="00F4410F"/>
    <w:rsid w:val="00F44669"/>
    <w:rsid w:val="00F44895"/>
    <w:rsid w:val="00F44932"/>
    <w:rsid w:val="00F44BDE"/>
    <w:rsid w:val="00F44DD5"/>
    <w:rsid w:val="00F4530E"/>
    <w:rsid w:val="00F4570B"/>
    <w:rsid w:val="00F457B3"/>
    <w:rsid w:val="00F45B03"/>
    <w:rsid w:val="00F46050"/>
    <w:rsid w:val="00F46DE5"/>
    <w:rsid w:val="00F47583"/>
    <w:rsid w:val="00F475A3"/>
    <w:rsid w:val="00F47708"/>
    <w:rsid w:val="00F47E56"/>
    <w:rsid w:val="00F47E75"/>
    <w:rsid w:val="00F50AC9"/>
    <w:rsid w:val="00F50EF4"/>
    <w:rsid w:val="00F5109B"/>
    <w:rsid w:val="00F5131D"/>
    <w:rsid w:val="00F515C7"/>
    <w:rsid w:val="00F519F7"/>
    <w:rsid w:val="00F51AAC"/>
    <w:rsid w:val="00F51DA9"/>
    <w:rsid w:val="00F51E68"/>
    <w:rsid w:val="00F5221C"/>
    <w:rsid w:val="00F52372"/>
    <w:rsid w:val="00F528C3"/>
    <w:rsid w:val="00F52A27"/>
    <w:rsid w:val="00F52AF6"/>
    <w:rsid w:val="00F53F26"/>
    <w:rsid w:val="00F5417D"/>
    <w:rsid w:val="00F541A6"/>
    <w:rsid w:val="00F54A9A"/>
    <w:rsid w:val="00F54F0F"/>
    <w:rsid w:val="00F555C0"/>
    <w:rsid w:val="00F55C67"/>
    <w:rsid w:val="00F55E63"/>
    <w:rsid w:val="00F5640C"/>
    <w:rsid w:val="00F564D5"/>
    <w:rsid w:val="00F565FC"/>
    <w:rsid w:val="00F56BD4"/>
    <w:rsid w:val="00F57062"/>
    <w:rsid w:val="00F574E5"/>
    <w:rsid w:val="00F600B3"/>
    <w:rsid w:val="00F6031F"/>
    <w:rsid w:val="00F60DA4"/>
    <w:rsid w:val="00F6179A"/>
    <w:rsid w:val="00F62630"/>
    <w:rsid w:val="00F62C03"/>
    <w:rsid w:val="00F62F9E"/>
    <w:rsid w:val="00F63955"/>
    <w:rsid w:val="00F63AC0"/>
    <w:rsid w:val="00F63C19"/>
    <w:rsid w:val="00F640E9"/>
    <w:rsid w:val="00F64375"/>
    <w:rsid w:val="00F64400"/>
    <w:rsid w:val="00F648DE"/>
    <w:rsid w:val="00F64D95"/>
    <w:rsid w:val="00F64EC5"/>
    <w:rsid w:val="00F65BAB"/>
    <w:rsid w:val="00F65CCC"/>
    <w:rsid w:val="00F65EB3"/>
    <w:rsid w:val="00F66025"/>
    <w:rsid w:val="00F66336"/>
    <w:rsid w:val="00F66508"/>
    <w:rsid w:val="00F670A3"/>
    <w:rsid w:val="00F67233"/>
    <w:rsid w:val="00F67602"/>
    <w:rsid w:val="00F67A77"/>
    <w:rsid w:val="00F67DD1"/>
    <w:rsid w:val="00F67F48"/>
    <w:rsid w:val="00F67FA7"/>
    <w:rsid w:val="00F704FE"/>
    <w:rsid w:val="00F70A02"/>
    <w:rsid w:val="00F70B41"/>
    <w:rsid w:val="00F70F2B"/>
    <w:rsid w:val="00F71724"/>
    <w:rsid w:val="00F71EA1"/>
    <w:rsid w:val="00F7236D"/>
    <w:rsid w:val="00F72CA5"/>
    <w:rsid w:val="00F72ED3"/>
    <w:rsid w:val="00F72F07"/>
    <w:rsid w:val="00F732AB"/>
    <w:rsid w:val="00F735D3"/>
    <w:rsid w:val="00F7366E"/>
    <w:rsid w:val="00F7391C"/>
    <w:rsid w:val="00F73953"/>
    <w:rsid w:val="00F73C6B"/>
    <w:rsid w:val="00F742B6"/>
    <w:rsid w:val="00F7484C"/>
    <w:rsid w:val="00F74A60"/>
    <w:rsid w:val="00F74E5F"/>
    <w:rsid w:val="00F75272"/>
    <w:rsid w:val="00F7529E"/>
    <w:rsid w:val="00F75FBE"/>
    <w:rsid w:val="00F766A3"/>
    <w:rsid w:val="00F76919"/>
    <w:rsid w:val="00F76A9F"/>
    <w:rsid w:val="00F77754"/>
    <w:rsid w:val="00F77801"/>
    <w:rsid w:val="00F77F53"/>
    <w:rsid w:val="00F80D60"/>
    <w:rsid w:val="00F80F57"/>
    <w:rsid w:val="00F817D7"/>
    <w:rsid w:val="00F818E6"/>
    <w:rsid w:val="00F82559"/>
    <w:rsid w:val="00F82602"/>
    <w:rsid w:val="00F83172"/>
    <w:rsid w:val="00F83241"/>
    <w:rsid w:val="00F834F9"/>
    <w:rsid w:val="00F8354A"/>
    <w:rsid w:val="00F83847"/>
    <w:rsid w:val="00F839D3"/>
    <w:rsid w:val="00F83CDE"/>
    <w:rsid w:val="00F84060"/>
    <w:rsid w:val="00F842EA"/>
    <w:rsid w:val="00F84930"/>
    <w:rsid w:val="00F84E7B"/>
    <w:rsid w:val="00F851A0"/>
    <w:rsid w:val="00F85500"/>
    <w:rsid w:val="00F85634"/>
    <w:rsid w:val="00F85DE9"/>
    <w:rsid w:val="00F8640E"/>
    <w:rsid w:val="00F8660C"/>
    <w:rsid w:val="00F87D29"/>
    <w:rsid w:val="00F9025B"/>
    <w:rsid w:val="00F906B5"/>
    <w:rsid w:val="00F90BED"/>
    <w:rsid w:val="00F91398"/>
    <w:rsid w:val="00F914BE"/>
    <w:rsid w:val="00F91DC4"/>
    <w:rsid w:val="00F91E28"/>
    <w:rsid w:val="00F927E4"/>
    <w:rsid w:val="00F932A4"/>
    <w:rsid w:val="00F93644"/>
    <w:rsid w:val="00F936F7"/>
    <w:rsid w:val="00F9372E"/>
    <w:rsid w:val="00F93EA3"/>
    <w:rsid w:val="00F93F70"/>
    <w:rsid w:val="00F94891"/>
    <w:rsid w:val="00F94949"/>
    <w:rsid w:val="00F954DC"/>
    <w:rsid w:val="00F95D8C"/>
    <w:rsid w:val="00F95EED"/>
    <w:rsid w:val="00F9627C"/>
    <w:rsid w:val="00F969FA"/>
    <w:rsid w:val="00F96D86"/>
    <w:rsid w:val="00F96DFB"/>
    <w:rsid w:val="00F972AB"/>
    <w:rsid w:val="00F97556"/>
    <w:rsid w:val="00F97D1E"/>
    <w:rsid w:val="00F97F76"/>
    <w:rsid w:val="00FA0184"/>
    <w:rsid w:val="00FA0480"/>
    <w:rsid w:val="00FA089D"/>
    <w:rsid w:val="00FA0BD3"/>
    <w:rsid w:val="00FA12BE"/>
    <w:rsid w:val="00FA1567"/>
    <w:rsid w:val="00FA1AE6"/>
    <w:rsid w:val="00FA202B"/>
    <w:rsid w:val="00FA2340"/>
    <w:rsid w:val="00FA3295"/>
    <w:rsid w:val="00FA3437"/>
    <w:rsid w:val="00FA40C6"/>
    <w:rsid w:val="00FA424B"/>
    <w:rsid w:val="00FA4BEF"/>
    <w:rsid w:val="00FA4C57"/>
    <w:rsid w:val="00FA58C6"/>
    <w:rsid w:val="00FA61B7"/>
    <w:rsid w:val="00FA7861"/>
    <w:rsid w:val="00FA7CF1"/>
    <w:rsid w:val="00FB08E2"/>
    <w:rsid w:val="00FB097A"/>
    <w:rsid w:val="00FB0C14"/>
    <w:rsid w:val="00FB12C4"/>
    <w:rsid w:val="00FB194A"/>
    <w:rsid w:val="00FB1BE1"/>
    <w:rsid w:val="00FB1E58"/>
    <w:rsid w:val="00FB1EEC"/>
    <w:rsid w:val="00FB2640"/>
    <w:rsid w:val="00FB29A9"/>
    <w:rsid w:val="00FB2B62"/>
    <w:rsid w:val="00FB3068"/>
    <w:rsid w:val="00FB33F8"/>
    <w:rsid w:val="00FB34A9"/>
    <w:rsid w:val="00FB34E7"/>
    <w:rsid w:val="00FB3679"/>
    <w:rsid w:val="00FB38CD"/>
    <w:rsid w:val="00FB38E2"/>
    <w:rsid w:val="00FB4032"/>
    <w:rsid w:val="00FB4334"/>
    <w:rsid w:val="00FB44EA"/>
    <w:rsid w:val="00FB46CE"/>
    <w:rsid w:val="00FB4CA4"/>
    <w:rsid w:val="00FB5066"/>
    <w:rsid w:val="00FB56CE"/>
    <w:rsid w:val="00FB5DFA"/>
    <w:rsid w:val="00FB5F21"/>
    <w:rsid w:val="00FB6497"/>
    <w:rsid w:val="00FB6D81"/>
    <w:rsid w:val="00FB6E5D"/>
    <w:rsid w:val="00FB7570"/>
    <w:rsid w:val="00FB767F"/>
    <w:rsid w:val="00FB78CC"/>
    <w:rsid w:val="00FB7A08"/>
    <w:rsid w:val="00FB7CAE"/>
    <w:rsid w:val="00FB7D9F"/>
    <w:rsid w:val="00FB7E2C"/>
    <w:rsid w:val="00FC0351"/>
    <w:rsid w:val="00FC0646"/>
    <w:rsid w:val="00FC07C4"/>
    <w:rsid w:val="00FC0B4E"/>
    <w:rsid w:val="00FC0D92"/>
    <w:rsid w:val="00FC13EA"/>
    <w:rsid w:val="00FC1882"/>
    <w:rsid w:val="00FC1DC7"/>
    <w:rsid w:val="00FC1DF9"/>
    <w:rsid w:val="00FC21B8"/>
    <w:rsid w:val="00FC2299"/>
    <w:rsid w:val="00FC327E"/>
    <w:rsid w:val="00FC3C4A"/>
    <w:rsid w:val="00FC3DCF"/>
    <w:rsid w:val="00FC4213"/>
    <w:rsid w:val="00FC47B2"/>
    <w:rsid w:val="00FC4878"/>
    <w:rsid w:val="00FC4B04"/>
    <w:rsid w:val="00FC61BE"/>
    <w:rsid w:val="00FC7332"/>
    <w:rsid w:val="00FD0684"/>
    <w:rsid w:val="00FD0EF5"/>
    <w:rsid w:val="00FD128E"/>
    <w:rsid w:val="00FD19D0"/>
    <w:rsid w:val="00FD2168"/>
    <w:rsid w:val="00FD26B7"/>
    <w:rsid w:val="00FD29E2"/>
    <w:rsid w:val="00FD2CB9"/>
    <w:rsid w:val="00FD2D85"/>
    <w:rsid w:val="00FD32F0"/>
    <w:rsid w:val="00FD35D9"/>
    <w:rsid w:val="00FD3981"/>
    <w:rsid w:val="00FD3D9E"/>
    <w:rsid w:val="00FD4188"/>
    <w:rsid w:val="00FD420D"/>
    <w:rsid w:val="00FD446B"/>
    <w:rsid w:val="00FD456C"/>
    <w:rsid w:val="00FD4D51"/>
    <w:rsid w:val="00FD50B9"/>
    <w:rsid w:val="00FD5E7D"/>
    <w:rsid w:val="00FD62B5"/>
    <w:rsid w:val="00FD67CE"/>
    <w:rsid w:val="00FD6BD9"/>
    <w:rsid w:val="00FD741B"/>
    <w:rsid w:val="00FD747A"/>
    <w:rsid w:val="00FD798F"/>
    <w:rsid w:val="00FE08D7"/>
    <w:rsid w:val="00FE0964"/>
    <w:rsid w:val="00FE0B52"/>
    <w:rsid w:val="00FE101E"/>
    <w:rsid w:val="00FE1320"/>
    <w:rsid w:val="00FE18C0"/>
    <w:rsid w:val="00FE19F9"/>
    <w:rsid w:val="00FE1B0C"/>
    <w:rsid w:val="00FE2391"/>
    <w:rsid w:val="00FE27B1"/>
    <w:rsid w:val="00FE29F0"/>
    <w:rsid w:val="00FE2AF2"/>
    <w:rsid w:val="00FE2C1B"/>
    <w:rsid w:val="00FE31C7"/>
    <w:rsid w:val="00FE38EA"/>
    <w:rsid w:val="00FE38F2"/>
    <w:rsid w:val="00FE3CC3"/>
    <w:rsid w:val="00FE4293"/>
    <w:rsid w:val="00FE4C2C"/>
    <w:rsid w:val="00FE4CE2"/>
    <w:rsid w:val="00FE50CF"/>
    <w:rsid w:val="00FE55EB"/>
    <w:rsid w:val="00FE575B"/>
    <w:rsid w:val="00FE5E28"/>
    <w:rsid w:val="00FE6129"/>
    <w:rsid w:val="00FE69DD"/>
    <w:rsid w:val="00FE6C26"/>
    <w:rsid w:val="00FE71E2"/>
    <w:rsid w:val="00FE739D"/>
    <w:rsid w:val="00FE7746"/>
    <w:rsid w:val="00FF0369"/>
    <w:rsid w:val="00FF05FA"/>
    <w:rsid w:val="00FF1004"/>
    <w:rsid w:val="00FF1591"/>
    <w:rsid w:val="00FF166E"/>
    <w:rsid w:val="00FF16A1"/>
    <w:rsid w:val="00FF17DC"/>
    <w:rsid w:val="00FF1E75"/>
    <w:rsid w:val="00FF2C7E"/>
    <w:rsid w:val="00FF2ED6"/>
    <w:rsid w:val="00FF2F39"/>
    <w:rsid w:val="00FF30D9"/>
    <w:rsid w:val="00FF389B"/>
    <w:rsid w:val="00FF399C"/>
    <w:rsid w:val="00FF41FB"/>
    <w:rsid w:val="00FF4404"/>
    <w:rsid w:val="00FF4E2B"/>
    <w:rsid w:val="00FF5370"/>
    <w:rsid w:val="00FF5E75"/>
    <w:rsid w:val="00FF627B"/>
    <w:rsid w:val="00FF6750"/>
    <w:rsid w:val="00FF69D4"/>
    <w:rsid w:val="00FF6AC8"/>
    <w:rsid w:val="00FF6E0E"/>
    <w:rsid w:val="00FF6F6F"/>
    <w:rsid w:val="00FF730E"/>
    <w:rsid w:val="00FF742D"/>
    <w:rsid w:val="00FF767C"/>
    <w:rsid w:val="00FF7982"/>
    <w:rsid w:val="00FF7C8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semiHidden="1" w:uiPriority="35" w:unhideWhenUsed="1" w:qFormat="1"/>
    <w:lsdException w:name="table of figures" w:uiPriority="99"/>
    <w:lsdException w:name="annotation reference" w:qFormat="1"/>
    <w:lsdException w:name="List Bullet" w:uiPriority="36" w:qFormat="1"/>
    <w:lsdException w:name="List Bullet 2" w:uiPriority="36" w:qFormat="1"/>
    <w:lsdException w:name="List Bullet 3" w:uiPriority="36" w:qFormat="1"/>
    <w:lsdException w:name="List Bullet 4" w:uiPriority="36" w:qFormat="1"/>
    <w:lsdException w:name="Title" w:qFormat="1"/>
    <w:lsdException w:name="Body Text" w:qFormat="1"/>
    <w:lsdException w:name="Subtitle" w:uiPriority="11" w:qFormat="1"/>
    <w:lsdException w:name="Hyperlink" w:uiPriority="99" w:qFormat="1"/>
    <w:lsdException w:name="Strong" w:qFormat="1"/>
    <w:lsdException w:name="Emphasis" w:qFormat="1"/>
    <w:lsdException w:name="Plain Text" w:uiPriority="99"/>
    <w:lsdException w:name="Normal (Web)" w:uiPriority="99"/>
    <w:lsdException w:name="HTML Preformatted" w:uiPriority="99"/>
    <w:lsdException w:name="No List"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F63C19"/>
    <w:pPr>
      <w:spacing w:after="180"/>
    </w:pPr>
    <w:rPr>
      <w:rFonts w:ascii="Times New Roman" w:hAnsi="Times New Roman"/>
      <w:lang w:val="en-GB" w:eastAsia="ja-JP"/>
    </w:rPr>
  </w:style>
  <w:style w:type="paragraph" w:styleId="10">
    <w:name w:val="heading 1"/>
    <w:aliases w:val="H1,h1,NMP Heading 1,h11,h12,h13,h14,h15,h16,app heading 1,l1,Memo Heading 1,Heading 1_a,heading 1,h17,h111,h121,h131,h141,h151,h161,h18,h112,h122,h132,h142,h152,h162,h19,h113,h123,h133,h143,h153,h163,Alt+1,Alt+11,Alt+12,Alt+13,Heading U,1"/>
    <w:next w:val="a0"/>
    <w:link w:val="1Char"/>
    <w:uiPriority w:val="9"/>
    <w:qFormat/>
    <w:rsid w:val="00C57BB4"/>
    <w:pPr>
      <w:keepNext/>
      <w:keepLines/>
      <w:numPr>
        <w:numId w:val="32"/>
      </w:numPr>
      <w:spacing w:before="240" w:after="180"/>
      <w:outlineLvl w:val="0"/>
    </w:pPr>
    <w:rPr>
      <w:rFonts w:ascii="Arial" w:hAnsi="Arial"/>
      <w:sz w:val="36"/>
      <w:lang w:val="en-GB" w:eastAsia="en-US"/>
    </w:rPr>
  </w:style>
  <w:style w:type="paragraph" w:styleId="2">
    <w:name w:val="heading 2"/>
    <w:aliases w:val="Head2A,2,H2,h2,UNDERRUBRIK 1-2,DO NOT USE_h2,h21,Header 2,Header2,22,heading2,2nd level,H21,H22,H23,H24,H25,R2,E2,†berschrift 2,õberschrift 2,Heading 2 3GPP,Head 2,l2,TitreProp,ITT t2,PA Major Section,Livello 2,Heading 2 Hidde"/>
    <w:next w:val="a0"/>
    <w:link w:val="2Char"/>
    <w:uiPriority w:val="9"/>
    <w:qFormat/>
    <w:rsid w:val="00D93876"/>
    <w:pPr>
      <w:numPr>
        <w:ilvl w:val="1"/>
        <w:numId w:val="32"/>
      </w:numPr>
      <w:spacing w:before="240" w:after="180"/>
      <w:outlineLvl w:val="1"/>
    </w:pPr>
    <w:rPr>
      <w:rFonts w:ascii="Arial" w:hAnsi="Arial"/>
      <w:sz w:val="32"/>
      <w:lang w:val="en-GB" w:eastAsia="en-US"/>
    </w:rPr>
  </w:style>
  <w:style w:type="paragraph" w:styleId="30">
    <w:name w:val="heading 3"/>
    <w:aliases w:val="h3,H3,Underrubrik2,no break,3,Memo Heading 3,hello,Titre 3 Car,no break Car,H3 Car,Underrubrik2 Car,h3 Car,Memo Heading 3 Car,hello Car,Heading 3 Char Car,no break Char Car,H3 Char Car,Underrubrik2 Char Car,h3 Char Car,Memo Heading 3 Char Car"/>
    <w:basedOn w:val="2"/>
    <w:next w:val="a0"/>
    <w:link w:val="3Char"/>
    <w:qFormat/>
    <w:rsid w:val="004D25C2"/>
    <w:pPr>
      <w:numPr>
        <w:ilvl w:val="2"/>
      </w:numPr>
      <w:spacing w:before="120"/>
      <w:ind w:left="720"/>
      <w:outlineLvl w:val="2"/>
    </w:pPr>
    <w:rPr>
      <w:sz w:val="28"/>
      <w:lang w:eastAsia="ja-JP"/>
    </w:rPr>
  </w:style>
  <w:style w:type="paragraph" w:styleId="4">
    <w:name w:val="heading 4"/>
    <w:aliases w:val="h4,H4,H41,h41,H42,h42,H43,h43,H411,h411,H421,h421,H44,h44,H412,h412,H422,h422,H431,h431,H45,h45,H413,h413,H423,h423,H432,h432,H46,h46,H47,h47,Memo Heading 4,Memo Heading 5,Heading,4,Memo,5,heading 4,heading 4 + Indent: Left 0.5 in,标题3a,4H"/>
    <w:basedOn w:val="30"/>
    <w:next w:val="a0"/>
    <w:link w:val="4Char"/>
    <w:qFormat/>
    <w:rsid w:val="002D51E6"/>
    <w:pPr>
      <w:numPr>
        <w:ilvl w:val="3"/>
      </w:numPr>
      <w:outlineLvl w:val="3"/>
    </w:pPr>
    <w:rPr>
      <w:sz w:val="24"/>
    </w:rPr>
  </w:style>
  <w:style w:type="paragraph" w:styleId="5">
    <w:name w:val="heading 5"/>
    <w:aliases w:val="H5,h5,Heading5,标题 51,Head5,M5,mh2,Module heading 2,heading 8,Numbered Sub-list,Heading 81"/>
    <w:basedOn w:val="4"/>
    <w:next w:val="a0"/>
    <w:link w:val="5Char"/>
    <w:uiPriority w:val="9"/>
    <w:qFormat/>
    <w:rsid w:val="002D51E6"/>
    <w:pPr>
      <w:numPr>
        <w:ilvl w:val="4"/>
      </w:numPr>
      <w:outlineLvl w:val="4"/>
    </w:pPr>
    <w:rPr>
      <w:sz w:val="22"/>
    </w:rPr>
  </w:style>
  <w:style w:type="paragraph" w:styleId="6">
    <w:name w:val="heading 6"/>
    <w:aliases w:val="T1,Header 6"/>
    <w:basedOn w:val="H6"/>
    <w:next w:val="a0"/>
    <w:link w:val="6Char"/>
    <w:uiPriority w:val="9"/>
    <w:qFormat/>
    <w:rsid w:val="002D51E6"/>
    <w:pPr>
      <w:numPr>
        <w:ilvl w:val="5"/>
      </w:numPr>
      <w:outlineLvl w:val="5"/>
    </w:pPr>
  </w:style>
  <w:style w:type="paragraph" w:styleId="7">
    <w:name w:val="heading 7"/>
    <w:basedOn w:val="H6"/>
    <w:next w:val="a0"/>
    <w:link w:val="7Char"/>
    <w:uiPriority w:val="9"/>
    <w:qFormat/>
    <w:rsid w:val="002D51E6"/>
    <w:pPr>
      <w:numPr>
        <w:ilvl w:val="6"/>
      </w:numPr>
      <w:outlineLvl w:val="6"/>
    </w:pPr>
  </w:style>
  <w:style w:type="paragraph" w:styleId="8">
    <w:name w:val="heading 8"/>
    <w:aliases w:val="Table Heading,标题 81"/>
    <w:basedOn w:val="10"/>
    <w:next w:val="a0"/>
    <w:link w:val="8Char"/>
    <w:uiPriority w:val="9"/>
    <w:qFormat/>
    <w:rsid w:val="002D51E6"/>
    <w:pPr>
      <w:numPr>
        <w:ilvl w:val="7"/>
      </w:numPr>
      <w:outlineLvl w:val="7"/>
    </w:pPr>
  </w:style>
  <w:style w:type="paragraph" w:styleId="9">
    <w:name w:val="heading 9"/>
    <w:aliases w:val="Figure Heading,FH,标题 91"/>
    <w:basedOn w:val="8"/>
    <w:next w:val="a0"/>
    <w:link w:val="9Char"/>
    <w:uiPriority w:val="9"/>
    <w:qFormat/>
    <w:rsid w:val="002D51E6"/>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rsid w:val="002D51E6"/>
    <w:pPr>
      <w:ind w:left="1985" w:hanging="1985"/>
      <w:outlineLvl w:val="9"/>
    </w:pPr>
    <w:rPr>
      <w:sz w:val="20"/>
    </w:rPr>
  </w:style>
  <w:style w:type="paragraph" w:styleId="80">
    <w:name w:val="toc 8"/>
    <w:basedOn w:val="12"/>
    <w:uiPriority w:val="39"/>
    <w:rsid w:val="002D51E6"/>
    <w:pPr>
      <w:spacing w:before="180"/>
      <w:ind w:left="2693" w:hanging="2693"/>
    </w:pPr>
    <w:rPr>
      <w:b/>
    </w:rPr>
  </w:style>
  <w:style w:type="paragraph" w:styleId="12">
    <w:name w:val="toc 1"/>
    <w:aliases w:val="Observation TOC2"/>
    <w:uiPriority w:val="39"/>
    <w:rsid w:val="002D51E6"/>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2D51E6"/>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2D51E6"/>
    <w:pPr>
      <w:ind w:left="1701" w:hanging="1701"/>
    </w:pPr>
  </w:style>
  <w:style w:type="paragraph" w:styleId="40">
    <w:name w:val="toc 4"/>
    <w:basedOn w:val="31"/>
    <w:uiPriority w:val="39"/>
    <w:rsid w:val="002D51E6"/>
    <w:pPr>
      <w:ind w:left="1418" w:hanging="1418"/>
    </w:pPr>
  </w:style>
  <w:style w:type="paragraph" w:styleId="31">
    <w:name w:val="toc 3"/>
    <w:basedOn w:val="21"/>
    <w:uiPriority w:val="39"/>
    <w:rsid w:val="002D51E6"/>
    <w:pPr>
      <w:ind w:left="1134" w:hanging="1134"/>
    </w:pPr>
  </w:style>
  <w:style w:type="paragraph" w:styleId="21">
    <w:name w:val="toc 2"/>
    <w:basedOn w:val="12"/>
    <w:uiPriority w:val="39"/>
    <w:rsid w:val="002D51E6"/>
    <w:pPr>
      <w:keepNext w:val="0"/>
      <w:spacing w:before="0"/>
      <w:ind w:left="851" w:hanging="851"/>
    </w:pPr>
    <w:rPr>
      <w:sz w:val="20"/>
    </w:rPr>
  </w:style>
  <w:style w:type="paragraph" w:styleId="22">
    <w:name w:val="index 2"/>
    <w:basedOn w:val="13"/>
    <w:rsid w:val="002D51E6"/>
    <w:pPr>
      <w:ind w:left="284"/>
    </w:pPr>
  </w:style>
  <w:style w:type="paragraph" w:styleId="13">
    <w:name w:val="index 1"/>
    <w:basedOn w:val="a0"/>
    <w:rsid w:val="002D51E6"/>
    <w:pPr>
      <w:keepLines/>
      <w:spacing w:after="0"/>
    </w:pPr>
  </w:style>
  <w:style w:type="paragraph" w:customStyle="1" w:styleId="ZH">
    <w:name w:val="ZH"/>
    <w:rsid w:val="002D51E6"/>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2D51E6"/>
    <w:pPr>
      <w:outlineLvl w:val="9"/>
    </w:pPr>
  </w:style>
  <w:style w:type="paragraph" w:styleId="23">
    <w:name w:val="List Number 2"/>
    <w:basedOn w:val="a4"/>
    <w:rsid w:val="002D51E6"/>
    <w:pPr>
      <w:ind w:left="851"/>
    </w:pPr>
  </w:style>
  <w:style w:type="paragraph" w:styleId="a4">
    <w:name w:val="List Number"/>
    <w:basedOn w:val="a5"/>
    <w:rsid w:val="002D51E6"/>
  </w:style>
  <w:style w:type="paragraph" w:styleId="a5">
    <w:name w:val="List"/>
    <w:basedOn w:val="a0"/>
    <w:link w:val="Char0"/>
    <w:rsid w:val="002D51E6"/>
    <w:pPr>
      <w:ind w:left="568" w:hanging="284"/>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1"/>
    <w:qFormat/>
    <w:rsid w:val="002D51E6"/>
    <w:pPr>
      <w:widowControl w:val="0"/>
    </w:pPr>
    <w:rPr>
      <w:rFonts w:ascii="Arial" w:hAnsi="Arial"/>
      <w:b/>
      <w:noProof/>
      <w:sz w:val="18"/>
      <w:lang w:val="en-GB" w:eastAsia="en-US"/>
    </w:rPr>
  </w:style>
  <w:style w:type="character" w:styleId="a7">
    <w:name w:val="footnote reference"/>
    <w:rsid w:val="002D51E6"/>
    <w:rPr>
      <w:b/>
      <w:position w:val="6"/>
      <w:sz w:val="16"/>
    </w:rPr>
  </w:style>
  <w:style w:type="paragraph" w:styleId="a8">
    <w:name w:val="footnote text"/>
    <w:basedOn w:val="a0"/>
    <w:link w:val="Char2"/>
    <w:semiHidden/>
    <w:rsid w:val="002D51E6"/>
    <w:pPr>
      <w:keepLines/>
      <w:spacing w:after="0"/>
      <w:ind w:left="454" w:hanging="454"/>
    </w:pPr>
    <w:rPr>
      <w:sz w:val="16"/>
    </w:rPr>
  </w:style>
  <w:style w:type="paragraph" w:customStyle="1" w:styleId="TAH">
    <w:name w:val="TAH"/>
    <w:basedOn w:val="TAC"/>
    <w:link w:val="TAHCar"/>
    <w:qFormat/>
    <w:rsid w:val="002D51E6"/>
    <w:rPr>
      <w:b/>
    </w:rPr>
  </w:style>
  <w:style w:type="paragraph" w:customStyle="1" w:styleId="TAC">
    <w:name w:val="TAC"/>
    <w:basedOn w:val="TAL"/>
    <w:link w:val="TACChar"/>
    <w:qFormat/>
    <w:rsid w:val="002D51E6"/>
    <w:pPr>
      <w:jc w:val="center"/>
    </w:pPr>
  </w:style>
  <w:style w:type="paragraph" w:customStyle="1" w:styleId="TAL">
    <w:name w:val="TAL"/>
    <w:basedOn w:val="a0"/>
    <w:link w:val="TALCar"/>
    <w:rsid w:val="002D51E6"/>
    <w:pPr>
      <w:keepNext/>
      <w:keepLines/>
      <w:spacing w:after="0"/>
    </w:pPr>
    <w:rPr>
      <w:rFonts w:ascii="Arial" w:hAnsi="Arial"/>
      <w:sz w:val="18"/>
    </w:rPr>
  </w:style>
  <w:style w:type="paragraph" w:customStyle="1" w:styleId="TF">
    <w:name w:val="TF"/>
    <w:basedOn w:val="TH"/>
    <w:link w:val="TFChar"/>
    <w:rsid w:val="002D51E6"/>
    <w:pPr>
      <w:keepNext w:val="0"/>
      <w:spacing w:before="0" w:after="240"/>
    </w:pPr>
  </w:style>
  <w:style w:type="paragraph" w:customStyle="1" w:styleId="TH">
    <w:name w:val="TH"/>
    <w:basedOn w:val="a0"/>
    <w:link w:val="THChar"/>
    <w:qFormat/>
    <w:rsid w:val="002D51E6"/>
    <w:pPr>
      <w:keepNext/>
      <w:keepLines/>
      <w:spacing w:before="60"/>
      <w:jc w:val="center"/>
    </w:pPr>
    <w:rPr>
      <w:rFonts w:ascii="Arial" w:hAnsi="Arial"/>
      <w:b/>
    </w:rPr>
  </w:style>
  <w:style w:type="paragraph" w:customStyle="1" w:styleId="NO">
    <w:name w:val="NO"/>
    <w:basedOn w:val="a0"/>
    <w:link w:val="NOChar"/>
    <w:qFormat/>
    <w:rsid w:val="002D51E6"/>
    <w:pPr>
      <w:keepLines/>
      <w:ind w:left="1135" w:hanging="851"/>
    </w:pPr>
  </w:style>
  <w:style w:type="paragraph" w:styleId="90">
    <w:name w:val="toc 9"/>
    <w:basedOn w:val="80"/>
    <w:uiPriority w:val="39"/>
    <w:rsid w:val="002D51E6"/>
    <w:pPr>
      <w:ind w:left="1418" w:hanging="1418"/>
    </w:pPr>
  </w:style>
  <w:style w:type="paragraph" w:customStyle="1" w:styleId="EX">
    <w:name w:val="EX"/>
    <w:basedOn w:val="a0"/>
    <w:rsid w:val="002D51E6"/>
    <w:pPr>
      <w:keepLines/>
      <w:ind w:left="1702" w:hanging="1418"/>
    </w:pPr>
  </w:style>
  <w:style w:type="paragraph" w:customStyle="1" w:styleId="FP">
    <w:name w:val="FP"/>
    <w:basedOn w:val="a0"/>
    <w:rsid w:val="002D51E6"/>
    <w:pPr>
      <w:spacing w:after="0"/>
    </w:pPr>
  </w:style>
  <w:style w:type="paragraph" w:customStyle="1" w:styleId="LD">
    <w:name w:val="LD"/>
    <w:rsid w:val="002D51E6"/>
    <w:pPr>
      <w:keepNext/>
      <w:keepLines/>
      <w:spacing w:line="180" w:lineRule="exact"/>
    </w:pPr>
    <w:rPr>
      <w:rFonts w:ascii="MS LineDraw" w:hAnsi="MS LineDraw"/>
      <w:noProof/>
      <w:lang w:val="en-GB" w:eastAsia="en-US"/>
    </w:rPr>
  </w:style>
  <w:style w:type="paragraph" w:customStyle="1" w:styleId="NW">
    <w:name w:val="NW"/>
    <w:basedOn w:val="NO"/>
    <w:rsid w:val="002D51E6"/>
    <w:pPr>
      <w:spacing w:after="0"/>
    </w:pPr>
  </w:style>
  <w:style w:type="paragraph" w:customStyle="1" w:styleId="EW">
    <w:name w:val="EW"/>
    <w:basedOn w:val="EX"/>
    <w:rsid w:val="002D51E6"/>
    <w:pPr>
      <w:spacing w:after="0"/>
    </w:pPr>
  </w:style>
  <w:style w:type="paragraph" w:styleId="60">
    <w:name w:val="toc 6"/>
    <w:basedOn w:val="50"/>
    <w:next w:val="a0"/>
    <w:uiPriority w:val="39"/>
    <w:rsid w:val="002D51E6"/>
    <w:pPr>
      <w:ind w:left="1985" w:hanging="1985"/>
    </w:pPr>
  </w:style>
  <w:style w:type="paragraph" w:styleId="70">
    <w:name w:val="toc 7"/>
    <w:basedOn w:val="60"/>
    <w:next w:val="a0"/>
    <w:uiPriority w:val="39"/>
    <w:rsid w:val="002D51E6"/>
    <w:pPr>
      <w:ind w:left="2268" w:hanging="2268"/>
    </w:pPr>
  </w:style>
  <w:style w:type="paragraph" w:styleId="24">
    <w:name w:val="List Bullet 2"/>
    <w:basedOn w:val="a9"/>
    <w:uiPriority w:val="36"/>
    <w:qFormat/>
    <w:rsid w:val="002D51E6"/>
    <w:pPr>
      <w:ind w:left="851"/>
    </w:pPr>
  </w:style>
  <w:style w:type="paragraph" w:styleId="a9">
    <w:name w:val="List Bullet"/>
    <w:basedOn w:val="a5"/>
    <w:uiPriority w:val="36"/>
    <w:qFormat/>
    <w:rsid w:val="002D51E6"/>
  </w:style>
  <w:style w:type="paragraph" w:styleId="32">
    <w:name w:val="List Bullet 3"/>
    <w:basedOn w:val="24"/>
    <w:uiPriority w:val="36"/>
    <w:qFormat/>
    <w:rsid w:val="002D51E6"/>
    <w:pPr>
      <w:ind w:left="1135"/>
    </w:pPr>
  </w:style>
  <w:style w:type="paragraph" w:customStyle="1" w:styleId="EQ">
    <w:name w:val="EQ"/>
    <w:basedOn w:val="a0"/>
    <w:next w:val="a0"/>
    <w:uiPriority w:val="99"/>
    <w:qFormat/>
    <w:rsid w:val="002D51E6"/>
    <w:pPr>
      <w:keepLines/>
      <w:tabs>
        <w:tab w:val="center" w:pos="4536"/>
        <w:tab w:val="right" w:pos="9072"/>
      </w:tabs>
    </w:pPr>
    <w:rPr>
      <w:noProof/>
    </w:rPr>
  </w:style>
  <w:style w:type="paragraph" w:customStyle="1" w:styleId="NF">
    <w:name w:val="NF"/>
    <w:basedOn w:val="NO"/>
    <w:rsid w:val="002D51E6"/>
    <w:pPr>
      <w:keepNext/>
      <w:spacing w:after="0"/>
    </w:pPr>
    <w:rPr>
      <w:rFonts w:ascii="Arial" w:hAnsi="Arial"/>
      <w:sz w:val="18"/>
    </w:rPr>
  </w:style>
  <w:style w:type="paragraph" w:customStyle="1" w:styleId="PL">
    <w:name w:val="PL"/>
    <w:link w:val="PLChar"/>
    <w:qFormat/>
    <w:rsid w:val="002D51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1E6"/>
    <w:pPr>
      <w:jc w:val="right"/>
    </w:pPr>
  </w:style>
  <w:style w:type="paragraph" w:customStyle="1" w:styleId="TAN">
    <w:name w:val="TAN"/>
    <w:basedOn w:val="TAL"/>
    <w:link w:val="TANChar"/>
    <w:rsid w:val="002D51E6"/>
    <w:pPr>
      <w:ind w:left="851" w:hanging="851"/>
    </w:pPr>
  </w:style>
  <w:style w:type="paragraph" w:customStyle="1" w:styleId="ZA">
    <w:name w:val="ZA"/>
    <w:rsid w:val="002D51E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1E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D51E6"/>
    <w:pPr>
      <w:framePr w:wrap="notBeside" w:vAnchor="page" w:hAnchor="margin" w:y="15764"/>
      <w:widowControl w:val="0"/>
    </w:pPr>
    <w:rPr>
      <w:rFonts w:ascii="Arial" w:hAnsi="Arial"/>
      <w:noProof/>
      <w:sz w:val="32"/>
      <w:lang w:val="en-GB" w:eastAsia="en-US"/>
    </w:rPr>
  </w:style>
  <w:style w:type="paragraph" w:customStyle="1" w:styleId="ZU">
    <w:name w:val="ZU"/>
    <w:rsid w:val="002D51E6"/>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D51E6"/>
    <w:pPr>
      <w:framePr w:wrap="notBeside" w:y="16161"/>
    </w:pPr>
  </w:style>
  <w:style w:type="character" w:customStyle="1" w:styleId="ZGSM">
    <w:name w:val="ZGSM"/>
    <w:rsid w:val="002D51E6"/>
  </w:style>
  <w:style w:type="paragraph" w:styleId="25">
    <w:name w:val="List 2"/>
    <w:basedOn w:val="a5"/>
    <w:link w:val="2Char0"/>
    <w:rsid w:val="002D51E6"/>
    <w:pPr>
      <w:ind w:left="851"/>
    </w:pPr>
  </w:style>
  <w:style w:type="paragraph" w:customStyle="1" w:styleId="ZG">
    <w:name w:val="ZG"/>
    <w:rsid w:val="002D51E6"/>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2D51E6"/>
    <w:pPr>
      <w:ind w:left="1135"/>
    </w:pPr>
  </w:style>
  <w:style w:type="paragraph" w:styleId="41">
    <w:name w:val="List 4"/>
    <w:basedOn w:val="33"/>
    <w:rsid w:val="002D51E6"/>
    <w:pPr>
      <w:ind w:left="1418"/>
    </w:pPr>
  </w:style>
  <w:style w:type="paragraph" w:styleId="51">
    <w:name w:val="List 5"/>
    <w:basedOn w:val="41"/>
    <w:rsid w:val="002D51E6"/>
    <w:pPr>
      <w:ind w:left="1702"/>
    </w:pPr>
  </w:style>
  <w:style w:type="paragraph" w:customStyle="1" w:styleId="EditorsNote">
    <w:name w:val="Editor's Note"/>
    <w:basedOn w:val="NO"/>
    <w:rsid w:val="002D51E6"/>
    <w:rPr>
      <w:color w:val="FF0000"/>
    </w:rPr>
  </w:style>
  <w:style w:type="paragraph" w:styleId="42">
    <w:name w:val="List Bullet 4"/>
    <w:basedOn w:val="32"/>
    <w:uiPriority w:val="36"/>
    <w:qFormat/>
    <w:rsid w:val="002D51E6"/>
    <w:pPr>
      <w:ind w:left="1418"/>
    </w:pPr>
  </w:style>
  <w:style w:type="paragraph" w:styleId="52">
    <w:name w:val="List Bullet 5"/>
    <w:basedOn w:val="42"/>
    <w:rsid w:val="002D51E6"/>
    <w:pPr>
      <w:ind w:left="1702"/>
    </w:pPr>
  </w:style>
  <w:style w:type="paragraph" w:customStyle="1" w:styleId="B1">
    <w:name w:val="B1"/>
    <w:basedOn w:val="a5"/>
    <w:link w:val="B1Char1"/>
    <w:qFormat/>
    <w:rsid w:val="002D51E6"/>
  </w:style>
  <w:style w:type="paragraph" w:customStyle="1" w:styleId="B2">
    <w:name w:val="B2"/>
    <w:basedOn w:val="25"/>
    <w:link w:val="B2Char"/>
    <w:rsid w:val="002D51E6"/>
  </w:style>
  <w:style w:type="paragraph" w:customStyle="1" w:styleId="B3">
    <w:name w:val="B3"/>
    <w:basedOn w:val="33"/>
    <w:link w:val="B3Char"/>
    <w:rsid w:val="002D51E6"/>
  </w:style>
  <w:style w:type="paragraph" w:customStyle="1" w:styleId="B4">
    <w:name w:val="B4"/>
    <w:basedOn w:val="41"/>
    <w:rsid w:val="002D51E6"/>
  </w:style>
  <w:style w:type="paragraph" w:customStyle="1" w:styleId="B5">
    <w:name w:val="B5"/>
    <w:basedOn w:val="51"/>
    <w:rsid w:val="002D51E6"/>
  </w:style>
  <w:style w:type="paragraph" w:styleId="aa">
    <w:name w:val="footer"/>
    <w:basedOn w:val="a6"/>
    <w:link w:val="Char3"/>
    <w:rsid w:val="002D51E6"/>
    <w:pPr>
      <w:jc w:val="center"/>
    </w:pPr>
    <w:rPr>
      <w:i/>
    </w:rPr>
  </w:style>
  <w:style w:type="paragraph" w:customStyle="1" w:styleId="ZTD">
    <w:name w:val="ZTD"/>
    <w:basedOn w:val="ZB"/>
    <w:rsid w:val="002D51E6"/>
    <w:pPr>
      <w:framePr w:hRule="auto" w:wrap="notBeside" w:y="852"/>
    </w:pPr>
    <w:rPr>
      <w:i w:val="0"/>
      <w:sz w:val="40"/>
    </w:rPr>
  </w:style>
  <w:style w:type="paragraph" w:customStyle="1" w:styleId="CRCoverPage">
    <w:name w:val="CR Cover Page"/>
    <w:link w:val="CRCoverPageChar"/>
    <w:rsid w:val="002D51E6"/>
    <w:pPr>
      <w:spacing w:after="120"/>
    </w:pPr>
    <w:rPr>
      <w:rFonts w:ascii="Arial" w:hAnsi="Arial"/>
      <w:lang w:val="en-GB" w:eastAsia="en-US"/>
    </w:rPr>
  </w:style>
  <w:style w:type="paragraph" w:customStyle="1" w:styleId="tdoc-header">
    <w:name w:val="tdoc-header"/>
    <w:rsid w:val="002D51E6"/>
    <w:rPr>
      <w:rFonts w:ascii="Arial" w:hAnsi="Arial"/>
      <w:noProof/>
      <w:sz w:val="24"/>
      <w:lang w:val="en-GB" w:eastAsia="en-US"/>
    </w:rPr>
  </w:style>
  <w:style w:type="character" w:styleId="ab">
    <w:name w:val="Hyperlink"/>
    <w:uiPriority w:val="99"/>
    <w:qFormat/>
    <w:rsid w:val="002D51E6"/>
    <w:rPr>
      <w:color w:val="0000FF"/>
      <w:u w:val="single"/>
    </w:rPr>
  </w:style>
  <w:style w:type="character" w:styleId="ac">
    <w:name w:val="annotation reference"/>
    <w:qFormat/>
    <w:rsid w:val="002D51E6"/>
    <w:rPr>
      <w:sz w:val="16"/>
    </w:rPr>
  </w:style>
  <w:style w:type="paragraph" w:styleId="ad">
    <w:name w:val="annotation text"/>
    <w:basedOn w:val="a0"/>
    <w:link w:val="Char4"/>
    <w:uiPriority w:val="99"/>
    <w:qFormat/>
    <w:rsid w:val="002D51E6"/>
  </w:style>
  <w:style w:type="character" w:styleId="ae">
    <w:name w:val="FollowedHyperlink"/>
    <w:rsid w:val="002D51E6"/>
    <w:rPr>
      <w:color w:val="800080"/>
      <w:u w:val="single"/>
    </w:rPr>
  </w:style>
  <w:style w:type="paragraph" w:styleId="af">
    <w:name w:val="Document Map"/>
    <w:basedOn w:val="a0"/>
    <w:link w:val="Char5"/>
    <w:rsid w:val="002D51E6"/>
    <w:pPr>
      <w:shd w:val="clear" w:color="auto" w:fill="000080"/>
    </w:pPr>
    <w:rPr>
      <w:rFonts w:ascii="Arial" w:eastAsia="MS Gothic" w:hAnsi="Arial"/>
    </w:rPr>
  </w:style>
  <w:style w:type="paragraph" w:customStyle="1" w:styleId="HDStyleLS">
    <w:name w:val="HDStyle_LS"/>
    <w:basedOn w:val="a6"/>
    <w:rsid w:val="002D51E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a0"/>
    <w:rsid w:val="002D51E6"/>
    <w:pPr>
      <w:overflowPunct w:val="0"/>
      <w:autoSpaceDE w:val="0"/>
      <w:autoSpaceDN w:val="0"/>
      <w:adjustRightInd w:val="0"/>
      <w:ind w:left="851"/>
      <w:textAlignment w:val="baseline"/>
    </w:pPr>
  </w:style>
  <w:style w:type="paragraph" w:customStyle="1" w:styleId="INDENT2">
    <w:name w:val="INDENT2"/>
    <w:basedOn w:val="a0"/>
    <w:rsid w:val="002D51E6"/>
    <w:pPr>
      <w:overflowPunct w:val="0"/>
      <w:autoSpaceDE w:val="0"/>
      <w:autoSpaceDN w:val="0"/>
      <w:adjustRightInd w:val="0"/>
      <w:ind w:left="1135" w:hanging="284"/>
      <w:textAlignment w:val="baseline"/>
    </w:pPr>
  </w:style>
  <w:style w:type="paragraph" w:customStyle="1" w:styleId="INDENT3">
    <w:name w:val="INDENT3"/>
    <w:basedOn w:val="a0"/>
    <w:rsid w:val="002D51E6"/>
    <w:pPr>
      <w:overflowPunct w:val="0"/>
      <w:autoSpaceDE w:val="0"/>
      <w:autoSpaceDN w:val="0"/>
      <w:adjustRightInd w:val="0"/>
      <w:ind w:left="1701" w:hanging="567"/>
      <w:textAlignment w:val="baseline"/>
    </w:pPr>
  </w:style>
  <w:style w:type="paragraph" w:customStyle="1" w:styleId="FigureTitle">
    <w:name w:val="Figure_Title"/>
    <w:basedOn w:val="a0"/>
    <w:next w:val="a0"/>
    <w:rsid w:val="002D51E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0"/>
    <w:rsid w:val="002D51E6"/>
    <w:pPr>
      <w:keepNext/>
      <w:keepLines/>
      <w:overflowPunct w:val="0"/>
      <w:autoSpaceDE w:val="0"/>
      <w:autoSpaceDN w:val="0"/>
      <w:adjustRightInd w:val="0"/>
      <w:textAlignment w:val="baseline"/>
    </w:pPr>
    <w:rPr>
      <w:b/>
    </w:rPr>
  </w:style>
  <w:style w:type="paragraph" w:customStyle="1" w:styleId="enumlev2">
    <w:name w:val="enumlev2"/>
    <w:basedOn w:val="a0"/>
    <w:uiPriority w:val="99"/>
    <w:rsid w:val="002D51E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rsid w:val="002D51E6"/>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rsid w:val="002D51E6"/>
    <w:pPr>
      <w:overflowPunct w:val="0"/>
      <w:autoSpaceDE w:val="0"/>
      <w:autoSpaceDN w:val="0"/>
      <w:adjustRightInd w:val="0"/>
      <w:textAlignment w:val="baseline"/>
    </w:pPr>
  </w:style>
  <w:style w:type="paragraph" w:customStyle="1" w:styleId="Guidance">
    <w:name w:val="Guidance"/>
    <w:basedOn w:val="a0"/>
    <w:rsid w:val="002D51E6"/>
    <w:pPr>
      <w:overflowPunct w:val="0"/>
      <w:autoSpaceDE w:val="0"/>
      <w:autoSpaceDN w:val="0"/>
      <w:adjustRightInd w:val="0"/>
      <w:textAlignment w:val="baseline"/>
    </w:pPr>
    <w:rPr>
      <w:i/>
      <w:color w:val="0000FF"/>
    </w:rPr>
  </w:style>
  <w:style w:type="paragraph" w:customStyle="1" w:styleId="TitleText">
    <w:name w:val="Title Text"/>
    <w:basedOn w:val="a0"/>
    <w:next w:val="a0"/>
    <w:rsid w:val="002D51E6"/>
    <w:pPr>
      <w:overflowPunct w:val="0"/>
      <w:autoSpaceDE w:val="0"/>
      <w:autoSpaceDN w:val="0"/>
      <w:adjustRightInd w:val="0"/>
      <w:spacing w:after="220"/>
      <w:textAlignment w:val="baseline"/>
    </w:pPr>
    <w:rPr>
      <w:b/>
      <w:lang w:val="en-US"/>
    </w:rPr>
  </w:style>
  <w:style w:type="paragraph" w:customStyle="1" w:styleId="91">
    <w:name w:val="目录 91"/>
    <w:basedOn w:val="80"/>
    <w:rsid w:val="002D51E6"/>
    <w:pPr>
      <w:keepNext w:val="0"/>
      <w:widowControl/>
      <w:overflowPunct w:val="0"/>
      <w:autoSpaceDE w:val="0"/>
      <w:autoSpaceDN w:val="0"/>
      <w:adjustRightInd w:val="0"/>
      <w:ind w:left="1418" w:hanging="1418"/>
      <w:textAlignment w:val="baseline"/>
    </w:pPr>
  </w:style>
  <w:style w:type="paragraph" w:customStyle="1" w:styleId="CRfront">
    <w:name w:val="CR_front"/>
    <w:next w:val="a0"/>
    <w:rsid w:val="002D51E6"/>
    <w:rPr>
      <w:rFonts w:ascii="Arial" w:hAnsi="Arial"/>
      <w:lang w:val="en-GB" w:eastAsia="en-US"/>
    </w:rPr>
  </w:style>
  <w:style w:type="paragraph" w:customStyle="1" w:styleId="berschrift2Head2A2">
    <w:name w:val="Überschrift 2.Head2A.2"/>
    <w:basedOn w:val="10"/>
    <w:next w:val="a0"/>
    <w:rsid w:val="002D51E6"/>
    <w:pPr>
      <w:spacing w:before="180"/>
      <w:outlineLvl w:val="1"/>
    </w:pPr>
    <w:rPr>
      <w:sz w:val="32"/>
      <w:lang w:eastAsia="de-DE"/>
    </w:rPr>
  </w:style>
  <w:style w:type="paragraph" w:customStyle="1" w:styleId="berschrift3h3H3Underrubrik2">
    <w:name w:val="Überschrift 3.h3.H3.Underrubrik2"/>
    <w:basedOn w:val="2"/>
    <w:next w:val="a0"/>
    <w:rsid w:val="002D51E6"/>
    <w:pPr>
      <w:spacing w:before="120"/>
      <w:outlineLvl w:val="2"/>
    </w:pPr>
    <w:rPr>
      <w:sz w:val="28"/>
      <w:lang w:eastAsia="de-DE"/>
    </w:rPr>
  </w:style>
  <w:style w:type="paragraph" w:customStyle="1" w:styleId="Reference">
    <w:name w:val="Reference"/>
    <w:basedOn w:val="a0"/>
    <w:link w:val="ReferenceChar"/>
    <w:qFormat/>
    <w:rsid w:val="002D51E6"/>
    <w:pPr>
      <w:tabs>
        <w:tab w:val="num" w:pos="420"/>
      </w:tabs>
      <w:spacing w:after="0"/>
      <w:ind w:left="420" w:hanging="420"/>
    </w:pPr>
  </w:style>
  <w:style w:type="paragraph" w:customStyle="1" w:styleId="Bullets">
    <w:name w:val="Bullets"/>
    <w:basedOn w:val="af0"/>
    <w:rsid w:val="002D51E6"/>
    <w:pPr>
      <w:widowControl w:val="0"/>
      <w:spacing w:after="120"/>
      <w:ind w:left="283" w:hanging="283"/>
    </w:pPr>
    <w:rPr>
      <w:lang w:eastAsia="de-DE"/>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0"/>
    <w:link w:val="Char6"/>
    <w:qFormat/>
    <w:rsid w:val="002D51E6"/>
    <w:pPr>
      <w:overflowPunct w:val="0"/>
      <w:autoSpaceDE w:val="0"/>
      <w:autoSpaceDN w:val="0"/>
      <w:adjustRightInd w:val="0"/>
      <w:textAlignment w:val="baseline"/>
    </w:pPr>
  </w:style>
  <w:style w:type="paragraph" w:customStyle="1" w:styleId="BalloonText1">
    <w:name w:val="Balloon Text1"/>
    <w:basedOn w:val="a0"/>
    <w:semiHidden/>
    <w:rsid w:val="002D51E6"/>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0"/>
    <w:rsid w:val="002D51E6"/>
    <w:pPr>
      <w:spacing w:before="360" w:after="0" w:line="240" w:lineRule="atLeast"/>
      <w:jc w:val="center"/>
    </w:pPr>
    <w:rPr>
      <w:lang w:val="en-US"/>
    </w:rPr>
  </w:style>
  <w:style w:type="character" w:styleId="af1">
    <w:name w:val="Emphasis"/>
    <w:qFormat/>
    <w:rsid w:val="002D51E6"/>
    <w:rPr>
      <w:i/>
      <w:iCs/>
    </w:rPr>
  </w:style>
  <w:style w:type="paragraph" w:styleId="af2">
    <w:name w:val="Body Text Indent"/>
    <w:basedOn w:val="a0"/>
    <w:rsid w:val="002D51E6"/>
    <w:pPr>
      <w:ind w:leftChars="71" w:left="142"/>
    </w:pPr>
  </w:style>
  <w:style w:type="paragraph" w:styleId="26">
    <w:name w:val="Body Text Indent 2"/>
    <w:basedOn w:val="a0"/>
    <w:rsid w:val="002D51E6"/>
    <w:pPr>
      <w:ind w:leftChars="100" w:left="200"/>
    </w:pPr>
  </w:style>
  <w:style w:type="paragraph" w:styleId="af3">
    <w:name w:val="Balloon Text"/>
    <w:basedOn w:val="a0"/>
    <w:link w:val="Char7"/>
    <w:semiHidden/>
    <w:rsid w:val="002D51E6"/>
    <w:rPr>
      <w:rFonts w:ascii="Arial" w:eastAsia="MS Gothic" w:hAnsi="Arial"/>
      <w:sz w:val="18"/>
      <w:szCs w:val="18"/>
    </w:rPr>
  </w:style>
  <w:style w:type="paragraph" w:styleId="27">
    <w:name w:val="Body Text 2"/>
    <w:basedOn w:val="a0"/>
    <w:link w:val="2Char1"/>
    <w:rsid w:val="002D51E6"/>
    <w:rPr>
      <w:i/>
      <w:iCs/>
    </w:rPr>
  </w:style>
  <w:style w:type="character" w:customStyle="1" w:styleId="Char0">
    <w:name w:val="列表 Char"/>
    <w:link w:val="a5"/>
    <w:rsid w:val="00CE017C"/>
    <w:rPr>
      <w:rFonts w:eastAsia="MS Mincho"/>
      <w:lang w:val="en-GB" w:eastAsia="en-US" w:bidi="ar-SA"/>
    </w:rPr>
  </w:style>
  <w:style w:type="character" w:customStyle="1" w:styleId="2Char0">
    <w:name w:val="列表 2 Char"/>
    <w:basedOn w:val="Char0"/>
    <w:link w:val="25"/>
    <w:rsid w:val="00CE017C"/>
    <w:rPr>
      <w:rFonts w:eastAsia="MS Mincho"/>
      <w:lang w:val="en-GB" w:eastAsia="en-US" w:bidi="ar-SA"/>
    </w:rPr>
  </w:style>
  <w:style w:type="character" w:customStyle="1" w:styleId="3Char0">
    <w:name w:val="列表 3 Char"/>
    <w:basedOn w:val="2Char0"/>
    <w:link w:val="33"/>
    <w:rsid w:val="00CE017C"/>
    <w:rPr>
      <w:rFonts w:eastAsia="MS Mincho"/>
      <w:lang w:val="en-GB" w:eastAsia="en-US" w:bidi="ar-SA"/>
    </w:rPr>
  </w:style>
  <w:style w:type="character" w:customStyle="1" w:styleId="B3Char">
    <w:name w:val="B3 Char"/>
    <w:basedOn w:val="3Char0"/>
    <w:link w:val="B3"/>
    <w:rsid w:val="00CE017C"/>
    <w:rPr>
      <w:rFonts w:eastAsia="MS Mincho"/>
      <w:lang w:val="en-GB" w:eastAsia="en-US" w:bidi="ar-SA"/>
    </w:rPr>
  </w:style>
  <w:style w:type="character" w:customStyle="1" w:styleId="B2Char">
    <w:name w:val="B2 Char"/>
    <w:basedOn w:val="2Char0"/>
    <w:link w:val="B2"/>
    <w:rsid w:val="00D33A4D"/>
    <w:rPr>
      <w:rFonts w:eastAsia="MS Mincho"/>
      <w:lang w:val="en-GB" w:eastAsia="en-US" w:bidi="ar-SA"/>
    </w:rPr>
  </w:style>
  <w:style w:type="table" w:styleId="af4">
    <w:name w:val="Table Grid"/>
    <w:basedOn w:val="a2"/>
    <w:uiPriority w:val="59"/>
    <w:qFormat/>
    <w:rsid w:val="00C12067"/>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8">
    <w:name w:val="List Continue 2"/>
    <w:basedOn w:val="a0"/>
    <w:rsid w:val="00342659"/>
    <w:pPr>
      <w:ind w:leftChars="400" w:left="850"/>
    </w:pPr>
  </w:style>
  <w:style w:type="paragraph" w:styleId="29">
    <w:name w:val="Body Text First Indent 2"/>
    <w:basedOn w:val="af2"/>
    <w:rsid w:val="003C2726"/>
    <w:pPr>
      <w:ind w:leftChars="400" w:left="851" w:firstLineChars="100" w:firstLine="210"/>
    </w:pPr>
    <w:rPr>
      <w:lang w:eastAsia="en-US"/>
    </w:rPr>
  </w:style>
  <w:style w:type="paragraph" w:styleId="af5">
    <w:name w:val="Date"/>
    <w:basedOn w:val="a0"/>
    <w:next w:val="a0"/>
    <w:link w:val="Char8"/>
    <w:rsid w:val="00D37F25"/>
  </w:style>
  <w:style w:type="paragraph" w:styleId="af6">
    <w:name w:val="Title"/>
    <w:basedOn w:val="a0"/>
    <w:link w:val="Char9"/>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af7">
    <w:name w:val="page number"/>
    <w:basedOn w:val="a1"/>
    <w:rsid w:val="009A452E"/>
  </w:style>
  <w:style w:type="paragraph" w:customStyle="1" w:styleId="List1">
    <w:name w:val="List 1"/>
    <w:basedOn w:val="a0"/>
    <w:rsid w:val="00497F17"/>
    <w:pPr>
      <w:spacing w:after="120"/>
      <w:ind w:left="568" w:hanging="284"/>
    </w:pPr>
    <w:rPr>
      <w:rFonts w:ascii="Arial" w:hAnsi="Arial"/>
      <w:szCs w:val="22"/>
    </w:rPr>
  </w:style>
  <w:style w:type="paragraph" w:styleId="af8">
    <w:name w:val="Normal (Web)"/>
    <w:basedOn w:val="a0"/>
    <w:uiPriority w:val="99"/>
    <w:rsid w:val="005D0C91"/>
    <w:pPr>
      <w:spacing w:before="100" w:beforeAutospacing="1" w:after="100" w:afterAutospacing="1"/>
    </w:pPr>
    <w:rPr>
      <w:rFonts w:ascii="MS PGothic" w:eastAsia="MS PGothic" w:hAnsi="MS PGothic" w:cs="MS PGothic"/>
      <w:sz w:val="24"/>
      <w:szCs w:val="24"/>
      <w:lang w:val="en-US"/>
    </w:rPr>
  </w:style>
  <w:style w:type="paragraph" w:styleId="af9">
    <w:name w:val="annotation subject"/>
    <w:basedOn w:val="ad"/>
    <w:next w:val="ad"/>
    <w:link w:val="Chara"/>
    <w:semiHidden/>
    <w:rsid w:val="00BA674C"/>
    <w:rPr>
      <w:b/>
      <w:bCs/>
    </w:rPr>
  </w:style>
  <w:style w:type="character" w:customStyle="1" w:styleId="PLChar">
    <w:name w:val="PL Char"/>
    <w:link w:val="PL"/>
    <w:qFormat/>
    <w:rsid w:val="00AB52B5"/>
    <w:rPr>
      <w:rFonts w:ascii="Courier New" w:hAnsi="Courier New"/>
      <w:noProof/>
      <w:sz w:val="16"/>
      <w:lang w:val="en-GB" w:eastAsia="en-US" w:bidi="ar-SA"/>
    </w:rPr>
  </w:style>
  <w:style w:type="character" w:customStyle="1" w:styleId="THChar">
    <w:name w:val="TH Char"/>
    <w:link w:val="TH"/>
    <w:qFormat/>
    <w:rsid w:val="00AB52B5"/>
    <w:rPr>
      <w:rFonts w:ascii="Arial" w:hAnsi="Arial"/>
      <w:b/>
      <w:lang w:val="en-GB" w:eastAsia="en-US"/>
    </w:rPr>
  </w:style>
  <w:style w:type="character" w:customStyle="1" w:styleId="TALCar">
    <w:name w:val="TAL Car"/>
    <w:link w:val="TAL"/>
    <w:rsid w:val="00AB52B5"/>
    <w:rPr>
      <w:rFonts w:ascii="Arial" w:hAnsi="Arial"/>
      <w:sz w:val="18"/>
      <w:lang w:val="en-GB" w:eastAsia="en-US"/>
    </w:rPr>
  </w:style>
  <w:style w:type="paragraph" w:customStyle="1" w:styleId="assocaitedwith">
    <w:name w:val="assocaited with"/>
    <w:basedOn w:val="a0"/>
    <w:rsid w:val="00444DEC"/>
    <w:pPr>
      <w:jc w:val="center"/>
    </w:pPr>
  </w:style>
  <w:style w:type="paragraph" w:customStyle="1" w:styleId="Nor">
    <w:name w:val="Nor'"/>
    <w:basedOn w:val="assocaitedwith"/>
    <w:rsid w:val="00444DEC"/>
    <w:rPr>
      <w:b/>
    </w:rPr>
  </w:style>
  <w:style w:type="character" w:customStyle="1" w:styleId="NOChar">
    <w:name w:val="NO Char"/>
    <w:link w:val="NO"/>
    <w:qFormat/>
    <w:rsid w:val="0012119E"/>
    <w:rPr>
      <w:rFonts w:ascii="Times New Roman" w:hAnsi="Times New Roman"/>
      <w:lang w:val="en-GB"/>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link w:val="af0"/>
    <w:qFormat/>
    <w:rsid w:val="0012119E"/>
    <w:rPr>
      <w:rFonts w:ascii="Times New Roman" w:hAnsi="Times New Roman"/>
      <w:lang w:val="en-GB"/>
    </w:rPr>
  </w:style>
  <w:style w:type="character" w:customStyle="1" w:styleId="B1Char1">
    <w:name w:val="B1 Char1"/>
    <w:link w:val="B1"/>
    <w:qFormat/>
    <w:rsid w:val="00AD2CCC"/>
    <w:rPr>
      <w:rFonts w:ascii="Times New Roman" w:hAnsi="Times New Roman"/>
      <w:lang w:val="en-GB" w:eastAsia="ja-JP"/>
    </w:rPr>
  </w:style>
  <w:style w:type="character" w:customStyle="1" w:styleId="3Char">
    <w:name w:val="标题 3 Char"/>
    <w:aliases w:val="h3 Char,H3 Char,Underrubrik2 Char,no break Char,3 Char,Memo Heading 3 Char,hello Char,Titre 3 Car Char,no break Car Char,H3 Car Char,Underrubrik2 Car Char,h3 Car Char,Memo Heading 3 Car Char,hello Car Char,Heading 3 Char Car Char"/>
    <w:link w:val="30"/>
    <w:rsid w:val="004D25C2"/>
    <w:rPr>
      <w:rFonts w:ascii="Arial" w:hAnsi="Arial"/>
      <w:sz w:val="28"/>
      <w:lang w:val="en-GB" w:eastAsia="ja-JP"/>
    </w:rPr>
  </w:style>
  <w:style w:type="paragraph" w:styleId="afa">
    <w:name w:val="caption"/>
    <w:aliases w:val="cap,cap Char,Caption Char1 Char,cap Char Char1,Caption Char Char1 Char,cap Char2,条目,3GPP Caption Table,cap1,cap2,cap11,Légende-figure,Légende-figure Char,Beschrifubg,Beschriftung Char,label,cap11 Char,cap11 Char Char Char,captions,Ca"/>
    <w:basedOn w:val="a0"/>
    <w:next w:val="a0"/>
    <w:link w:val="Charb"/>
    <w:uiPriority w:val="35"/>
    <w:unhideWhenUsed/>
    <w:qFormat/>
    <w:rsid w:val="001D1E4E"/>
    <w:pPr>
      <w:jc w:val="center"/>
    </w:pPr>
    <w:rPr>
      <w:b/>
      <w:bCs/>
      <w:noProof/>
    </w:rPr>
  </w:style>
  <w:style w:type="character" w:customStyle="1" w:styleId="2Char">
    <w:name w:val="标题 2 Char"/>
    <w:aliases w:val="Head2A Char,2 Char,H2 Char,h2 Char,UNDERRUBRIK 1-2 Char,DO NOT USE_h2 Char,h21 Char,Header 2 Char,Header2 Char,22 Char,heading2 Char,2nd level Char,H21 Char,H22 Char,H23 Char,H24 Char,H25 Char,R2 Char,E2 Char,†berschrift 2 Char,Head 2 Char"/>
    <w:link w:val="2"/>
    <w:uiPriority w:val="9"/>
    <w:rsid w:val="00D93876"/>
    <w:rPr>
      <w:rFonts w:ascii="Arial" w:hAnsi="Arial"/>
      <w:sz w:val="32"/>
      <w:lang w:val="en-GB" w:eastAsia="en-US"/>
    </w:rPr>
  </w:style>
  <w:style w:type="paragraph" w:styleId="afb">
    <w:name w:val="List Paragraph"/>
    <w:aliases w:val="- Bullets,목록 단락,リスト段落,Lista1,?? ??,?????,????"/>
    <w:basedOn w:val="a0"/>
    <w:link w:val="Char10"/>
    <w:uiPriority w:val="34"/>
    <w:qFormat/>
    <w:rsid w:val="004D60F6"/>
    <w:pPr>
      <w:spacing w:after="0"/>
      <w:ind w:left="720"/>
      <w:contextualSpacing/>
    </w:pPr>
    <w:rPr>
      <w:rFonts w:eastAsia="Times New Roman"/>
      <w:szCs w:val="24"/>
      <w:lang w:val="en-US"/>
    </w:rPr>
  </w:style>
  <w:style w:type="table" w:styleId="2a">
    <w:name w:val="Table Classic 2"/>
    <w:basedOn w:val="a2"/>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2"/>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Subtle 2"/>
    <w:basedOn w:val="a2"/>
    <w:rsid w:val="009D0D71"/>
    <w:pPr>
      <w:spacing w:after="180"/>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c">
    <w:name w:val="Table Theme"/>
    <w:basedOn w:val="a2"/>
    <w:rsid w:val="009D0D7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c">
    <w:name w:val="Table Simple 2"/>
    <w:basedOn w:val="a2"/>
    <w:rsid w:val="009D0D71"/>
    <w:pPr>
      <w:spacing w:after="180"/>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2"/>
    <w:uiPriority w:val="61"/>
    <w:rsid w:val="009D0D71"/>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9D0D71"/>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9D0D71"/>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9D0D71"/>
    <w:pPr>
      <w:spacing w:after="180"/>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2"/>
    <w:rsid w:val="009D0D71"/>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d">
    <w:name w:val="Table Grid 2"/>
    <w:basedOn w:val="a2"/>
    <w:rsid w:val="009D0D71"/>
    <w:pPr>
      <w:spacing w:after="180"/>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d">
    <w:name w:val="Table Elegant"/>
    <w:basedOn w:val="a2"/>
    <w:rsid w:val="009D0D71"/>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1Char">
    <w:name w:val="标题 1 Char"/>
    <w:aliases w:val="H1 Char,h1 Char,NMP Heading 1 Char,h11 Char,h12 Char,h13 Char,h14 Char,h15 Char,h16 Char,app heading 1 Char,l1 Char,Memo Heading 1 Char,Heading 1_a Char,heading 1 Char,h17 Char,h111 Char,h121 Char,h131 Char,h141 Char,h151 Char,h161 Char,1 Char"/>
    <w:link w:val="10"/>
    <w:uiPriority w:val="9"/>
    <w:rsid w:val="00C57BB4"/>
    <w:rPr>
      <w:rFonts w:ascii="Arial" w:hAnsi="Arial"/>
      <w:sz w:val="36"/>
      <w:lang w:val="en-GB" w:eastAsia="en-US"/>
    </w:rPr>
  </w:style>
  <w:style w:type="character" w:customStyle="1" w:styleId="Char10">
    <w:name w:val="列出段落 Char1"/>
    <w:aliases w:val="- Bullets Char,목록 단락 Char,リスト段落 Char,Lista1 Char,?? ?? Char,????? Char,???? Char"/>
    <w:link w:val="afb"/>
    <w:uiPriority w:val="34"/>
    <w:qFormat/>
    <w:rsid w:val="004D60F6"/>
    <w:rPr>
      <w:rFonts w:ascii="Times New Roman" w:eastAsia="Times New Roman" w:hAnsi="Times New Roman"/>
      <w:szCs w:val="24"/>
      <w:lang w:eastAsia="ja-JP"/>
    </w:rPr>
  </w:style>
  <w:style w:type="character" w:customStyle="1" w:styleId="Char9">
    <w:name w:val="标题 Char"/>
    <w:link w:val="af6"/>
    <w:rsid w:val="00CA3E10"/>
    <w:rPr>
      <w:rFonts w:ascii="Arial" w:hAnsi="Arial"/>
      <w:b/>
      <w:sz w:val="24"/>
      <w:lang w:val="de-DE" w:eastAsia="en-US"/>
    </w:rPr>
  </w:style>
  <w:style w:type="paragraph" w:customStyle="1" w:styleId="MTDisplayEquation">
    <w:name w:val="MTDisplayEquation"/>
    <w:basedOn w:val="a0"/>
    <w:next w:val="a0"/>
    <w:link w:val="MTDisplayEquationChar"/>
    <w:rsid w:val="00BC1430"/>
    <w:pPr>
      <w:widowControl w:val="0"/>
      <w:tabs>
        <w:tab w:val="center" w:pos="4160"/>
        <w:tab w:val="right" w:pos="8300"/>
      </w:tabs>
      <w:spacing w:after="0"/>
      <w:jc w:val="both"/>
    </w:pPr>
    <w:rPr>
      <w:rFonts w:ascii="Calibri" w:eastAsia="宋体" w:hAnsi="Calibri"/>
      <w:kern w:val="2"/>
      <w:sz w:val="21"/>
      <w:szCs w:val="22"/>
      <w:lang w:val="en-US" w:eastAsia="zh-CN"/>
    </w:rPr>
  </w:style>
  <w:style w:type="character" w:customStyle="1" w:styleId="MTDisplayEquationChar">
    <w:name w:val="MTDisplayEquation Char"/>
    <w:basedOn w:val="a1"/>
    <w:link w:val="MTDisplayEquation"/>
    <w:rsid w:val="00BC1430"/>
    <w:rPr>
      <w:rFonts w:ascii="Calibri" w:eastAsia="宋体" w:hAnsi="Calibri"/>
      <w:kern w:val="2"/>
      <w:sz w:val="21"/>
      <w:szCs w:val="22"/>
    </w:rPr>
  </w:style>
  <w:style w:type="paragraph" w:styleId="afe">
    <w:name w:val="Revision"/>
    <w:hidden/>
    <w:uiPriority w:val="99"/>
    <w:semiHidden/>
    <w:rsid w:val="00511EB4"/>
    <w:rPr>
      <w:rFonts w:ascii="Times New Roman" w:hAnsi="Times New Roman"/>
      <w:lang w:val="en-GB" w:eastAsia="en-US"/>
    </w:rPr>
  </w:style>
  <w:style w:type="character" w:styleId="aff">
    <w:name w:val="Strong"/>
    <w:basedOn w:val="a1"/>
    <w:qFormat/>
    <w:rsid w:val="002E2276"/>
    <w:rPr>
      <w:b/>
      <w:bCs/>
    </w:rPr>
  </w:style>
  <w:style w:type="paragraph" w:customStyle="1" w:styleId="maintext">
    <w:name w:val="main text"/>
    <w:basedOn w:val="a0"/>
    <w:link w:val="maintextChar"/>
    <w:qFormat/>
    <w:rsid w:val="00FD26B7"/>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1"/>
    <w:link w:val="maintext"/>
    <w:qFormat/>
    <w:rsid w:val="00FD26B7"/>
    <w:rPr>
      <w:rFonts w:ascii="Times New Roman" w:eastAsia="Malgun Gothic" w:hAnsi="Times New Roman" w:cs="Batang"/>
      <w:lang w:val="en-GB" w:eastAsia="ko-KR"/>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BD6176"/>
    <w:rPr>
      <w:rFonts w:ascii="Arial" w:hAnsi="Arial"/>
      <w:b/>
      <w:noProof/>
      <w:sz w:val="18"/>
      <w:lang w:val="en-GB" w:eastAsia="en-US"/>
    </w:rPr>
  </w:style>
  <w:style w:type="character" w:customStyle="1" w:styleId="Charb">
    <w:name w:val="题注 Char"/>
    <w:aliases w:val="cap Char1,cap Char Char,Caption Char1 Char Char,cap Char Char1 Char,Caption Char Char1 Char Char,cap Char2 Char,条目 Char,3GPP Caption Table Char1,cap1 Char,cap2 Char,cap11 Char1,Légende-figure Char1,Légende-figure Char Char,Beschrifubg Char"/>
    <w:basedOn w:val="a1"/>
    <w:link w:val="afa"/>
    <w:uiPriority w:val="35"/>
    <w:rsid w:val="00B17740"/>
    <w:rPr>
      <w:rFonts w:ascii="Times New Roman" w:hAnsi="Times New Roman"/>
      <w:b/>
      <w:bCs/>
      <w:noProof/>
      <w:lang w:val="en-GB" w:eastAsia="ja-JP"/>
    </w:rPr>
  </w:style>
  <w:style w:type="paragraph" w:customStyle="1" w:styleId="TdocHeader2">
    <w:name w:val="Tdoc_Header_2"/>
    <w:basedOn w:val="a0"/>
    <w:rsid w:val="00FF4E2B"/>
    <w:pPr>
      <w:widowControl w:val="0"/>
      <w:tabs>
        <w:tab w:val="left" w:pos="1701"/>
        <w:tab w:val="right" w:pos="9072"/>
        <w:tab w:val="right" w:pos="10206"/>
      </w:tabs>
      <w:spacing w:after="0"/>
      <w:jc w:val="both"/>
    </w:pPr>
    <w:rPr>
      <w:rFonts w:ascii="Arial" w:eastAsia="Batang" w:hAnsi="Arial"/>
      <w:b/>
      <w:sz w:val="18"/>
      <w:lang w:eastAsia="en-US"/>
    </w:rPr>
  </w:style>
  <w:style w:type="paragraph" w:customStyle="1" w:styleId="TdocHeading1">
    <w:name w:val="Tdoc_Heading_1"/>
    <w:basedOn w:val="10"/>
    <w:next w:val="af0"/>
    <w:autoRedefine/>
    <w:rsid w:val="00FF4E2B"/>
    <w:pPr>
      <w:keepLines w:val="0"/>
      <w:numPr>
        <w:numId w:val="1"/>
      </w:numPr>
      <w:spacing w:after="120"/>
      <w:ind w:left="357" w:hanging="357"/>
      <w:jc w:val="both"/>
    </w:pPr>
    <w:rPr>
      <w:rFonts w:eastAsia="Batang"/>
      <w:b/>
      <w:noProof/>
      <w:kern w:val="28"/>
      <w:sz w:val="24"/>
      <w:lang w:val="en-US"/>
    </w:rPr>
  </w:style>
  <w:style w:type="paragraph" w:customStyle="1" w:styleId="TdocHeader1">
    <w:name w:val="Tdoc_Header_1"/>
    <w:basedOn w:val="a6"/>
    <w:rsid w:val="00FF4E2B"/>
    <w:pPr>
      <w:tabs>
        <w:tab w:val="right" w:pos="9072"/>
        <w:tab w:val="right" w:pos="10206"/>
      </w:tabs>
      <w:jc w:val="both"/>
    </w:pPr>
    <w:rPr>
      <w:rFonts w:eastAsia="Batang"/>
      <w:noProof w:val="0"/>
      <w:sz w:val="20"/>
    </w:rPr>
  </w:style>
  <w:style w:type="paragraph" w:customStyle="1" w:styleId="TdocHeading2">
    <w:name w:val="Tdoc_Heading_2"/>
    <w:basedOn w:val="a0"/>
    <w:rsid w:val="00FF4E2B"/>
    <w:pPr>
      <w:spacing w:after="0"/>
    </w:pPr>
    <w:rPr>
      <w:rFonts w:ascii="Times" w:eastAsia="Batang" w:hAnsi="Times"/>
      <w:szCs w:val="24"/>
      <w:lang w:eastAsia="en-US"/>
    </w:rPr>
  </w:style>
  <w:style w:type="paragraph" w:customStyle="1" w:styleId="CharChar1CharCharCharCharCharCharCharCharCharCharCharCharCharCharChar">
    <w:name w:val="Char Char1 Char Char Char Char Char Char Char Char Char Char Char Char Char Char Char"/>
    <w:semiHidden/>
    <w:rsid w:val="00FF4E2B"/>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StyleHeading1NMPHeading1H1h11h12h13h14h15h16appheadin">
    <w:name w:val="Style Heading 1NMP Heading 1H1h11h12h13h14h15h16app headin..."/>
    <w:basedOn w:val="10"/>
    <w:rsid w:val="00FF4E2B"/>
    <w:pPr>
      <w:keepLines w:val="0"/>
      <w:numPr>
        <w:numId w:val="2"/>
      </w:numPr>
      <w:spacing w:after="60"/>
    </w:pPr>
    <w:rPr>
      <w:rFonts w:eastAsia="Batang" w:cs="Arial"/>
      <w:b/>
      <w:bCs/>
      <w:kern w:val="32"/>
      <w:sz w:val="28"/>
      <w:szCs w:val="32"/>
    </w:rPr>
  </w:style>
  <w:style w:type="paragraph" w:customStyle="1" w:styleId="Comments">
    <w:name w:val="Comments"/>
    <w:basedOn w:val="a0"/>
    <w:link w:val="CommentsChar"/>
    <w:qFormat/>
    <w:rsid w:val="00FF4E2B"/>
    <w:pPr>
      <w:spacing w:before="40" w:after="0"/>
    </w:pPr>
    <w:rPr>
      <w:rFonts w:ascii="Arial" w:hAnsi="Arial"/>
      <w:i/>
      <w:sz w:val="18"/>
      <w:szCs w:val="24"/>
      <w:lang w:eastAsia="en-GB"/>
    </w:rPr>
  </w:style>
  <w:style w:type="character" w:customStyle="1" w:styleId="CommentsChar">
    <w:name w:val="Comments Char"/>
    <w:link w:val="Comments"/>
    <w:rsid w:val="00FF4E2B"/>
    <w:rPr>
      <w:rFonts w:ascii="Arial" w:hAnsi="Arial"/>
      <w:i/>
      <w:sz w:val="18"/>
      <w:szCs w:val="24"/>
      <w:lang w:val="en-GB" w:eastAsia="en-GB"/>
    </w:rPr>
  </w:style>
  <w:style w:type="paragraph" w:customStyle="1" w:styleId="DocHead">
    <w:name w:val="DocHead"/>
    <w:basedOn w:val="a0"/>
    <w:next w:val="a0"/>
    <w:rsid w:val="00FF4E2B"/>
    <w:pPr>
      <w:spacing w:after="0"/>
      <w:ind w:left="1418" w:hanging="1418"/>
    </w:pPr>
    <w:rPr>
      <w:rFonts w:eastAsia="Times New Roman"/>
      <w:b/>
      <w:bCs/>
      <w:sz w:val="24"/>
      <w:lang w:val="en-AU" w:eastAsia="en-US"/>
    </w:rPr>
  </w:style>
  <w:style w:type="paragraph" w:customStyle="1" w:styleId="Bulleted">
    <w:name w:val="Bulleted"/>
    <w:aliases w:val="Symbol (symbol),Left:  0,25&quot;,Hanging:  0"/>
    <w:basedOn w:val="a0"/>
    <w:rsid w:val="00FF4E2B"/>
    <w:pPr>
      <w:numPr>
        <w:ilvl w:val="2"/>
        <w:numId w:val="3"/>
      </w:numPr>
    </w:pPr>
    <w:rPr>
      <w:rFonts w:ascii="Arial" w:eastAsia="Batang" w:hAnsi="Arial"/>
      <w:szCs w:val="24"/>
      <w:lang w:eastAsia="en-US"/>
    </w:rPr>
  </w:style>
  <w:style w:type="character" w:customStyle="1" w:styleId="CRCoverPageChar">
    <w:name w:val="CR Cover Page Char"/>
    <w:link w:val="CRCoverPage"/>
    <w:rsid w:val="00FF4E2B"/>
    <w:rPr>
      <w:rFonts w:ascii="Arial" w:hAnsi="Arial"/>
      <w:lang w:val="en-GB" w:eastAsia="en-US"/>
    </w:rPr>
  </w:style>
  <w:style w:type="character" w:customStyle="1" w:styleId="aff0">
    <w:name w:val="スタイル 標準 +"/>
    <w:rsid w:val="00FF4E2B"/>
    <w:rPr>
      <w:rFonts w:ascii="Times New Roman" w:eastAsia="MS Gothic" w:hAnsi="Times New Roman"/>
      <w:color w:val="auto"/>
      <w:kern w:val="0"/>
      <w:sz w:val="20"/>
      <w:u w:val="none"/>
    </w:rPr>
  </w:style>
  <w:style w:type="character" w:customStyle="1" w:styleId="B1Zchn">
    <w:name w:val="B1 Zchn"/>
    <w:rsid w:val="00FF4E2B"/>
    <w:rPr>
      <w:rFonts w:ascii="CG Times (WN)" w:eastAsia="宋体" w:hAnsi="CG Times (WN)"/>
      <w:lang w:val="en-US" w:eastAsia="en-US" w:bidi="ar-SA"/>
    </w:rPr>
  </w:style>
  <w:style w:type="character" w:customStyle="1" w:styleId="B10">
    <w:name w:val="B1 (文字)"/>
    <w:rsid w:val="00FF4E2B"/>
    <w:rPr>
      <w:rFonts w:eastAsia="MS Mincho"/>
      <w:lang w:val="en-GB" w:eastAsia="en-US" w:bidi="ar-SA"/>
    </w:rPr>
  </w:style>
  <w:style w:type="paragraph" w:customStyle="1" w:styleId="StatementBody">
    <w:name w:val="Statement Body"/>
    <w:basedOn w:val="a0"/>
    <w:link w:val="StatementBodyChar"/>
    <w:rsid w:val="00FF4E2B"/>
    <w:pPr>
      <w:numPr>
        <w:numId w:val="4"/>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rsid w:val="00FF4E2B"/>
    <w:rPr>
      <w:rFonts w:ascii="Times New Roman" w:eastAsia="Times New Roman" w:hAnsi="Times New Roman"/>
      <w:sz w:val="22"/>
      <w:szCs w:val="24"/>
      <w:lang w:eastAsia="ko-KR"/>
    </w:rPr>
  </w:style>
  <w:style w:type="paragraph" w:customStyle="1" w:styleId="bullet">
    <w:name w:val="bullet"/>
    <w:basedOn w:val="a0"/>
    <w:link w:val="bullet0"/>
    <w:qFormat/>
    <w:rsid w:val="00FF4E2B"/>
    <w:pPr>
      <w:numPr>
        <w:numId w:val="7"/>
      </w:numPr>
      <w:snapToGrid w:val="0"/>
      <w:spacing w:after="100" w:afterAutospacing="1"/>
      <w:jc w:val="both"/>
    </w:pPr>
    <w:rPr>
      <w:rFonts w:eastAsia="MS Gothic"/>
      <w:sz w:val="24"/>
    </w:rPr>
  </w:style>
  <w:style w:type="character" w:customStyle="1" w:styleId="bullet0">
    <w:name w:val="bullet (文字)"/>
    <w:link w:val="bullet"/>
    <w:rsid w:val="00FF4E2B"/>
    <w:rPr>
      <w:rFonts w:ascii="Times New Roman" w:eastAsia="MS Gothic" w:hAnsi="Times New Roman"/>
      <w:sz w:val="24"/>
      <w:lang w:val="en-GB" w:eastAsia="ja-JP"/>
    </w:rPr>
  </w:style>
  <w:style w:type="paragraph" w:customStyle="1" w:styleId="References">
    <w:name w:val="References"/>
    <w:basedOn w:val="a0"/>
    <w:rsid w:val="00FF4E2B"/>
    <w:pPr>
      <w:numPr>
        <w:numId w:val="5"/>
      </w:numPr>
      <w:tabs>
        <w:tab w:val="clear" w:pos="360"/>
        <w:tab w:val="num" w:pos="567"/>
      </w:tabs>
      <w:autoSpaceDE w:val="0"/>
      <w:autoSpaceDN w:val="0"/>
      <w:snapToGrid w:val="0"/>
      <w:spacing w:after="60"/>
      <w:ind w:left="567" w:hanging="567"/>
    </w:pPr>
    <w:rPr>
      <w:rFonts w:eastAsia="宋体"/>
      <w:szCs w:val="16"/>
      <w:lang w:val="en-US" w:eastAsia="en-US"/>
    </w:rPr>
  </w:style>
  <w:style w:type="paragraph" w:customStyle="1" w:styleId="Char">
    <w:name w:val="Char"/>
    <w:semiHidden/>
    <w:rsid w:val="00FF4E2B"/>
    <w:pPr>
      <w:keepNext/>
      <w:numPr>
        <w:numId w:val="6"/>
      </w:numPr>
      <w:autoSpaceDE w:val="0"/>
      <w:autoSpaceDN w:val="0"/>
      <w:adjustRightInd w:val="0"/>
      <w:spacing w:before="60" w:after="60"/>
      <w:jc w:val="both"/>
    </w:pPr>
    <w:rPr>
      <w:rFonts w:ascii="Arial" w:eastAsia="宋体" w:hAnsi="Arial" w:cs="Arial"/>
      <w:color w:val="0000FF"/>
      <w:kern w:val="2"/>
    </w:rPr>
  </w:style>
  <w:style w:type="paragraph" w:customStyle="1" w:styleId="StatementHeading">
    <w:name w:val="Statement Heading"/>
    <w:basedOn w:val="a0"/>
    <w:next w:val="StatementBody"/>
    <w:uiPriority w:val="99"/>
    <w:qFormat/>
    <w:rsid w:val="00FF4E2B"/>
    <w:pPr>
      <w:keepNext/>
      <w:spacing w:before="100" w:beforeAutospacing="1" w:after="0"/>
      <w:ind w:left="601" w:hanging="601"/>
    </w:pPr>
    <w:rPr>
      <w:rFonts w:eastAsia="Batang"/>
      <w:b/>
      <w:i/>
      <w:sz w:val="22"/>
      <w:szCs w:val="24"/>
      <w:lang w:val="en-US" w:eastAsia="ko-KR"/>
    </w:rPr>
  </w:style>
  <w:style w:type="paragraph" w:customStyle="1" w:styleId="Default">
    <w:name w:val="Default"/>
    <w:rsid w:val="00FF4E2B"/>
    <w:pPr>
      <w:widowControl w:val="0"/>
      <w:autoSpaceDE w:val="0"/>
      <w:autoSpaceDN w:val="0"/>
      <w:adjustRightInd w:val="0"/>
    </w:pPr>
    <w:rPr>
      <w:rFonts w:ascii="Times New Roman" w:eastAsia="Times New Roman" w:hAnsi="Times New Roman"/>
      <w:noProof/>
      <w:sz w:val="24"/>
      <w:szCs w:val="24"/>
    </w:rPr>
  </w:style>
  <w:style w:type="paragraph" w:customStyle="1" w:styleId="2222">
    <w:name w:val="스타일 스타일 스타일 스타일 양쪽 첫 줄:  2 글자 + 첫 줄:  2 글자 + 첫 줄:  2 글자 + 첫 줄:  2..."/>
    <w:basedOn w:val="a0"/>
    <w:link w:val="2222Char"/>
    <w:rsid w:val="00FF4E2B"/>
    <w:pPr>
      <w:spacing w:line="336" w:lineRule="auto"/>
      <w:ind w:firstLineChars="200" w:firstLine="200"/>
      <w:jc w:val="both"/>
    </w:pPr>
    <w:rPr>
      <w:rFonts w:eastAsia="Malgun Gothic" w:cs="Batang"/>
      <w:lang w:eastAsia="en-US"/>
    </w:rPr>
  </w:style>
  <w:style w:type="paragraph" w:customStyle="1" w:styleId="StyleLGTdocAsianSimSunComplex11ptBefore6ptL">
    <w:name w:val="Style LGTdoc_본문 + (Asian) SimSun (Complex) 11 pt Before:  6 pt L..."/>
    <w:basedOn w:val="a0"/>
    <w:rsid w:val="00FF4E2B"/>
    <w:pPr>
      <w:widowControl w:val="0"/>
      <w:autoSpaceDE w:val="0"/>
      <w:autoSpaceDN w:val="0"/>
      <w:adjustRightInd w:val="0"/>
      <w:snapToGrid w:val="0"/>
      <w:spacing w:before="120" w:afterLines="50"/>
      <w:jc w:val="both"/>
    </w:pPr>
    <w:rPr>
      <w:rFonts w:eastAsia="宋体"/>
      <w:kern w:val="2"/>
      <w:sz w:val="22"/>
      <w:szCs w:val="22"/>
      <w:lang w:eastAsia="ko-KR"/>
    </w:rPr>
  </w:style>
  <w:style w:type="paragraph" w:customStyle="1" w:styleId="ListParagraph1">
    <w:name w:val="List Paragraph1"/>
    <w:basedOn w:val="a0"/>
    <w:qFormat/>
    <w:rsid w:val="00FF4E2B"/>
    <w:pPr>
      <w:spacing w:after="200" w:line="276" w:lineRule="auto"/>
      <w:ind w:firstLineChars="200" w:firstLine="420"/>
    </w:pPr>
    <w:rPr>
      <w:rFonts w:ascii="Calibri" w:eastAsia="宋体" w:hAnsi="Calibri"/>
      <w:sz w:val="22"/>
      <w:szCs w:val="22"/>
      <w:lang w:val="en-US" w:eastAsia="en-US"/>
    </w:rPr>
  </w:style>
  <w:style w:type="paragraph" w:customStyle="1" w:styleId="section1">
    <w:name w:val="section1"/>
    <w:basedOn w:val="a0"/>
    <w:rsid w:val="00FF4E2B"/>
    <w:pPr>
      <w:spacing w:before="100" w:beforeAutospacing="1" w:after="100" w:afterAutospacing="1"/>
    </w:pPr>
    <w:rPr>
      <w:rFonts w:eastAsia="Batang"/>
      <w:sz w:val="24"/>
      <w:szCs w:val="24"/>
    </w:rPr>
  </w:style>
  <w:style w:type="paragraph" w:customStyle="1" w:styleId="enumlev1">
    <w:name w:val="enumlev1"/>
    <w:basedOn w:val="a0"/>
    <w:link w:val="enumlev1Char"/>
    <w:rsid w:val="00FF4E2B"/>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rFonts w:eastAsia="Times New Roman"/>
      <w:sz w:val="24"/>
      <w:lang w:eastAsia="en-US"/>
    </w:rPr>
  </w:style>
  <w:style w:type="paragraph" w:customStyle="1" w:styleId="LGTdoc">
    <w:name w:val="LGTdoc_본문"/>
    <w:basedOn w:val="a0"/>
    <w:link w:val="LGTdocChar"/>
    <w:rsid w:val="00FF4E2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a0"/>
    <w:rsid w:val="00FF4E2B"/>
    <w:pPr>
      <w:adjustRightInd w:val="0"/>
      <w:snapToGrid w:val="0"/>
      <w:spacing w:beforeLines="50" w:after="100" w:afterAutospacing="1"/>
      <w:jc w:val="both"/>
    </w:pPr>
    <w:rPr>
      <w:rFonts w:eastAsia="Batang"/>
      <w:b/>
      <w:snapToGrid w:val="0"/>
      <w:sz w:val="28"/>
      <w:lang w:eastAsia="ko-KR"/>
    </w:rPr>
  </w:style>
  <w:style w:type="paragraph" w:customStyle="1" w:styleId="aff1">
    <w:name w:val="본문글"/>
    <w:basedOn w:val="a0"/>
    <w:qFormat/>
    <w:rsid w:val="00FF4E2B"/>
    <w:pPr>
      <w:widowControl w:val="0"/>
      <w:spacing w:line="240" w:lineRule="exact"/>
      <w:jc w:val="both"/>
    </w:pPr>
    <w:rPr>
      <w:rFonts w:ascii="Arial" w:eastAsia="Malgun Gothic" w:hAnsi="Arial" w:cs="Batang"/>
      <w:color w:val="000000"/>
      <w:lang w:val="en-US" w:eastAsia="ko-KR"/>
    </w:rPr>
  </w:style>
  <w:style w:type="paragraph" w:customStyle="1" w:styleId="00BodyText">
    <w:name w:val="00 BodyText"/>
    <w:basedOn w:val="a0"/>
    <w:rsid w:val="00FF4E2B"/>
    <w:pPr>
      <w:spacing w:after="220"/>
    </w:pPr>
    <w:rPr>
      <w:rFonts w:ascii="Arial" w:eastAsia="Times New Roman" w:hAnsi="Arial"/>
      <w:sz w:val="22"/>
      <w:lang w:val="en-US" w:eastAsia="en-US"/>
    </w:rPr>
  </w:style>
  <w:style w:type="character" w:customStyle="1" w:styleId="apple-style-span">
    <w:name w:val="apple-style-span"/>
    <w:basedOn w:val="a1"/>
    <w:rsid w:val="00FF4E2B"/>
  </w:style>
  <w:style w:type="paragraph" w:customStyle="1" w:styleId="3GPPHeading1">
    <w:name w:val="3GPP Heading 1"/>
    <w:basedOn w:val="10"/>
    <w:link w:val="3GPPHeading1Char"/>
    <w:rsid w:val="00FF4E2B"/>
    <w:pPr>
      <w:keepLines w:val="0"/>
      <w:tabs>
        <w:tab w:val="clear" w:pos="432"/>
        <w:tab w:val="num" w:pos="426"/>
        <w:tab w:val="num" w:pos="574"/>
      </w:tabs>
      <w:spacing w:before="360" w:after="120"/>
      <w:ind w:left="426" w:hanging="425"/>
    </w:pPr>
    <w:rPr>
      <w:kern w:val="32"/>
      <w:sz w:val="32"/>
      <w:szCs w:val="32"/>
    </w:rPr>
  </w:style>
  <w:style w:type="character" w:customStyle="1" w:styleId="3GPPHeading1Char">
    <w:name w:val="3GPP Heading 1 Char"/>
    <w:link w:val="3GPPHeading1"/>
    <w:rsid w:val="00FF4E2B"/>
    <w:rPr>
      <w:rFonts w:ascii="Arial" w:hAnsi="Arial"/>
      <w:kern w:val="32"/>
      <w:sz w:val="32"/>
      <w:szCs w:val="32"/>
      <w:lang w:val="en-GB" w:eastAsia="en-US"/>
    </w:rPr>
  </w:style>
  <w:style w:type="paragraph" w:customStyle="1" w:styleId="Doc-text2">
    <w:name w:val="Doc-text2"/>
    <w:basedOn w:val="a0"/>
    <w:link w:val="Doc-text2Char"/>
    <w:qFormat/>
    <w:rsid w:val="00FF4E2B"/>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FF4E2B"/>
    <w:rPr>
      <w:rFonts w:ascii="Arial" w:hAnsi="Arial"/>
      <w:szCs w:val="24"/>
      <w:lang w:eastAsia="en-GB"/>
    </w:rPr>
  </w:style>
  <w:style w:type="character" w:customStyle="1" w:styleId="B1Char">
    <w:name w:val="B1 Char"/>
    <w:locked/>
    <w:rsid w:val="00FF4E2B"/>
    <w:rPr>
      <w:lang w:val="en-GB" w:eastAsia="en-US"/>
    </w:rPr>
  </w:style>
  <w:style w:type="paragraph" w:customStyle="1" w:styleId="CharCharCharCharCharChar">
    <w:name w:val="Char Char Char Char Char Char"/>
    <w:semiHidden/>
    <w:rsid w:val="00FF4E2B"/>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character" w:customStyle="1" w:styleId="TACChar">
    <w:name w:val="TAC Char"/>
    <w:link w:val="TAC"/>
    <w:qFormat/>
    <w:rsid w:val="00FF4E2B"/>
    <w:rPr>
      <w:rFonts w:ascii="Arial" w:hAnsi="Arial"/>
      <w:sz w:val="18"/>
      <w:lang w:val="en-GB" w:eastAsia="ja-JP"/>
    </w:rPr>
  </w:style>
  <w:style w:type="paragraph" w:customStyle="1" w:styleId="msolistparagraph0">
    <w:name w:val="msolistparagraph"/>
    <w:basedOn w:val="a0"/>
    <w:rsid w:val="00FF4E2B"/>
    <w:pPr>
      <w:spacing w:after="0"/>
      <w:ind w:left="720"/>
      <w:jc w:val="both"/>
    </w:pPr>
    <w:rPr>
      <w:rFonts w:ascii="Calibri" w:eastAsia="Batang" w:hAnsi="Calibri"/>
      <w:sz w:val="21"/>
      <w:szCs w:val="21"/>
    </w:rPr>
  </w:style>
  <w:style w:type="character" w:customStyle="1" w:styleId="CRCoverPageZchn">
    <w:name w:val="CR Cover Page Zchn"/>
    <w:locked/>
    <w:rsid w:val="00FF4E2B"/>
    <w:rPr>
      <w:rFonts w:ascii="Arial" w:eastAsia="宋体" w:hAnsi="Arial"/>
      <w:lang w:val="en-GB" w:eastAsia="en-US" w:bidi="ar-SA"/>
    </w:rPr>
  </w:style>
  <w:style w:type="paragraph" w:styleId="aff2">
    <w:name w:val="Plain Text"/>
    <w:basedOn w:val="a0"/>
    <w:link w:val="Charc"/>
    <w:uiPriority w:val="99"/>
    <w:unhideWhenUsed/>
    <w:rsid w:val="00FF4E2B"/>
    <w:pPr>
      <w:spacing w:after="0"/>
    </w:pPr>
    <w:rPr>
      <w:rFonts w:ascii="Consolas" w:eastAsia="Calibri" w:hAnsi="Consolas" w:cs="Consolas"/>
      <w:sz w:val="21"/>
      <w:szCs w:val="21"/>
      <w:lang w:val="en-US" w:eastAsia="zh-CN"/>
    </w:rPr>
  </w:style>
  <w:style w:type="character" w:customStyle="1" w:styleId="Charc">
    <w:name w:val="纯文本 Char"/>
    <w:basedOn w:val="a1"/>
    <w:link w:val="aff2"/>
    <w:uiPriority w:val="99"/>
    <w:rsid w:val="00FF4E2B"/>
    <w:rPr>
      <w:rFonts w:ascii="Consolas" w:eastAsia="Calibri" w:hAnsi="Consolas" w:cs="Consolas"/>
      <w:sz w:val="21"/>
      <w:szCs w:val="21"/>
    </w:rPr>
  </w:style>
  <w:style w:type="paragraph" w:customStyle="1" w:styleId="IEEEParagraph">
    <w:name w:val="IEEE Paragraph"/>
    <w:basedOn w:val="a0"/>
    <w:link w:val="IEEEParagraphChar"/>
    <w:rsid w:val="00FF4E2B"/>
    <w:pPr>
      <w:adjustRightInd w:val="0"/>
      <w:snapToGrid w:val="0"/>
      <w:spacing w:after="0"/>
      <w:ind w:firstLine="216"/>
      <w:jc w:val="both"/>
    </w:pPr>
    <w:rPr>
      <w:rFonts w:ascii="Arial" w:eastAsia="宋体" w:hAnsi="Arial" w:cs="Arial"/>
      <w:color w:val="0000FF"/>
      <w:kern w:val="2"/>
      <w:szCs w:val="24"/>
      <w:lang w:val="en-AU" w:eastAsia="zh-CN"/>
    </w:rPr>
  </w:style>
  <w:style w:type="character" w:customStyle="1" w:styleId="IEEEParagraphChar">
    <w:name w:val="IEEE Paragraph Char"/>
    <w:link w:val="IEEEParagraph"/>
    <w:rsid w:val="00FF4E2B"/>
    <w:rPr>
      <w:rFonts w:ascii="Arial" w:eastAsia="宋体" w:hAnsi="Arial" w:cs="Arial"/>
      <w:color w:val="0000FF"/>
      <w:kern w:val="2"/>
      <w:szCs w:val="24"/>
      <w:lang w:val="en-AU"/>
    </w:rPr>
  </w:style>
  <w:style w:type="paragraph" w:customStyle="1" w:styleId="3GPPNormalText">
    <w:name w:val="3GPP Normal Text"/>
    <w:basedOn w:val="af0"/>
    <w:link w:val="3GPPNormalTextChar"/>
    <w:qFormat/>
    <w:rsid w:val="00E81C43"/>
    <w:pPr>
      <w:overflowPunct/>
      <w:autoSpaceDE/>
      <w:autoSpaceDN/>
      <w:adjustRightInd/>
      <w:spacing w:after="120"/>
      <w:jc w:val="both"/>
      <w:textAlignment w:val="auto"/>
    </w:pPr>
    <w:rPr>
      <w:szCs w:val="24"/>
    </w:rPr>
  </w:style>
  <w:style w:type="character" w:customStyle="1" w:styleId="3GPPNormalTextChar">
    <w:name w:val="3GPP Normal Text Char"/>
    <w:link w:val="3GPPNormalText"/>
    <w:rsid w:val="00E81C43"/>
    <w:rPr>
      <w:rFonts w:ascii="Times New Roman" w:hAnsi="Times New Roman"/>
      <w:szCs w:val="24"/>
      <w:lang w:val="en-GB" w:eastAsia="ja-JP"/>
    </w:rPr>
  </w:style>
  <w:style w:type="paragraph" w:customStyle="1" w:styleId="Statement">
    <w:name w:val="Statement"/>
    <w:basedOn w:val="a0"/>
    <w:rsid w:val="00FF4E2B"/>
    <w:pPr>
      <w:keepNext/>
      <w:spacing w:after="0"/>
      <w:ind w:left="601" w:hanging="601"/>
    </w:pPr>
    <w:rPr>
      <w:rFonts w:eastAsia="Batang"/>
      <w:b/>
      <w:i/>
      <w:szCs w:val="24"/>
      <w:lang w:val="en-US" w:eastAsia="ko-KR"/>
    </w:rPr>
  </w:style>
  <w:style w:type="character" w:customStyle="1" w:styleId="Alcatel-Lucent-4">
    <w:name w:val="Alcatel-Lucent-4"/>
    <w:semiHidden/>
    <w:rsid w:val="00FF4E2B"/>
    <w:rPr>
      <w:rFonts w:ascii="Arial" w:hAnsi="Arial" w:cs="Arial"/>
      <w:color w:val="auto"/>
      <w:sz w:val="20"/>
      <w:szCs w:val="20"/>
    </w:rPr>
  </w:style>
  <w:style w:type="paragraph" w:customStyle="1" w:styleId="ZchnZchn">
    <w:name w:val="Zchn Zchn"/>
    <w:rsid w:val="00FF4E2B"/>
    <w:pPr>
      <w:keepNext/>
      <w:numPr>
        <w:numId w:val="8"/>
      </w:numPr>
      <w:suppressAutoHyphens/>
      <w:autoSpaceDE w:val="0"/>
      <w:spacing w:before="60" w:after="60"/>
      <w:jc w:val="both"/>
    </w:pPr>
    <w:rPr>
      <w:rFonts w:ascii="Arial" w:eastAsia="宋体" w:hAnsi="Arial" w:cs="Arial"/>
      <w:color w:val="0000FF"/>
      <w:kern w:val="1"/>
      <w:lang w:eastAsia="ar-SA"/>
    </w:rPr>
  </w:style>
  <w:style w:type="numbering" w:customStyle="1" w:styleId="StyleBulleted">
    <w:name w:val="Style Bulleted"/>
    <w:rsid w:val="00FF4E2B"/>
    <w:pPr>
      <w:numPr>
        <w:numId w:val="9"/>
      </w:numPr>
    </w:pPr>
  </w:style>
  <w:style w:type="character" w:customStyle="1" w:styleId="Alcatel-Lucent2">
    <w:name w:val="Alcatel-Lucent2"/>
    <w:semiHidden/>
    <w:rsid w:val="00FF4E2B"/>
    <w:rPr>
      <w:rFonts w:ascii="Arial" w:hAnsi="Arial" w:cs="Arial"/>
      <w:color w:val="auto"/>
      <w:sz w:val="20"/>
      <w:szCs w:val="20"/>
    </w:rPr>
  </w:style>
  <w:style w:type="numbering" w:customStyle="1" w:styleId="1">
    <w:name w:val="現在のリスト1"/>
    <w:rsid w:val="00FF4E2B"/>
    <w:pPr>
      <w:numPr>
        <w:numId w:val="10"/>
      </w:numPr>
    </w:pPr>
  </w:style>
  <w:style w:type="numbering" w:customStyle="1" w:styleId="20">
    <w:name w:val="現在のリスト2"/>
    <w:rsid w:val="00FF4E2B"/>
    <w:pPr>
      <w:numPr>
        <w:numId w:val="11"/>
      </w:numPr>
    </w:pPr>
  </w:style>
  <w:style w:type="numbering" w:styleId="a">
    <w:name w:val="Outline List 3"/>
    <w:basedOn w:val="a3"/>
    <w:rsid w:val="00FF4E2B"/>
    <w:pPr>
      <w:numPr>
        <w:numId w:val="12"/>
      </w:numPr>
    </w:pPr>
  </w:style>
  <w:style w:type="numbering" w:customStyle="1" w:styleId="3">
    <w:name w:val="現在のリスト3"/>
    <w:rsid w:val="00FF4E2B"/>
    <w:pPr>
      <w:numPr>
        <w:numId w:val="13"/>
      </w:numPr>
    </w:pPr>
  </w:style>
  <w:style w:type="numbering" w:customStyle="1" w:styleId="11">
    <w:name w:val="スタイル1"/>
    <w:rsid w:val="00FF4E2B"/>
    <w:pPr>
      <w:numPr>
        <w:numId w:val="14"/>
      </w:numPr>
    </w:pPr>
  </w:style>
  <w:style w:type="numbering" w:styleId="111111">
    <w:name w:val="Outline List 2"/>
    <w:basedOn w:val="a3"/>
    <w:rsid w:val="00FF4E2B"/>
    <w:pPr>
      <w:numPr>
        <w:numId w:val="15"/>
      </w:numPr>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FF4E2B"/>
    <w:rPr>
      <w:rFonts w:ascii="Arial" w:hAnsi="Arial"/>
      <w:sz w:val="24"/>
      <w:lang w:val="en-GB" w:eastAsia="ja-JP"/>
    </w:rPr>
  </w:style>
  <w:style w:type="character" w:customStyle="1" w:styleId="5Char">
    <w:name w:val="标题 5 Char"/>
    <w:aliases w:val="H5 Char,h5 Char,Heading5 Char,标题 51 Char,Head5 Char,M5 Char,mh2 Char,Module heading 2 Char,heading 8 Char,Numbered Sub-list Char,Heading 81 Char"/>
    <w:basedOn w:val="a1"/>
    <w:link w:val="5"/>
    <w:uiPriority w:val="9"/>
    <w:rsid w:val="00FF4E2B"/>
    <w:rPr>
      <w:rFonts w:ascii="Arial" w:hAnsi="Arial"/>
      <w:sz w:val="22"/>
      <w:lang w:val="en-GB" w:eastAsia="ja-JP"/>
    </w:rPr>
  </w:style>
  <w:style w:type="paragraph" w:customStyle="1" w:styleId="CharChar1CharCharCharCharCharCharCharCharCharCharCharCharCharCharChar1">
    <w:name w:val="Char Char1 Char Char Char Char Char Char Char Char Char Char Char Char Char Char Char1"/>
    <w:semiHidden/>
    <w:rsid w:val="00FF4E2B"/>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Char4">
    <w:name w:val="批注文字 Char"/>
    <w:link w:val="ad"/>
    <w:uiPriority w:val="99"/>
    <w:qFormat/>
    <w:rsid w:val="00FF4E2B"/>
    <w:rPr>
      <w:rFonts w:ascii="Times New Roman" w:hAnsi="Times New Roman"/>
      <w:lang w:val="en-GB" w:eastAsia="ja-JP"/>
    </w:rPr>
  </w:style>
  <w:style w:type="character" w:customStyle="1" w:styleId="NOZchn">
    <w:name w:val="NO Zchn"/>
    <w:rsid w:val="00FF4E2B"/>
    <w:rPr>
      <w:color w:val="000000"/>
      <w:lang w:eastAsia="ja-JP"/>
    </w:rPr>
  </w:style>
  <w:style w:type="paragraph" w:customStyle="1" w:styleId="07cm12pt12">
    <w:name w:val="스타일 첫 줄:  0.7 cm 앞: 12 pt 줄 간격: 배수 1.2 줄"/>
    <w:basedOn w:val="a0"/>
    <w:rsid w:val="00FF4E2B"/>
    <w:pPr>
      <w:spacing w:before="240" w:after="120" w:line="288" w:lineRule="auto"/>
      <w:ind w:firstLine="397"/>
      <w:jc w:val="both"/>
    </w:pPr>
    <w:rPr>
      <w:rFonts w:ascii="Times" w:eastAsia="Batang" w:hAnsi="Times" w:cs="Batang"/>
      <w:lang w:eastAsia="en-US"/>
    </w:rPr>
  </w:style>
  <w:style w:type="character" w:customStyle="1" w:styleId="TAHCar">
    <w:name w:val="TAH Car"/>
    <w:link w:val="TAH"/>
    <w:qFormat/>
    <w:rsid w:val="00FF4E2B"/>
    <w:rPr>
      <w:rFonts w:ascii="Arial" w:hAnsi="Arial"/>
      <w:b/>
      <w:sz w:val="18"/>
      <w:lang w:val="en-GB" w:eastAsia="ja-JP"/>
    </w:rPr>
  </w:style>
  <w:style w:type="character" w:customStyle="1" w:styleId="TALChar">
    <w:name w:val="TAL Char"/>
    <w:locked/>
    <w:rsid w:val="00FF4E2B"/>
    <w:rPr>
      <w:rFonts w:ascii="Arial" w:eastAsia="宋体" w:hAnsi="Arial"/>
      <w:sz w:val="18"/>
      <w:lang w:eastAsia="en-US"/>
    </w:rPr>
  </w:style>
  <w:style w:type="character" w:customStyle="1" w:styleId="PlainTextChar1">
    <w:name w:val="Plain Text Char1"/>
    <w:semiHidden/>
    <w:locked/>
    <w:rsid w:val="00FF4E2B"/>
    <w:rPr>
      <w:rFonts w:ascii="Consolas" w:hAnsi="Consolas"/>
      <w:sz w:val="21"/>
      <w:szCs w:val="21"/>
      <w:lang w:bidi="ar-SA"/>
    </w:rPr>
  </w:style>
  <w:style w:type="paragraph" w:customStyle="1" w:styleId="TableCell">
    <w:name w:val="TableCell"/>
    <w:basedOn w:val="a0"/>
    <w:qFormat/>
    <w:rsid w:val="00FF4E2B"/>
    <w:pPr>
      <w:autoSpaceDE w:val="0"/>
      <w:autoSpaceDN w:val="0"/>
      <w:adjustRightInd w:val="0"/>
      <w:snapToGrid w:val="0"/>
      <w:spacing w:before="20" w:after="20"/>
    </w:pPr>
    <w:rPr>
      <w:rFonts w:eastAsia="Times New Roman"/>
      <w:szCs w:val="21"/>
      <w:lang w:val="en-US" w:eastAsia="zh-CN"/>
    </w:rPr>
  </w:style>
  <w:style w:type="character" w:customStyle="1" w:styleId="Char3">
    <w:name w:val="页脚 Char"/>
    <w:basedOn w:val="a1"/>
    <w:link w:val="aa"/>
    <w:uiPriority w:val="99"/>
    <w:rsid w:val="00FF4E2B"/>
    <w:rPr>
      <w:rFonts w:ascii="Arial" w:hAnsi="Arial"/>
      <w:b/>
      <w:i/>
      <w:noProof/>
      <w:sz w:val="18"/>
      <w:lang w:val="en-GB" w:eastAsia="en-US"/>
    </w:rPr>
  </w:style>
  <w:style w:type="character" w:customStyle="1" w:styleId="H2Char2">
    <w:name w:val="H2 Char2"/>
    <w:aliases w:val="h2 Char2,Head2A Char1,2 Char1,UNDERRUBRIK 1-2 Char1,DO NOT USE_h2 Char1,h21 Char1,H2 Char Char1,h2 Char Char1,标题 2 Char1"/>
    <w:basedOn w:val="a1"/>
    <w:uiPriority w:val="9"/>
    <w:semiHidden/>
    <w:rsid w:val="00FF4E2B"/>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a1"/>
    <w:uiPriority w:val="9"/>
    <w:rsid w:val="00FF4E2B"/>
    <w:rPr>
      <w:rFonts w:ascii="Arial" w:eastAsia="MS Gothic" w:hAnsi="Arial"/>
      <w:kern w:val="28"/>
      <w:sz w:val="28"/>
      <w:lang w:eastAsia="ja-JP"/>
    </w:rPr>
  </w:style>
  <w:style w:type="character" w:customStyle="1" w:styleId="3GPPCaptionTableChar">
    <w:name w:val="3GPP Caption Table Char"/>
    <w:aliases w:val="cap Char2 Char1,cap Char2 Char Char,Ca Char"/>
    <w:rsid w:val="00FF4E2B"/>
    <w:rPr>
      <w:rFonts w:ascii="Times New Roman" w:eastAsia="Times New Roman" w:hAnsi="Times New Roman"/>
      <w:b/>
      <w:bCs/>
    </w:rPr>
  </w:style>
  <w:style w:type="paragraph" w:customStyle="1" w:styleId="Text">
    <w:name w:val="Text"/>
    <w:basedOn w:val="a0"/>
    <w:link w:val="TextChar"/>
    <w:qFormat/>
    <w:rsid w:val="00FF4E2B"/>
    <w:pPr>
      <w:spacing w:after="0"/>
    </w:pPr>
    <w:rPr>
      <w:rFonts w:ascii="Times" w:eastAsia="Batang" w:hAnsi="Times"/>
      <w:szCs w:val="24"/>
      <w:lang w:eastAsia="en-GB"/>
    </w:rPr>
  </w:style>
  <w:style w:type="character" w:customStyle="1" w:styleId="TextChar">
    <w:name w:val="Text Char"/>
    <w:link w:val="Text"/>
    <w:rsid w:val="00FF4E2B"/>
    <w:rPr>
      <w:rFonts w:ascii="Times" w:eastAsia="Batang" w:hAnsi="Times"/>
      <w:szCs w:val="24"/>
      <w:lang w:val="en-GB" w:eastAsia="en-GB"/>
    </w:rPr>
  </w:style>
  <w:style w:type="paragraph" w:customStyle="1" w:styleId="2e">
    <w:name w:val="我的正文首行2缩进"/>
    <w:basedOn w:val="a0"/>
    <w:rsid w:val="00FF4E2B"/>
    <w:pPr>
      <w:widowControl w:val="0"/>
      <w:snapToGrid w:val="0"/>
      <w:spacing w:after="0"/>
      <w:ind w:firstLine="420"/>
      <w:jc w:val="both"/>
    </w:pPr>
    <w:rPr>
      <w:rFonts w:eastAsia="宋体" w:cs="宋体"/>
      <w:sz w:val="21"/>
      <w:lang w:val="en-US" w:eastAsia="zh-CN"/>
    </w:rPr>
  </w:style>
  <w:style w:type="character" w:customStyle="1" w:styleId="Char2">
    <w:name w:val="脚注文本 Char"/>
    <w:basedOn w:val="a1"/>
    <w:link w:val="a8"/>
    <w:semiHidden/>
    <w:rsid w:val="00FF4E2B"/>
    <w:rPr>
      <w:rFonts w:ascii="Times New Roman" w:hAnsi="Times New Roman"/>
      <w:sz w:val="16"/>
      <w:lang w:val="en-GB" w:eastAsia="ja-JP"/>
    </w:rPr>
  </w:style>
  <w:style w:type="paragraph" w:customStyle="1" w:styleId="Paragraph">
    <w:name w:val="Paragraph"/>
    <w:basedOn w:val="a0"/>
    <w:link w:val="ParagraphChar"/>
    <w:qFormat/>
    <w:rsid w:val="00FF4E2B"/>
    <w:pPr>
      <w:spacing w:before="220" w:after="0"/>
    </w:pPr>
    <w:rPr>
      <w:sz w:val="22"/>
      <w:lang w:eastAsia="en-US"/>
    </w:rPr>
  </w:style>
  <w:style w:type="character" w:customStyle="1" w:styleId="im-content1">
    <w:name w:val="im-content1"/>
    <w:basedOn w:val="a1"/>
    <w:rsid w:val="00FF4E2B"/>
    <w:rPr>
      <w:color w:val="333333"/>
    </w:rPr>
  </w:style>
  <w:style w:type="paragraph" w:customStyle="1" w:styleId="Standard">
    <w:name w:val="Standard"/>
    <w:rsid w:val="00FF4E2B"/>
    <w:pPr>
      <w:widowControl w:val="0"/>
      <w:suppressAutoHyphens/>
      <w:spacing w:after="120"/>
      <w:textAlignment w:val="baseline"/>
    </w:pPr>
    <w:rPr>
      <w:rFonts w:ascii="Times New Roman" w:eastAsia="Times" w:hAnsi="Times New Roman" w:cs="Times"/>
      <w:kern w:val="1"/>
      <w:sz w:val="22"/>
    </w:rPr>
  </w:style>
  <w:style w:type="character" w:customStyle="1" w:styleId="enumlev1Char">
    <w:name w:val="enumlev1 Char"/>
    <w:link w:val="enumlev1"/>
    <w:locked/>
    <w:rsid w:val="00FF4E2B"/>
    <w:rPr>
      <w:rFonts w:ascii="Times New Roman" w:eastAsia="Times New Roman" w:hAnsi="Times New Roman"/>
      <w:sz w:val="24"/>
      <w:lang w:val="en-GB" w:eastAsia="en-US"/>
    </w:rPr>
  </w:style>
  <w:style w:type="paragraph" w:customStyle="1" w:styleId="aff3">
    <w:name w:val="样式 (中文) 宋体 两端对齐"/>
    <w:basedOn w:val="a0"/>
    <w:rsid w:val="00FF4E2B"/>
    <w:pPr>
      <w:overflowPunct w:val="0"/>
      <w:autoSpaceDE w:val="0"/>
      <w:autoSpaceDN w:val="0"/>
      <w:adjustRightInd w:val="0"/>
      <w:jc w:val="both"/>
      <w:textAlignment w:val="baseline"/>
    </w:pPr>
    <w:rPr>
      <w:rFonts w:eastAsia="宋体" w:cs="宋体"/>
      <w:lang w:eastAsia="en-GB"/>
    </w:rPr>
  </w:style>
  <w:style w:type="paragraph" w:customStyle="1" w:styleId="Normal1">
    <w:name w:val="Normal1"/>
    <w:qFormat/>
    <w:rsid w:val="00FF4E2B"/>
    <w:pPr>
      <w:spacing w:after="200" w:line="276" w:lineRule="auto"/>
    </w:pPr>
    <w:rPr>
      <w:rFonts w:ascii="Times New Roman" w:eastAsia="Times New Roman" w:hAnsi="Times New Roman"/>
      <w:color w:val="000000"/>
      <w:lang w:eastAsia="en-US"/>
    </w:rPr>
  </w:style>
  <w:style w:type="paragraph" w:customStyle="1" w:styleId="Proposal">
    <w:name w:val="Proposal"/>
    <w:basedOn w:val="a0"/>
    <w:link w:val="ProposalChar"/>
    <w:qFormat/>
    <w:rsid w:val="00FF4E2B"/>
    <w:pPr>
      <w:numPr>
        <w:numId w:val="16"/>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character" w:customStyle="1" w:styleId="53">
    <w:name w:val="(文字) (文字)5"/>
    <w:semiHidden/>
    <w:rsid w:val="00FF4E2B"/>
    <w:rPr>
      <w:rFonts w:ascii="Times New Roman" w:hAnsi="Times New Roman"/>
      <w:lang w:eastAsia="en-US"/>
    </w:rPr>
  </w:style>
  <w:style w:type="paragraph" w:customStyle="1" w:styleId="ListParagraph3">
    <w:name w:val="List Paragraph3"/>
    <w:basedOn w:val="a0"/>
    <w:qFormat/>
    <w:rsid w:val="00FF4E2B"/>
    <w:pPr>
      <w:spacing w:after="0"/>
      <w:ind w:left="720"/>
      <w:contextualSpacing/>
    </w:pPr>
    <w:rPr>
      <w:rFonts w:eastAsia="Times New Roman"/>
      <w:sz w:val="24"/>
      <w:szCs w:val="24"/>
      <w:lang w:val="en-US" w:eastAsia="zh-CN"/>
    </w:rPr>
  </w:style>
  <w:style w:type="character" w:customStyle="1" w:styleId="6Char">
    <w:name w:val="标题 6 Char"/>
    <w:aliases w:val="T1 Char,Header 6 Char"/>
    <w:link w:val="6"/>
    <w:uiPriority w:val="9"/>
    <w:rsid w:val="00FF4E2B"/>
    <w:rPr>
      <w:rFonts w:ascii="Arial" w:hAnsi="Arial"/>
      <w:lang w:val="en-GB" w:eastAsia="ja-JP"/>
    </w:rPr>
  </w:style>
  <w:style w:type="character" w:customStyle="1" w:styleId="7Char">
    <w:name w:val="标题 7 Char"/>
    <w:link w:val="7"/>
    <w:uiPriority w:val="9"/>
    <w:rsid w:val="00FF4E2B"/>
    <w:rPr>
      <w:rFonts w:ascii="Arial" w:hAnsi="Arial"/>
      <w:lang w:val="en-GB" w:eastAsia="ja-JP"/>
    </w:rPr>
  </w:style>
  <w:style w:type="character" w:customStyle="1" w:styleId="8Char">
    <w:name w:val="标题 8 Char"/>
    <w:aliases w:val="Table Heading Char,标题 81 Char"/>
    <w:link w:val="8"/>
    <w:uiPriority w:val="9"/>
    <w:rsid w:val="00FF4E2B"/>
    <w:rPr>
      <w:rFonts w:ascii="Arial" w:hAnsi="Arial"/>
      <w:sz w:val="36"/>
      <w:lang w:val="en-GB" w:eastAsia="en-US"/>
    </w:rPr>
  </w:style>
  <w:style w:type="character" w:customStyle="1" w:styleId="9Char">
    <w:name w:val="标题 9 Char"/>
    <w:aliases w:val="Figure Heading Char,FH Char,标题 91 Char"/>
    <w:link w:val="9"/>
    <w:uiPriority w:val="9"/>
    <w:rsid w:val="00FF4E2B"/>
    <w:rPr>
      <w:rFonts w:ascii="Arial" w:hAnsi="Arial"/>
      <w:sz w:val="36"/>
      <w:lang w:val="en-GB" w:eastAsia="en-US"/>
    </w:rPr>
  </w:style>
  <w:style w:type="character" w:customStyle="1" w:styleId="Char5">
    <w:name w:val="文档结构图 Char"/>
    <w:link w:val="af"/>
    <w:rsid w:val="00FF4E2B"/>
    <w:rPr>
      <w:rFonts w:ascii="Arial" w:eastAsia="MS Gothic" w:hAnsi="Arial"/>
      <w:shd w:val="clear" w:color="auto" w:fill="000080"/>
      <w:lang w:val="en-GB" w:eastAsia="ja-JP"/>
    </w:rPr>
  </w:style>
  <w:style w:type="character" w:customStyle="1" w:styleId="Char7">
    <w:name w:val="批注框文本 Char"/>
    <w:link w:val="af3"/>
    <w:semiHidden/>
    <w:rsid w:val="00FF4E2B"/>
    <w:rPr>
      <w:rFonts w:ascii="Arial" w:eastAsia="MS Gothic" w:hAnsi="Arial"/>
      <w:sz w:val="18"/>
      <w:szCs w:val="18"/>
      <w:lang w:val="en-GB" w:eastAsia="ja-JP"/>
    </w:rPr>
  </w:style>
  <w:style w:type="character" w:customStyle="1" w:styleId="Char8">
    <w:name w:val="日期 Char"/>
    <w:link w:val="af5"/>
    <w:rsid w:val="00FF4E2B"/>
    <w:rPr>
      <w:rFonts w:ascii="Times New Roman" w:hAnsi="Times New Roman"/>
      <w:lang w:val="en-GB" w:eastAsia="ja-JP"/>
    </w:rPr>
  </w:style>
  <w:style w:type="character" w:customStyle="1" w:styleId="Chara">
    <w:name w:val="批注主题 Char"/>
    <w:link w:val="af9"/>
    <w:semiHidden/>
    <w:rsid w:val="00FF4E2B"/>
    <w:rPr>
      <w:rFonts w:ascii="Times New Roman" w:hAnsi="Times New Roman"/>
      <w:b/>
      <w:bCs/>
      <w:lang w:val="en-GB" w:eastAsia="ja-JP"/>
    </w:rPr>
  </w:style>
  <w:style w:type="paragraph" w:customStyle="1" w:styleId="ListParagraph2">
    <w:name w:val="List Paragraph2"/>
    <w:basedOn w:val="a0"/>
    <w:qFormat/>
    <w:rsid w:val="00FF4E2B"/>
    <w:pPr>
      <w:spacing w:after="0"/>
      <w:ind w:left="720"/>
      <w:contextualSpacing/>
    </w:pPr>
    <w:rPr>
      <w:rFonts w:eastAsia="Times New Roman"/>
      <w:sz w:val="24"/>
      <w:szCs w:val="24"/>
      <w:lang w:val="en-US" w:eastAsia="zh-CN"/>
    </w:rPr>
  </w:style>
  <w:style w:type="paragraph" w:customStyle="1" w:styleId="ListParagraph5">
    <w:name w:val="List Paragraph5"/>
    <w:basedOn w:val="a0"/>
    <w:qFormat/>
    <w:rsid w:val="00FF4E2B"/>
    <w:pPr>
      <w:spacing w:after="0"/>
      <w:ind w:left="720"/>
      <w:contextualSpacing/>
    </w:pPr>
    <w:rPr>
      <w:rFonts w:eastAsia="Times New Roman"/>
      <w:sz w:val="24"/>
      <w:szCs w:val="24"/>
      <w:lang w:val="en-US" w:eastAsia="zh-CN"/>
    </w:rPr>
  </w:style>
  <w:style w:type="paragraph" w:customStyle="1" w:styleId="ListParagraph4">
    <w:name w:val="List Paragraph4"/>
    <w:basedOn w:val="a0"/>
    <w:qFormat/>
    <w:rsid w:val="00FF4E2B"/>
    <w:pPr>
      <w:spacing w:after="0"/>
      <w:ind w:left="720"/>
      <w:contextualSpacing/>
    </w:pPr>
    <w:rPr>
      <w:rFonts w:eastAsia="Times New Roman"/>
      <w:sz w:val="24"/>
      <w:szCs w:val="24"/>
      <w:lang w:val="en-US" w:eastAsia="zh-CN"/>
    </w:rPr>
  </w:style>
  <w:style w:type="paragraph" w:customStyle="1" w:styleId="61">
    <w:name w:val="标题 61"/>
    <w:basedOn w:val="a0"/>
    <w:rsid w:val="00FF4E2B"/>
    <w:pPr>
      <w:tabs>
        <w:tab w:val="num" w:pos="1152"/>
      </w:tabs>
      <w:spacing w:after="0"/>
    </w:pPr>
    <w:rPr>
      <w:rFonts w:ascii="Times" w:eastAsia="MS PGothic" w:hAnsi="Times" w:cs="Times"/>
      <w:lang w:val="en-US"/>
    </w:rPr>
  </w:style>
  <w:style w:type="paragraph" w:customStyle="1" w:styleId="71">
    <w:name w:val="标题 71"/>
    <w:basedOn w:val="a0"/>
    <w:rsid w:val="00FF4E2B"/>
    <w:pPr>
      <w:tabs>
        <w:tab w:val="num" w:pos="1296"/>
      </w:tabs>
      <w:spacing w:after="0"/>
    </w:pPr>
    <w:rPr>
      <w:rFonts w:ascii="Times" w:eastAsia="MS PGothic" w:hAnsi="Times" w:cs="Times"/>
      <w:lang w:val="en-US"/>
    </w:rPr>
  </w:style>
  <w:style w:type="paragraph" w:customStyle="1" w:styleId="heading3">
    <w:name w:val="heading3"/>
    <w:basedOn w:val="a0"/>
    <w:rsid w:val="00FF4E2B"/>
    <w:pPr>
      <w:keepNext/>
      <w:spacing w:before="240" w:after="60"/>
      <w:ind w:left="720" w:hanging="720"/>
    </w:pPr>
    <w:rPr>
      <w:rFonts w:ascii="Arial" w:eastAsia="MS PGothic" w:hAnsi="Arial" w:cs="Arial"/>
      <w:color w:val="000000"/>
      <w:lang w:val="en-US"/>
    </w:rPr>
  </w:style>
  <w:style w:type="paragraph" w:customStyle="1" w:styleId="heading4">
    <w:name w:val="heading4"/>
    <w:basedOn w:val="a0"/>
    <w:rsid w:val="00FF4E2B"/>
    <w:pPr>
      <w:keepNext/>
      <w:spacing w:before="240" w:after="60"/>
      <w:ind w:left="864" w:hanging="864"/>
    </w:pPr>
    <w:rPr>
      <w:rFonts w:ascii="Arial" w:eastAsia="MS PGothic" w:hAnsi="Arial" w:cs="Arial"/>
      <w:i/>
      <w:iCs/>
      <w:color w:val="000000"/>
      <w:lang w:val="en-US"/>
    </w:rPr>
  </w:style>
  <w:style w:type="paragraph" w:customStyle="1" w:styleId="ListParagraph7">
    <w:name w:val="List Paragraph7"/>
    <w:basedOn w:val="a0"/>
    <w:qFormat/>
    <w:rsid w:val="00FF4E2B"/>
    <w:pPr>
      <w:spacing w:after="0"/>
      <w:ind w:left="720"/>
      <w:contextualSpacing/>
    </w:pPr>
    <w:rPr>
      <w:rFonts w:eastAsia="Times New Roman"/>
      <w:sz w:val="24"/>
      <w:szCs w:val="24"/>
      <w:lang w:val="en-US" w:eastAsia="zh-CN"/>
    </w:rPr>
  </w:style>
  <w:style w:type="paragraph" w:customStyle="1" w:styleId="ListParagraph6">
    <w:name w:val="List Paragraph6"/>
    <w:basedOn w:val="a0"/>
    <w:qFormat/>
    <w:rsid w:val="00FF4E2B"/>
    <w:pPr>
      <w:spacing w:after="0"/>
      <w:ind w:left="720"/>
      <w:contextualSpacing/>
    </w:pPr>
    <w:rPr>
      <w:rFonts w:eastAsia="Times New Roman"/>
      <w:sz w:val="24"/>
      <w:szCs w:val="24"/>
      <w:lang w:val="en-US" w:eastAsia="zh-CN"/>
    </w:rPr>
  </w:style>
  <w:style w:type="paragraph" w:customStyle="1" w:styleId="610">
    <w:name w:val="标题 61"/>
    <w:basedOn w:val="a0"/>
    <w:rsid w:val="00FF4E2B"/>
    <w:pPr>
      <w:tabs>
        <w:tab w:val="num" w:pos="1152"/>
      </w:tabs>
      <w:spacing w:after="0"/>
    </w:pPr>
    <w:rPr>
      <w:rFonts w:ascii="Times" w:eastAsia="MS PGothic" w:hAnsi="Times" w:cs="Times"/>
      <w:lang w:val="en-US"/>
    </w:rPr>
  </w:style>
  <w:style w:type="paragraph" w:customStyle="1" w:styleId="710">
    <w:name w:val="标题 71"/>
    <w:basedOn w:val="a0"/>
    <w:rsid w:val="00FF4E2B"/>
    <w:pPr>
      <w:tabs>
        <w:tab w:val="num" w:pos="1296"/>
      </w:tabs>
      <w:spacing w:after="0"/>
    </w:pPr>
    <w:rPr>
      <w:rFonts w:ascii="Times" w:eastAsia="MS PGothic" w:hAnsi="Times" w:cs="Times"/>
      <w:lang w:val="en-US"/>
    </w:rPr>
  </w:style>
  <w:style w:type="paragraph" w:customStyle="1" w:styleId="3GPPHeader">
    <w:name w:val="3GPP_Header"/>
    <w:basedOn w:val="a0"/>
    <w:rsid w:val="00FF4E2B"/>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Normalwithindent">
    <w:name w:val="Normal with indent"/>
    <w:basedOn w:val="a0"/>
    <w:link w:val="NormalwithindentChar"/>
    <w:qFormat/>
    <w:rsid w:val="00FF4E2B"/>
    <w:pPr>
      <w:spacing w:before="120" w:after="120" w:line="336" w:lineRule="auto"/>
      <w:ind w:firstLine="397"/>
      <w:jc w:val="both"/>
    </w:pPr>
    <w:rPr>
      <w:rFonts w:eastAsia="Malgun Gothic"/>
    </w:rPr>
  </w:style>
  <w:style w:type="character" w:customStyle="1" w:styleId="NormalwithindentChar">
    <w:name w:val="Normal with indent Char"/>
    <w:link w:val="Normalwithindent"/>
    <w:rsid w:val="00FF4E2B"/>
    <w:rPr>
      <w:rFonts w:ascii="Times New Roman" w:eastAsia="Malgun Gothic" w:hAnsi="Times New Roman"/>
      <w:lang w:val="en-GB"/>
    </w:rPr>
  </w:style>
  <w:style w:type="character" w:customStyle="1" w:styleId="2222Char">
    <w:name w:val="스타일 스타일 스타일 스타일 양쪽 첫 줄:  2 글자 + 첫 줄:  2 글자 + 첫 줄:  2 글자 + 첫 줄:  2... Char"/>
    <w:link w:val="2222"/>
    <w:rsid w:val="00FF4E2B"/>
    <w:rPr>
      <w:rFonts w:ascii="Times New Roman" w:eastAsia="Malgun Gothic" w:hAnsi="Times New Roman" w:cs="Batang"/>
      <w:lang w:val="en-GB" w:eastAsia="en-US"/>
    </w:rPr>
  </w:style>
  <w:style w:type="paragraph" w:customStyle="1" w:styleId="aff4">
    <w:name w:val="스타일 양쪽"/>
    <w:basedOn w:val="a0"/>
    <w:rsid w:val="00FF4E2B"/>
    <w:pPr>
      <w:spacing w:after="120" w:line="300" w:lineRule="auto"/>
      <w:ind w:firstLine="284"/>
      <w:jc w:val="both"/>
    </w:pPr>
    <w:rPr>
      <w:rFonts w:eastAsia="Malgun Gothic" w:cs="Batang"/>
      <w:lang w:val="en-US" w:eastAsia="ko-KR"/>
    </w:rPr>
  </w:style>
  <w:style w:type="character" w:styleId="aff5">
    <w:name w:val="Placeholder Text"/>
    <w:basedOn w:val="a1"/>
    <w:uiPriority w:val="99"/>
    <w:semiHidden/>
    <w:rsid w:val="00FF4E2B"/>
    <w:rPr>
      <w:color w:val="808080"/>
    </w:rPr>
  </w:style>
  <w:style w:type="paragraph" w:customStyle="1" w:styleId="CharCharCharCharCharChar1">
    <w:name w:val="Char Char Char Char Char Char1"/>
    <w:semiHidden/>
    <w:rsid w:val="00FF4E2B"/>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harChar1CharCharCharCharCharCharCharCharCharCharCharCharCharCharChar3">
    <w:name w:val="Char Char1 Char Char Char Char Char Char Char Char Char Char Char Char Char Char Char3"/>
    <w:semiHidden/>
    <w:rsid w:val="00FF4E2B"/>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aff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1"/>
    <w:locked/>
    <w:rsid w:val="00FF4E2B"/>
    <w:rPr>
      <w:rFonts w:ascii="?? ??" w:hAnsi="?? ??"/>
      <w:lang w:eastAsia="en-US"/>
    </w:rPr>
  </w:style>
  <w:style w:type="paragraph" w:customStyle="1" w:styleId="Doc-text2JK">
    <w:name w:val="Doc-text2_JK"/>
    <w:basedOn w:val="a0"/>
    <w:link w:val="Doc-text2JKChar"/>
    <w:rsid w:val="00FF4E2B"/>
    <w:pPr>
      <w:tabs>
        <w:tab w:val="left" w:pos="1622"/>
      </w:tabs>
      <w:spacing w:after="0"/>
      <w:ind w:left="1622" w:hanging="363"/>
    </w:pPr>
    <w:rPr>
      <w:szCs w:val="24"/>
      <w:lang w:eastAsia="en-GB"/>
    </w:rPr>
  </w:style>
  <w:style w:type="character" w:customStyle="1" w:styleId="Doc-text2JKChar">
    <w:name w:val="Doc-text2_JK Char"/>
    <w:basedOn w:val="a1"/>
    <w:link w:val="Doc-text2JK"/>
    <w:rsid w:val="00FF4E2B"/>
    <w:rPr>
      <w:rFonts w:ascii="Times New Roman" w:hAnsi="Times New Roman"/>
      <w:szCs w:val="24"/>
      <w:lang w:val="en-GB" w:eastAsia="en-GB"/>
    </w:rPr>
  </w:style>
  <w:style w:type="character" w:customStyle="1" w:styleId="ReferenceChar">
    <w:name w:val="Reference Char"/>
    <w:link w:val="Reference"/>
    <w:rsid w:val="00FF4E2B"/>
    <w:rPr>
      <w:rFonts w:ascii="Times New Roman" w:hAnsi="Times New Roman"/>
      <w:lang w:val="en-GB" w:eastAsia="ja-JP"/>
    </w:rPr>
  </w:style>
  <w:style w:type="paragraph" w:customStyle="1" w:styleId="CharChar1CharCharCharCharCharCharCharCharCharCharCharCharCharCharChar2">
    <w:name w:val="Char Char1 Char Char Char Char Char Char Char Char Char Char Char Char Char Char Char2"/>
    <w:semiHidden/>
    <w:rsid w:val="00FF4E2B"/>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LGTdocChar">
    <w:name w:val="LGTdoc_본문 Char"/>
    <w:link w:val="LGTdoc"/>
    <w:rsid w:val="00FF4E2B"/>
    <w:rPr>
      <w:rFonts w:ascii="Times New Roman" w:eastAsia="Batang" w:hAnsi="Times New Roman"/>
      <w:kern w:val="2"/>
      <w:sz w:val="22"/>
      <w:szCs w:val="24"/>
      <w:lang w:val="en-GB" w:eastAsia="ko-KR"/>
    </w:rPr>
  </w:style>
  <w:style w:type="paragraph" w:styleId="aff7">
    <w:name w:val="No Spacing"/>
    <w:uiPriority w:val="1"/>
    <w:qFormat/>
    <w:rsid w:val="00FF4E2B"/>
    <w:rPr>
      <w:rFonts w:ascii="Calibri" w:eastAsia="宋体" w:hAnsi="Calibri"/>
      <w:sz w:val="22"/>
      <w:szCs w:val="22"/>
    </w:rPr>
  </w:style>
  <w:style w:type="paragraph" w:customStyle="1" w:styleId="Equ">
    <w:name w:val="Equ"/>
    <w:basedOn w:val="af0"/>
    <w:rsid w:val="00FF4E2B"/>
    <w:pPr>
      <w:tabs>
        <w:tab w:val="center" w:pos="4395"/>
        <w:tab w:val="right" w:pos="9072"/>
      </w:tabs>
      <w:overflowPunct/>
      <w:autoSpaceDE/>
      <w:autoSpaceDN/>
      <w:adjustRightInd/>
      <w:spacing w:after="120"/>
      <w:jc w:val="both"/>
      <w:textAlignment w:val="auto"/>
    </w:pPr>
    <w:rPr>
      <w:rFonts w:ascii="Times" w:eastAsia="Times New Roman" w:hAnsi="Times"/>
      <w:lang w:val="en-US" w:eastAsia="en-US"/>
    </w:rPr>
  </w:style>
  <w:style w:type="paragraph" w:customStyle="1" w:styleId="Observation">
    <w:name w:val="Observation"/>
    <w:basedOn w:val="a0"/>
    <w:uiPriority w:val="99"/>
    <w:qFormat/>
    <w:rsid w:val="00FF4E2B"/>
    <w:pPr>
      <w:numPr>
        <w:numId w:val="17"/>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customStyle="1" w:styleId="Agreement">
    <w:name w:val="Agreement"/>
    <w:basedOn w:val="a0"/>
    <w:next w:val="a0"/>
    <w:rsid w:val="00FF4E2B"/>
    <w:pPr>
      <w:numPr>
        <w:numId w:val="18"/>
      </w:numPr>
      <w:tabs>
        <w:tab w:val="clear" w:pos="2070"/>
        <w:tab w:val="num" w:pos="1800"/>
      </w:tabs>
      <w:spacing w:before="60" w:after="0"/>
      <w:ind w:left="1800"/>
    </w:pPr>
    <w:rPr>
      <w:rFonts w:ascii="Arial" w:hAnsi="Arial"/>
      <w:b/>
      <w:szCs w:val="24"/>
      <w:lang w:eastAsia="en-GB"/>
    </w:rPr>
  </w:style>
  <w:style w:type="paragraph" w:customStyle="1" w:styleId="Headingb">
    <w:name w:val="Heading_b"/>
    <w:basedOn w:val="a0"/>
    <w:next w:val="a0"/>
    <w:qFormat/>
    <w:rsid w:val="00FF4E2B"/>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 w:val="24"/>
      <w:lang w:val="fr-CH"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a1"/>
    <w:rsid w:val="00FF4E2B"/>
    <w:rPr>
      <w:rFonts w:asciiTheme="majorHAnsi" w:eastAsiaTheme="majorEastAsia" w:hAnsiTheme="majorHAnsi" w:cstheme="majorBidi"/>
      <w:color w:val="243F60" w:themeColor="accent1" w:themeShade="7F"/>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1"/>
    <w:uiPriority w:val="9"/>
    <w:rsid w:val="00FF4E2B"/>
    <w:rPr>
      <w:rFonts w:asciiTheme="majorHAnsi" w:eastAsiaTheme="majorEastAsia" w:hAnsiTheme="majorHAnsi" w:cstheme="majorBidi"/>
      <w:i/>
      <w:iCs/>
      <w:color w:val="365F91" w:themeColor="accent1" w:themeShade="BF"/>
      <w:szCs w:val="24"/>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1"/>
    <w:semiHidden/>
    <w:rsid w:val="00FF4E2B"/>
    <w:rPr>
      <w:rFonts w:ascii="Times" w:hAnsi="Times"/>
      <w:szCs w:val="24"/>
      <w:lang w:eastAsia="en-US"/>
    </w:rPr>
  </w:style>
  <w:style w:type="character" w:customStyle="1" w:styleId="BodyTextChar1">
    <w:name w:val="Body Text Char1"/>
    <w:aliases w:val="bt Char1"/>
    <w:basedOn w:val="a1"/>
    <w:rsid w:val="00FF4E2B"/>
    <w:rPr>
      <w:rFonts w:ascii="Times" w:hAnsi="Times"/>
      <w:szCs w:val="24"/>
      <w:lang w:eastAsia="en-US"/>
    </w:rPr>
  </w:style>
  <w:style w:type="paragraph" w:customStyle="1" w:styleId="StyleHeading1H1h1appheading1l1MemoHeading1h11h12h13h">
    <w:name w:val="Style Heading 1H1h1app heading 1l1Memo Heading 1h11h12h13h..."/>
    <w:basedOn w:val="10"/>
    <w:rsid w:val="00FF4E2B"/>
    <w:pPr>
      <w:keepLines w:val="0"/>
      <w:numPr>
        <w:numId w:val="19"/>
      </w:numPr>
      <w:spacing w:after="60"/>
    </w:pPr>
    <w:rPr>
      <w:rFonts w:ascii="Helvetica" w:eastAsia="Times New Roman" w:hAnsi="Helvetica"/>
      <w:b/>
      <w:bCs/>
      <w:kern w:val="32"/>
      <w:sz w:val="28"/>
      <w:lang w:val="en-US"/>
    </w:rPr>
  </w:style>
  <w:style w:type="paragraph" w:customStyle="1" w:styleId="ListParagraph8">
    <w:name w:val="List Paragraph8"/>
    <w:basedOn w:val="a0"/>
    <w:qFormat/>
    <w:rsid w:val="00FF4E2B"/>
    <w:pPr>
      <w:spacing w:after="0"/>
      <w:ind w:left="720"/>
      <w:contextualSpacing/>
    </w:pPr>
    <w:rPr>
      <w:rFonts w:eastAsia="Times New Roman"/>
      <w:sz w:val="24"/>
      <w:szCs w:val="24"/>
      <w:lang w:val="en-US" w:eastAsia="zh-CN"/>
    </w:rPr>
  </w:style>
  <w:style w:type="paragraph" w:customStyle="1" w:styleId="xl63">
    <w:name w:val="xl63"/>
    <w:basedOn w:val="a0"/>
    <w:rsid w:val="00FF4E2B"/>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a0"/>
    <w:rsid w:val="00FF4E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paratdoc">
    <w:name w:val="para tdoc"/>
    <w:basedOn w:val="a0"/>
    <w:link w:val="paratdocChar"/>
    <w:qFormat/>
    <w:rsid w:val="00FF4E2B"/>
    <w:pPr>
      <w:spacing w:after="120"/>
      <w:jc w:val="both"/>
    </w:pPr>
    <w:rPr>
      <w:rFonts w:eastAsia="宋体"/>
      <w:bCs/>
      <w:sz w:val="22"/>
      <w:szCs w:val="22"/>
      <w:lang w:val="en-AU" w:eastAsia="en-AU"/>
    </w:rPr>
  </w:style>
  <w:style w:type="character" w:customStyle="1" w:styleId="paratdocChar">
    <w:name w:val="para tdoc Char"/>
    <w:basedOn w:val="a1"/>
    <w:link w:val="paratdoc"/>
    <w:rsid w:val="00FF4E2B"/>
    <w:rPr>
      <w:rFonts w:ascii="Times New Roman" w:eastAsia="宋体" w:hAnsi="Times New Roman"/>
      <w:bCs/>
      <w:sz w:val="22"/>
      <w:szCs w:val="22"/>
      <w:lang w:val="en-AU" w:eastAsia="en-AU"/>
    </w:rPr>
  </w:style>
  <w:style w:type="paragraph" w:customStyle="1" w:styleId="berschrift1H1">
    <w:name w:val="Überschrift 1.H1"/>
    <w:basedOn w:val="a0"/>
    <w:next w:val="a0"/>
    <w:rsid w:val="00FF4E2B"/>
    <w:pPr>
      <w:keepNext/>
      <w:keepLines/>
      <w:numPr>
        <w:numId w:val="2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IvDbodytext">
    <w:name w:val="IvD bodytext"/>
    <w:basedOn w:val="af0"/>
    <w:link w:val="IvDbodytextChar"/>
    <w:qFormat/>
    <w:rsid w:val="00FF4E2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rsid w:val="00FF4E2B"/>
    <w:rPr>
      <w:rFonts w:ascii="Arial" w:eastAsia="Times New Roman" w:hAnsi="Arial"/>
      <w:spacing w:val="2"/>
      <w:lang w:eastAsia="en-US"/>
    </w:rPr>
  </w:style>
  <w:style w:type="paragraph" w:customStyle="1" w:styleId="tac0">
    <w:name w:val="tac"/>
    <w:basedOn w:val="a0"/>
    <w:rsid w:val="00FF4E2B"/>
    <w:pPr>
      <w:keepNext/>
      <w:autoSpaceDE w:val="0"/>
      <w:autoSpaceDN w:val="0"/>
      <w:spacing w:after="0"/>
      <w:jc w:val="center"/>
    </w:pPr>
    <w:rPr>
      <w:rFonts w:ascii="Arial" w:eastAsia="宋体" w:hAnsi="Arial" w:cs="Arial"/>
      <w:sz w:val="18"/>
      <w:szCs w:val="18"/>
      <w:lang w:val="en-US" w:eastAsia="zh-CN"/>
    </w:rPr>
  </w:style>
  <w:style w:type="paragraph" w:customStyle="1" w:styleId="th0">
    <w:name w:val="th"/>
    <w:basedOn w:val="a0"/>
    <w:rsid w:val="00FF4E2B"/>
    <w:pPr>
      <w:keepNext/>
      <w:autoSpaceDE w:val="0"/>
      <w:autoSpaceDN w:val="0"/>
      <w:spacing w:before="60"/>
      <w:jc w:val="center"/>
    </w:pPr>
    <w:rPr>
      <w:rFonts w:ascii="Arial" w:eastAsia="宋体" w:hAnsi="Arial" w:cs="Arial"/>
      <w:b/>
      <w:bCs/>
      <w:lang w:val="en-US" w:eastAsia="zh-CN"/>
    </w:rPr>
  </w:style>
  <w:style w:type="paragraph" w:customStyle="1" w:styleId="tah0">
    <w:name w:val="tah"/>
    <w:basedOn w:val="a0"/>
    <w:rsid w:val="00FF4E2B"/>
    <w:pPr>
      <w:keepNext/>
      <w:autoSpaceDE w:val="0"/>
      <w:autoSpaceDN w:val="0"/>
      <w:spacing w:after="0"/>
      <w:jc w:val="center"/>
    </w:pPr>
    <w:rPr>
      <w:rFonts w:ascii="Arial" w:eastAsia="宋体" w:hAnsi="Arial" w:cs="Arial"/>
      <w:b/>
      <w:bCs/>
      <w:sz w:val="18"/>
      <w:szCs w:val="18"/>
      <w:lang w:val="en-US" w:eastAsia="zh-CN"/>
    </w:rPr>
  </w:style>
  <w:style w:type="character" w:customStyle="1" w:styleId="gmail-apple-tab-span">
    <w:name w:val="gmail-apple-tab-span"/>
    <w:basedOn w:val="a1"/>
    <w:rsid w:val="00FF4E2B"/>
  </w:style>
  <w:style w:type="paragraph" w:customStyle="1" w:styleId="para">
    <w:name w:val="para"/>
    <w:basedOn w:val="a0"/>
    <w:next w:val="para-ind"/>
    <w:autoRedefine/>
    <w:rsid w:val="00FF4E2B"/>
    <w:pPr>
      <w:keepNext/>
      <w:spacing w:after="0"/>
    </w:pPr>
    <w:rPr>
      <w:rFonts w:eastAsia="Times New Roman"/>
      <w:sz w:val="24"/>
      <w:szCs w:val="24"/>
      <w:lang w:val="en-US" w:eastAsia="en-US"/>
    </w:rPr>
  </w:style>
  <w:style w:type="paragraph" w:customStyle="1" w:styleId="para-ind">
    <w:name w:val="para-ind"/>
    <w:basedOn w:val="a0"/>
    <w:autoRedefine/>
    <w:rsid w:val="00FF4E2B"/>
    <w:pPr>
      <w:spacing w:after="0"/>
      <w:ind w:firstLine="357"/>
    </w:pPr>
    <w:rPr>
      <w:rFonts w:eastAsia="Times New Roman"/>
      <w:sz w:val="24"/>
      <w:szCs w:val="24"/>
      <w:lang w:val="en-US" w:eastAsia="en-US"/>
    </w:rPr>
  </w:style>
  <w:style w:type="paragraph" w:customStyle="1" w:styleId="Style1">
    <w:name w:val="Style1"/>
    <w:basedOn w:val="30"/>
    <w:link w:val="Style1Char"/>
    <w:qFormat/>
    <w:rsid w:val="00FF4E2B"/>
    <w:pPr>
      <w:widowControl w:val="0"/>
      <w:numPr>
        <w:ilvl w:val="0"/>
        <w:numId w:val="0"/>
      </w:numPr>
      <w:tabs>
        <w:tab w:val="num" w:pos="576"/>
      </w:tabs>
      <w:autoSpaceDE w:val="0"/>
      <w:autoSpaceDN w:val="0"/>
      <w:adjustRightInd w:val="0"/>
      <w:spacing w:before="0" w:after="120"/>
      <w:ind w:left="576" w:hanging="576"/>
      <w:jc w:val="both"/>
    </w:pPr>
    <w:rPr>
      <w:rFonts w:ascii="Times New Roman" w:eastAsia="宋体" w:hAnsi="Times New Roman"/>
      <w:b/>
      <w:sz w:val="24"/>
      <w:szCs w:val="22"/>
      <w:lang w:eastAsia="en-US"/>
    </w:rPr>
  </w:style>
  <w:style w:type="character" w:customStyle="1" w:styleId="Style1Char">
    <w:name w:val="Style1 Char"/>
    <w:basedOn w:val="a1"/>
    <w:link w:val="Style1"/>
    <w:rsid w:val="00FF4E2B"/>
    <w:rPr>
      <w:rFonts w:ascii="Times New Roman" w:eastAsia="宋体" w:hAnsi="Times New Roman"/>
      <w:b/>
      <w:sz w:val="24"/>
      <w:szCs w:val="22"/>
      <w:lang w:val="en-GB" w:eastAsia="en-US"/>
    </w:rPr>
  </w:style>
  <w:style w:type="character" w:customStyle="1" w:styleId="130">
    <w:name w:val="表 (青) 13 (文字)"/>
    <w:link w:val="-1"/>
    <w:uiPriority w:val="34"/>
    <w:locked/>
    <w:rsid w:val="00FF4E2B"/>
    <w:rPr>
      <w:rFonts w:eastAsia="MS Gothic"/>
      <w:sz w:val="24"/>
      <w:szCs w:val="24"/>
      <w:lang w:val="en-GB" w:eastAsia="en-US"/>
    </w:rPr>
  </w:style>
  <w:style w:type="table" w:styleId="-1">
    <w:name w:val="Colorful List Accent 1"/>
    <w:basedOn w:val="a2"/>
    <w:link w:val="130"/>
    <w:uiPriority w:val="34"/>
    <w:rsid w:val="00FF4E2B"/>
    <w:rPr>
      <w:rFonts w:eastAsia="MS Gothic"/>
      <w:sz w:val="24"/>
      <w:szCs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1">
    <w:name w:val="表 (青) 13 (文字)1"/>
    <w:uiPriority w:val="34"/>
    <w:rsid w:val="00FF4E2B"/>
    <w:rPr>
      <w:rFonts w:ascii="Times" w:hAnsi="Times"/>
      <w:szCs w:val="24"/>
      <w:lang w:val="en-GB"/>
    </w:rPr>
  </w:style>
  <w:style w:type="paragraph" w:customStyle="1" w:styleId="3nobreakH3Underrubrik2h3MemoHeading3helloTitre">
    <w:name w:val="スタイル 見出し 3no breakH3Underrubrik2h3Memo Heading 3helloTitre ..."/>
    <w:basedOn w:val="30"/>
    <w:rsid w:val="00FF4E2B"/>
    <w:pPr>
      <w:keepNext/>
      <w:spacing w:before="240" w:after="60"/>
    </w:pPr>
    <w:rPr>
      <w:rFonts w:eastAsia="Batang"/>
      <w:b/>
      <w:sz w:val="20"/>
      <w:szCs w:val="26"/>
    </w:rPr>
  </w:style>
  <w:style w:type="paragraph" w:customStyle="1" w:styleId="4h4H4H41h41H42h42H43h43H411h411H421h421H44h">
    <w:name w:val="スタイル 見出し 4h4H4H41h41H42h42H43h43H411h411H421h421H44h..."/>
    <w:basedOn w:val="4"/>
    <w:rsid w:val="00FF4E2B"/>
    <w:pPr>
      <w:keepNext/>
      <w:spacing w:before="240" w:after="60"/>
    </w:pPr>
    <w:rPr>
      <w:rFonts w:eastAsia="Batang"/>
      <w:b/>
      <w:i/>
      <w:iCs/>
      <w:sz w:val="20"/>
      <w:szCs w:val="26"/>
    </w:rPr>
  </w:style>
  <w:style w:type="paragraph" w:customStyle="1" w:styleId="3nobreakH3Underrubrik2h3MemoHeading3helloTitre1">
    <w:name w:val="スタイル 見出し 3no breakH3Underrubrik2h3Memo Heading 3helloTitre ...1"/>
    <w:basedOn w:val="30"/>
    <w:rsid w:val="00FF4E2B"/>
    <w:pPr>
      <w:keepNext/>
      <w:spacing w:before="240" w:after="60"/>
    </w:pPr>
    <w:rPr>
      <w:b/>
      <w:sz w:val="20"/>
      <w:szCs w:val="26"/>
    </w:rPr>
  </w:style>
  <w:style w:type="paragraph" w:customStyle="1" w:styleId="4h4H4H41h41H42h42H43h43H411h411H421h421H44h1">
    <w:name w:val="スタイル 見出し 4h4H4H41h41H42h42H43h43H411h411H421h421H44h...1"/>
    <w:basedOn w:val="4"/>
    <w:rsid w:val="00FF4E2B"/>
    <w:pPr>
      <w:keepNext/>
      <w:spacing w:before="240" w:after="60"/>
    </w:pPr>
    <w:rPr>
      <w:rFonts w:eastAsia="Malgun Gothic"/>
      <w:b/>
      <w:i/>
      <w:iCs/>
      <w:sz w:val="20"/>
      <w:szCs w:val="26"/>
    </w:rPr>
  </w:style>
  <w:style w:type="paragraph" w:customStyle="1" w:styleId="4h4H4H41h41H42h42H43h43H411h411H421h421H44h2">
    <w:name w:val="スタイル 見出し 4h4H4H41h41H42h42H43h43H411h411H421h421H44h...2"/>
    <w:basedOn w:val="4"/>
    <w:rsid w:val="00FF4E2B"/>
    <w:pPr>
      <w:keepNext/>
      <w:spacing w:before="240" w:after="60"/>
    </w:pPr>
    <w:rPr>
      <w:b/>
      <w:i/>
      <w:iCs/>
      <w:color w:val="000000"/>
      <w:sz w:val="20"/>
      <w:szCs w:val="26"/>
    </w:rPr>
  </w:style>
  <w:style w:type="paragraph" w:customStyle="1" w:styleId="4h4H4H41h41H42h42H43h43H411h411H421h421H44h3">
    <w:name w:val="スタイル 見出し 4h4H4H41h41H42h42H43h43H411h411H421h421H44h...3"/>
    <w:basedOn w:val="4"/>
    <w:rsid w:val="00FF4E2B"/>
    <w:pPr>
      <w:keepNext/>
      <w:spacing w:before="240" w:after="60"/>
    </w:pPr>
    <w:rPr>
      <w:rFonts w:eastAsia="宋体"/>
      <w:b/>
      <w:i/>
      <w:iCs/>
      <w:sz w:val="20"/>
      <w:szCs w:val="26"/>
    </w:rPr>
  </w:style>
  <w:style w:type="character" w:customStyle="1" w:styleId="Mention">
    <w:name w:val="Mention"/>
    <w:uiPriority w:val="99"/>
    <w:semiHidden/>
    <w:unhideWhenUsed/>
    <w:rsid w:val="00FF4E2B"/>
    <w:rPr>
      <w:color w:val="2B579A"/>
      <w:shd w:val="clear" w:color="auto" w:fill="E6E6E6"/>
    </w:rPr>
  </w:style>
  <w:style w:type="character" w:customStyle="1" w:styleId="UnresolvedMention">
    <w:name w:val="Unresolved Mention"/>
    <w:uiPriority w:val="99"/>
    <w:semiHidden/>
    <w:unhideWhenUsed/>
    <w:rsid w:val="00FF4E2B"/>
    <w:rPr>
      <w:color w:val="808080"/>
      <w:shd w:val="clear" w:color="auto" w:fill="E6E6E6"/>
    </w:rPr>
  </w:style>
  <w:style w:type="character" w:customStyle="1" w:styleId="2Char1">
    <w:name w:val="正文文本 2 Char"/>
    <w:basedOn w:val="a1"/>
    <w:link w:val="27"/>
    <w:rsid w:val="00FF4E2B"/>
    <w:rPr>
      <w:rFonts w:ascii="Times New Roman" w:hAnsi="Times New Roman"/>
      <w:i/>
      <w:iCs/>
      <w:lang w:val="en-GB" w:eastAsia="ja-JP"/>
    </w:rPr>
  </w:style>
  <w:style w:type="character" w:customStyle="1" w:styleId="ParagraphChar">
    <w:name w:val="Paragraph Char"/>
    <w:link w:val="Paragraph"/>
    <w:locked/>
    <w:rsid w:val="00FF4E2B"/>
    <w:rPr>
      <w:rFonts w:ascii="Times New Roman" w:hAnsi="Times New Roman"/>
      <w:sz w:val="22"/>
      <w:lang w:val="en-GB" w:eastAsia="en-US"/>
    </w:rPr>
  </w:style>
  <w:style w:type="character" w:customStyle="1" w:styleId="ColorfulList-Accent1Char">
    <w:name w:val="Colorful List - Accent 1 Char"/>
    <w:uiPriority w:val="34"/>
    <w:locked/>
    <w:rsid w:val="00FF4E2B"/>
    <w:rPr>
      <w:rFonts w:eastAsia="MS Gothic"/>
      <w:sz w:val="24"/>
      <w:szCs w:val="24"/>
      <w:lang w:eastAsia="en-US"/>
    </w:rPr>
  </w:style>
  <w:style w:type="numbering" w:customStyle="1" w:styleId="StyleBulletedSymbolsymbolLeft025Hanging0">
    <w:name w:val="Style Bulleted Symbol (symbol) Left:  0.25&quot; Hanging:  0."/>
    <w:basedOn w:val="a3"/>
    <w:rsid w:val="00FF4E2B"/>
    <w:pPr>
      <w:numPr>
        <w:numId w:val="23"/>
      </w:numPr>
    </w:pPr>
  </w:style>
  <w:style w:type="table" w:customStyle="1" w:styleId="GridTable4Accent5">
    <w:name w:val="Grid Table 4 Accent 5"/>
    <w:basedOn w:val="a2"/>
    <w:uiPriority w:val="49"/>
    <w:rsid w:val="00FF4E2B"/>
    <w:rPr>
      <w:rFonts w:ascii="Times New Roman" w:eastAsia="Batang"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FF4E2B"/>
    <w:rPr>
      <w:color w:val="000000"/>
    </w:rPr>
  </w:style>
  <w:style w:type="numbering" w:customStyle="1" w:styleId="StyleBulletedSymbolsymbolLeft025Hanging025">
    <w:name w:val="Style Bulleted Symbol (symbol) Left:  0.25&quot; Hanging:  0.25&quot;"/>
    <w:basedOn w:val="a3"/>
    <w:rsid w:val="00FF4E2B"/>
    <w:pPr>
      <w:numPr>
        <w:numId w:val="21"/>
      </w:numPr>
    </w:pPr>
  </w:style>
  <w:style w:type="numbering" w:customStyle="1" w:styleId="StyleBulletedSymbolsymbolLeft025Hanging0251">
    <w:name w:val="Style Bulleted Symbol (symbol) Left:  0.25&quot; Hanging:  0.25&quot;1"/>
    <w:basedOn w:val="a3"/>
    <w:rsid w:val="00FF4E2B"/>
    <w:pPr>
      <w:numPr>
        <w:numId w:val="22"/>
      </w:numPr>
    </w:pPr>
  </w:style>
  <w:style w:type="numbering" w:customStyle="1" w:styleId="StyleBulletedSymbolsymbolLeft025Hanging0252">
    <w:name w:val="Style Bulleted Symbol (symbol) Left:  0.25&quot; Hanging:  0.25&quot;2"/>
    <w:basedOn w:val="a3"/>
    <w:rsid w:val="00FF4E2B"/>
    <w:pPr>
      <w:numPr>
        <w:numId w:val="24"/>
      </w:numPr>
    </w:pPr>
  </w:style>
  <w:style w:type="paragraph" w:customStyle="1" w:styleId="2f">
    <w:name w:val="列出段落2"/>
    <w:basedOn w:val="a0"/>
    <w:link w:val="Chard"/>
    <w:uiPriority w:val="34"/>
    <w:qFormat/>
    <w:rsid w:val="00FF4E2B"/>
    <w:pPr>
      <w:spacing w:after="0"/>
      <w:ind w:leftChars="400" w:left="840"/>
    </w:pPr>
    <w:rPr>
      <w:rFonts w:eastAsia="MS Gothic"/>
      <w:sz w:val="24"/>
    </w:rPr>
  </w:style>
  <w:style w:type="character" w:customStyle="1" w:styleId="Chard">
    <w:name w:val="列出段落 Char"/>
    <w:link w:val="2f"/>
    <w:uiPriority w:val="34"/>
    <w:qFormat/>
    <w:rsid w:val="00FF4E2B"/>
    <w:rPr>
      <w:rFonts w:ascii="Times New Roman" w:eastAsia="MS Gothic" w:hAnsi="Times New Roman"/>
      <w:sz w:val="24"/>
      <w:lang w:val="en-GB" w:eastAsia="ja-JP"/>
    </w:rPr>
  </w:style>
  <w:style w:type="paragraph" w:customStyle="1" w:styleId="Normal1CharChar">
    <w:name w:val="Normal1 Char Char"/>
    <w:basedOn w:val="a0"/>
    <w:rsid w:val="00FF4E2B"/>
    <w:pPr>
      <w:numPr>
        <w:numId w:val="25"/>
      </w:numPr>
      <w:overflowPunct w:val="0"/>
      <w:autoSpaceDE w:val="0"/>
      <w:autoSpaceDN w:val="0"/>
      <w:adjustRightInd w:val="0"/>
      <w:textAlignment w:val="baseline"/>
    </w:pPr>
    <w:rPr>
      <w:rFonts w:eastAsia="Times New Roman"/>
      <w:lang w:eastAsia="en-GB"/>
    </w:rPr>
  </w:style>
  <w:style w:type="character" w:customStyle="1" w:styleId="bulletChar">
    <w:name w:val="bullet Char"/>
    <w:rsid w:val="00FF4E2B"/>
    <w:rPr>
      <w:rFonts w:eastAsia="Times New Roman"/>
      <w:szCs w:val="24"/>
    </w:rPr>
  </w:style>
  <w:style w:type="paragraph" w:customStyle="1" w:styleId="B-Body">
    <w:name w:val="B-Body"/>
    <w:link w:val="B-BodyChar"/>
    <w:qFormat/>
    <w:rsid w:val="00FF4E2B"/>
    <w:pPr>
      <w:tabs>
        <w:tab w:val="left" w:pos="2160"/>
      </w:tabs>
      <w:spacing w:before="120" w:after="40"/>
      <w:ind w:left="720"/>
    </w:pPr>
    <w:rPr>
      <w:rFonts w:ascii="Times New Roman" w:eastAsia="Times New Roman" w:hAnsi="Times New Roman"/>
      <w:sz w:val="22"/>
      <w:lang w:eastAsia="en-US"/>
    </w:rPr>
  </w:style>
  <w:style w:type="character" w:customStyle="1" w:styleId="B-BodyChar">
    <w:name w:val="B-Body Char"/>
    <w:basedOn w:val="a1"/>
    <w:link w:val="B-Body"/>
    <w:rsid w:val="00FF4E2B"/>
    <w:rPr>
      <w:rFonts w:ascii="Times New Roman" w:eastAsia="Times New Roman" w:hAnsi="Times New Roman"/>
      <w:sz w:val="22"/>
      <w:lang w:eastAsia="en-US"/>
    </w:rPr>
  </w:style>
  <w:style w:type="paragraph" w:customStyle="1" w:styleId="ComeBack">
    <w:name w:val="ComeBack"/>
    <w:basedOn w:val="Doc-text2"/>
    <w:next w:val="Doc-text2"/>
    <w:link w:val="ComeBackCharChar"/>
    <w:rsid w:val="00FF4E2B"/>
    <w:pPr>
      <w:numPr>
        <w:numId w:val="26"/>
      </w:numPr>
      <w:tabs>
        <w:tab w:val="clear" w:pos="1622"/>
      </w:tabs>
    </w:pPr>
  </w:style>
  <w:style w:type="character" w:customStyle="1" w:styleId="ComeBackCharChar">
    <w:name w:val="ComeBack Char Char"/>
    <w:link w:val="ComeBack"/>
    <w:rsid w:val="00FF4E2B"/>
    <w:rPr>
      <w:rFonts w:ascii="Arial" w:hAnsi="Arial"/>
      <w:szCs w:val="24"/>
      <w:lang w:val="en-GB" w:eastAsia="en-GB"/>
    </w:rPr>
  </w:style>
  <w:style w:type="paragraph" w:customStyle="1" w:styleId="RAN1text">
    <w:name w:val="RAN1 text"/>
    <w:basedOn w:val="af0"/>
    <w:link w:val="RAN1textChar"/>
    <w:qFormat/>
    <w:rsid w:val="00FF4E2B"/>
    <w:pPr>
      <w:overflowPunct/>
      <w:autoSpaceDE/>
      <w:autoSpaceDN/>
      <w:adjustRightInd/>
      <w:spacing w:after="0"/>
      <w:jc w:val="both"/>
      <w:textAlignment w:val="auto"/>
    </w:pPr>
    <w:rPr>
      <w:szCs w:val="24"/>
    </w:rPr>
  </w:style>
  <w:style w:type="character" w:customStyle="1" w:styleId="RAN1textChar">
    <w:name w:val="RAN1 text Char"/>
    <w:link w:val="RAN1text"/>
    <w:rsid w:val="00FF4E2B"/>
    <w:rPr>
      <w:rFonts w:ascii="Times New Roman" w:hAnsi="Times New Roman"/>
      <w:szCs w:val="24"/>
    </w:rPr>
  </w:style>
  <w:style w:type="paragraph" w:customStyle="1" w:styleId="RAN1tdoc">
    <w:name w:val="RAN1 tdoc"/>
    <w:basedOn w:val="a0"/>
    <w:link w:val="RAN1tdocChar"/>
    <w:qFormat/>
    <w:rsid w:val="00FF4E2B"/>
    <w:pPr>
      <w:spacing w:after="0"/>
      <w:ind w:left="720" w:hanging="720"/>
    </w:pPr>
    <w:rPr>
      <w:rFonts w:ascii="Times" w:eastAsia="Batang" w:hAnsi="Times"/>
      <w:b/>
      <w:color w:val="0000FF"/>
      <w:szCs w:val="24"/>
      <w:u w:val="single" w:color="0000FF"/>
    </w:rPr>
  </w:style>
  <w:style w:type="paragraph" w:customStyle="1" w:styleId="RAN1bullet1">
    <w:name w:val="RAN1 bullet1"/>
    <w:basedOn w:val="a0"/>
    <w:link w:val="RAN1bullet1Char"/>
    <w:qFormat/>
    <w:rsid w:val="00FF4E2B"/>
    <w:pPr>
      <w:numPr>
        <w:numId w:val="27"/>
      </w:numPr>
      <w:spacing w:after="0"/>
    </w:pPr>
    <w:rPr>
      <w:rFonts w:ascii="Times" w:eastAsia="Batang" w:hAnsi="Times"/>
      <w:szCs w:val="24"/>
    </w:rPr>
  </w:style>
  <w:style w:type="character" w:customStyle="1" w:styleId="RAN1tdocChar">
    <w:name w:val="RAN1 tdoc Char"/>
    <w:link w:val="RAN1tdoc"/>
    <w:rsid w:val="00FF4E2B"/>
    <w:rPr>
      <w:rFonts w:ascii="Times" w:eastAsia="Batang" w:hAnsi="Times"/>
      <w:b/>
      <w:color w:val="0000FF"/>
      <w:szCs w:val="24"/>
      <w:u w:val="single" w:color="0000FF"/>
      <w:lang w:val="en-GB"/>
    </w:rPr>
  </w:style>
  <w:style w:type="paragraph" w:customStyle="1" w:styleId="RAN1bullet2">
    <w:name w:val="RAN1 bullet2"/>
    <w:basedOn w:val="a0"/>
    <w:link w:val="RAN1bullet2Char"/>
    <w:qFormat/>
    <w:rsid w:val="00FF4E2B"/>
    <w:pPr>
      <w:numPr>
        <w:ilvl w:val="1"/>
        <w:numId w:val="29"/>
      </w:numPr>
      <w:tabs>
        <w:tab w:val="left" w:pos="1440"/>
      </w:tabs>
      <w:spacing w:after="0"/>
    </w:pPr>
    <w:rPr>
      <w:rFonts w:ascii="Times" w:eastAsia="Batang" w:hAnsi="Times"/>
      <w:lang w:val="en-US" w:eastAsia="en-US"/>
    </w:rPr>
  </w:style>
  <w:style w:type="character" w:customStyle="1" w:styleId="RAN1bullet1Char">
    <w:name w:val="RAN1 bullet1 Char"/>
    <w:link w:val="RAN1bullet1"/>
    <w:rsid w:val="00FF4E2B"/>
    <w:rPr>
      <w:rFonts w:ascii="Times" w:eastAsia="Batang" w:hAnsi="Times"/>
      <w:szCs w:val="24"/>
      <w:lang w:val="en-GB" w:eastAsia="ja-JP"/>
    </w:rPr>
  </w:style>
  <w:style w:type="paragraph" w:customStyle="1" w:styleId="RAN1bullet3">
    <w:name w:val="RAN1 bullet3"/>
    <w:basedOn w:val="RAN1bullet2"/>
    <w:link w:val="RAN1bullet3Char"/>
    <w:qFormat/>
    <w:rsid w:val="00FF4E2B"/>
    <w:pPr>
      <w:numPr>
        <w:ilvl w:val="2"/>
        <w:numId w:val="28"/>
      </w:numPr>
    </w:pPr>
  </w:style>
  <w:style w:type="character" w:customStyle="1" w:styleId="RAN1bullet2Char">
    <w:name w:val="RAN1 bullet2 Char"/>
    <w:link w:val="RAN1bullet2"/>
    <w:rsid w:val="00FF4E2B"/>
    <w:rPr>
      <w:rFonts w:ascii="Times" w:eastAsia="Batang" w:hAnsi="Times"/>
      <w:lang w:eastAsia="en-US"/>
    </w:rPr>
  </w:style>
  <w:style w:type="paragraph" w:customStyle="1" w:styleId="RAN1normal">
    <w:name w:val="RAN1 normal"/>
    <w:basedOn w:val="a0"/>
    <w:link w:val="RAN1normalChar"/>
    <w:qFormat/>
    <w:rsid w:val="00FF4E2B"/>
    <w:pPr>
      <w:spacing w:after="0"/>
      <w:ind w:left="720" w:hanging="720"/>
    </w:pPr>
    <w:rPr>
      <w:rFonts w:ascii="Times" w:eastAsia="Batang" w:hAnsi="Times"/>
      <w:szCs w:val="24"/>
    </w:rPr>
  </w:style>
  <w:style w:type="character" w:customStyle="1" w:styleId="RAN1bullet3Char">
    <w:name w:val="RAN1 bullet3 Char"/>
    <w:basedOn w:val="RAN1bullet2Char"/>
    <w:link w:val="RAN1bullet3"/>
    <w:rsid w:val="00FF4E2B"/>
    <w:rPr>
      <w:rFonts w:ascii="Times" w:eastAsia="Batang" w:hAnsi="Times"/>
      <w:lang w:eastAsia="en-US"/>
    </w:rPr>
  </w:style>
  <w:style w:type="character" w:customStyle="1" w:styleId="ProposalChar">
    <w:name w:val="Proposal Char"/>
    <w:link w:val="Proposal"/>
    <w:rsid w:val="00FF4E2B"/>
    <w:rPr>
      <w:rFonts w:ascii="Arial" w:eastAsia="Times New Roman" w:hAnsi="Arial"/>
      <w:b/>
      <w:bCs/>
      <w:lang w:val="en-GB"/>
    </w:rPr>
  </w:style>
  <w:style w:type="character" w:customStyle="1" w:styleId="RAN1normalChar">
    <w:name w:val="RAN1 normal Char"/>
    <w:link w:val="RAN1normal"/>
    <w:rsid w:val="00FF4E2B"/>
    <w:rPr>
      <w:rFonts w:ascii="Times" w:eastAsia="Batang" w:hAnsi="Times"/>
      <w:szCs w:val="24"/>
      <w:lang w:val="en-GB"/>
    </w:rPr>
  </w:style>
  <w:style w:type="character" w:styleId="aff8">
    <w:name w:val="Book Title"/>
    <w:uiPriority w:val="33"/>
    <w:qFormat/>
    <w:rsid w:val="00FF4E2B"/>
    <w:rPr>
      <w:b/>
      <w:bCs/>
      <w:i/>
      <w:iCs/>
      <w:spacing w:val="5"/>
    </w:rPr>
  </w:style>
  <w:style w:type="paragraph" w:customStyle="1" w:styleId="16">
    <w:name w:val="列出段落1"/>
    <w:basedOn w:val="a0"/>
    <w:uiPriority w:val="34"/>
    <w:qFormat/>
    <w:rsid w:val="00FF4E2B"/>
    <w:pPr>
      <w:widowControl w:val="0"/>
      <w:spacing w:after="0"/>
      <w:ind w:firstLineChars="200" w:firstLine="420"/>
      <w:jc w:val="both"/>
    </w:pPr>
    <w:rPr>
      <w:rFonts w:eastAsia="宋体"/>
      <w:kern w:val="2"/>
      <w:sz w:val="21"/>
      <w:szCs w:val="24"/>
      <w:lang w:eastAsia="en-GB"/>
    </w:rPr>
  </w:style>
  <w:style w:type="paragraph" w:customStyle="1" w:styleId="Prop-obsv">
    <w:name w:val="Prop-obsv"/>
    <w:basedOn w:val="a0"/>
    <w:link w:val="Prop-obsv0"/>
    <w:qFormat/>
    <w:rsid w:val="00FF4E2B"/>
    <w:pPr>
      <w:pBdr>
        <w:top w:val="single" w:sz="4" w:space="1" w:color="auto" w:shadow="1"/>
        <w:left w:val="single" w:sz="4" w:space="4" w:color="auto" w:shadow="1"/>
        <w:bottom w:val="single" w:sz="4" w:space="1" w:color="auto" w:shadow="1"/>
        <w:right w:val="single" w:sz="4" w:space="4" w:color="auto" w:shadow="1"/>
      </w:pBdr>
      <w:shd w:val="clear" w:color="auto" w:fill="FFFFFF"/>
      <w:snapToGrid w:val="0"/>
      <w:spacing w:before="60" w:after="60"/>
      <w:ind w:rightChars="3200" w:right="3200"/>
      <w:jc w:val="center"/>
    </w:pPr>
    <w:rPr>
      <w:rFonts w:eastAsiaTheme="majorEastAsia"/>
      <w:b/>
      <w:bCs/>
      <w:sz w:val="24"/>
      <w:szCs w:val="24"/>
      <w:lang w:val="en-US"/>
    </w:rPr>
  </w:style>
  <w:style w:type="character" w:customStyle="1" w:styleId="Prop-obsv0">
    <w:name w:val="Prop-obsv (文字)"/>
    <w:basedOn w:val="a1"/>
    <w:link w:val="Prop-obsv"/>
    <w:rsid w:val="00FF4E2B"/>
    <w:rPr>
      <w:rFonts w:ascii="Times New Roman" w:eastAsiaTheme="majorEastAsia" w:hAnsi="Times New Roman"/>
      <w:b/>
      <w:bCs/>
      <w:sz w:val="24"/>
      <w:szCs w:val="24"/>
      <w:shd w:val="clear" w:color="auto" w:fill="FFFFFF"/>
      <w:lang w:eastAsia="ja-JP"/>
    </w:rPr>
  </w:style>
  <w:style w:type="paragraph" w:customStyle="1" w:styleId="prop-bullet">
    <w:name w:val="prop-bullet"/>
    <w:basedOn w:val="bullet"/>
    <w:link w:val="prop-bullet0"/>
    <w:autoRedefine/>
    <w:qFormat/>
    <w:rsid w:val="00FF4E2B"/>
    <w:pPr>
      <w:ind w:leftChars="100" w:left="1020" w:rightChars="100" w:right="100"/>
    </w:pPr>
    <w:rPr>
      <w:b/>
      <w:i/>
    </w:rPr>
  </w:style>
  <w:style w:type="character" w:customStyle="1" w:styleId="prop-bullet0">
    <w:name w:val="prop-bullet (文字)"/>
    <w:basedOn w:val="bullet0"/>
    <w:link w:val="prop-bullet"/>
    <w:rsid w:val="00FF4E2B"/>
    <w:rPr>
      <w:rFonts w:ascii="Times New Roman" w:eastAsia="MS Gothic" w:hAnsi="Times New Roman"/>
      <w:b/>
      <w:i/>
      <w:sz w:val="24"/>
      <w:lang w:val="en-GB" w:eastAsia="ja-JP"/>
    </w:rPr>
  </w:style>
  <w:style w:type="paragraph" w:customStyle="1" w:styleId="onecomwebmail-msonormal">
    <w:name w:val="onecomwebmail-msonormal"/>
    <w:basedOn w:val="a0"/>
    <w:rsid w:val="00FF4E2B"/>
    <w:pPr>
      <w:spacing w:before="100" w:beforeAutospacing="1" w:after="100" w:afterAutospacing="1"/>
    </w:pPr>
    <w:rPr>
      <w:rFonts w:eastAsia="Times New Roman"/>
      <w:sz w:val="24"/>
      <w:szCs w:val="24"/>
      <w:lang w:val="en-US" w:eastAsia="en-US"/>
    </w:rPr>
  </w:style>
  <w:style w:type="paragraph" w:customStyle="1" w:styleId="Tabletext">
    <w:name w:val="Table_text"/>
    <w:basedOn w:val="a0"/>
    <w:link w:val="TabletextChar"/>
    <w:qFormat/>
    <w:rsid w:val="00FF4E2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rPr>
  </w:style>
  <w:style w:type="character" w:customStyle="1" w:styleId="TabletextChar">
    <w:name w:val="Table_text Char"/>
    <w:link w:val="Tabletext"/>
    <w:rsid w:val="00FF4E2B"/>
    <w:rPr>
      <w:rFonts w:ascii="Times New Roman" w:eastAsia="宋体" w:hAnsi="Times New Roman"/>
      <w:lang w:val="en-GB"/>
    </w:rPr>
  </w:style>
  <w:style w:type="paragraph" w:customStyle="1" w:styleId="tdoc">
    <w:name w:val="tdoc"/>
    <w:basedOn w:val="a0"/>
    <w:link w:val="tdocChar"/>
    <w:qFormat/>
    <w:rsid w:val="00FF4E2B"/>
    <w:pPr>
      <w:spacing w:after="0"/>
      <w:ind w:left="1440" w:hanging="1440"/>
    </w:pPr>
    <w:rPr>
      <w:rFonts w:ascii="Times" w:eastAsia="Batang" w:hAnsi="Times"/>
      <w:szCs w:val="24"/>
      <w:lang w:eastAsia="en-US"/>
    </w:rPr>
  </w:style>
  <w:style w:type="paragraph" w:customStyle="1" w:styleId="text0">
    <w:name w:val="text"/>
    <w:basedOn w:val="tdoc"/>
    <w:link w:val="textChar0"/>
    <w:qFormat/>
    <w:rsid w:val="00FF4E2B"/>
    <w:pPr>
      <w:ind w:left="0" w:firstLine="0"/>
    </w:pPr>
  </w:style>
  <w:style w:type="character" w:customStyle="1" w:styleId="tdocChar">
    <w:name w:val="tdoc Char"/>
    <w:link w:val="tdoc"/>
    <w:rsid w:val="00FF4E2B"/>
    <w:rPr>
      <w:rFonts w:ascii="Times" w:eastAsia="Batang" w:hAnsi="Times"/>
      <w:szCs w:val="24"/>
      <w:lang w:val="en-GB" w:eastAsia="en-US"/>
    </w:rPr>
  </w:style>
  <w:style w:type="paragraph" w:customStyle="1" w:styleId="bullet1">
    <w:name w:val="bullet1"/>
    <w:basedOn w:val="text0"/>
    <w:link w:val="bullet1Char"/>
    <w:qFormat/>
    <w:rsid w:val="00FF4E2B"/>
  </w:style>
  <w:style w:type="character" w:customStyle="1" w:styleId="textChar0">
    <w:name w:val="text Char"/>
    <w:basedOn w:val="tdocChar"/>
    <w:link w:val="text0"/>
    <w:rsid w:val="00FF4E2B"/>
    <w:rPr>
      <w:rFonts w:ascii="Times" w:eastAsia="Batang" w:hAnsi="Times"/>
      <w:szCs w:val="24"/>
      <w:lang w:val="en-GB" w:eastAsia="en-US"/>
    </w:rPr>
  </w:style>
  <w:style w:type="paragraph" w:customStyle="1" w:styleId="bullet2">
    <w:name w:val="bullet2"/>
    <w:basedOn w:val="text0"/>
    <w:link w:val="bullet2Char"/>
    <w:qFormat/>
    <w:rsid w:val="00FF4E2B"/>
    <w:pPr>
      <w:numPr>
        <w:ilvl w:val="1"/>
        <w:numId w:val="30"/>
      </w:numPr>
    </w:pPr>
  </w:style>
  <w:style w:type="character" w:customStyle="1" w:styleId="bullet1Char">
    <w:name w:val="bullet1 Char"/>
    <w:basedOn w:val="textChar0"/>
    <w:link w:val="bullet1"/>
    <w:qFormat/>
    <w:rsid w:val="00FF4E2B"/>
    <w:rPr>
      <w:rFonts w:ascii="Times" w:eastAsia="Batang" w:hAnsi="Times"/>
      <w:szCs w:val="24"/>
      <w:lang w:val="en-GB" w:eastAsia="en-US"/>
    </w:rPr>
  </w:style>
  <w:style w:type="paragraph" w:customStyle="1" w:styleId="bullet3">
    <w:name w:val="bullet3"/>
    <w:basedOn w:val="text0"/>
    <w:link w:val="bullet3Char"/>
    <w:qFormat/>
    <w:rsid w:val="00FF4E2B"/>
    <w:pPr>
      <w:numPr>
        <w:ilvl w:val="2"/>
        <w:numId w:val="30"/>
      </w:numPr>
      <w:ind w:hanging="180"/>
    </w:pPr>
  </w:style>
  <w:style w:type="character" w:customStyle="1" w:styleId="bullet2Char">
    <w:name w:val="bullet2 Char"/>
    <w:basedOn w:val="textChar0"/>
    <w:link w:val="bullet2"/>
    <w:qFormat/>
    <w:rsid w:val="00FF4E2B"/>
    <w:rPr>
      <w:rFonts w:ascii="Times" w:eastAsia="Batang" w:hAnsi="Times"/>
      <w:szCs w:val="24"/>
      <w:lang w:val="en-GB" w:eastAsia="en-US"/>
    </w:rPr>
  </w:style>
  <w:style w:type="paragraph" w:customStyle="1" w:styleId="bullet4">
    <w:name w:val="bullet4"/>
    <w:basedOn w:val="text0"/>
    <w:link w:val="bullet4Char"/>
    <w:qFormat/>
    <w:rsid w:val="00FF4E2B"/>
    <w:pPr>
      <w:numPr>
        <w:ilvl w:val="3"/>
        <w:numId w:val="30"/>
      </w:numPr>
    </w:pPr>
  </w:style>
  <w:style w:type="character" w:customStyle="1" w:styleId="bullet3Char">
    <w:name w:val="bullet3 Char"/>
    <w:basedOn w:val="textChar0"/>
    <w:link w:val="bullet3"/>
    <w:rsid w:val="00FF4E2B"/>
    <w:rPr>
      <w:rFonts w:ascii="Times" w:eastAsia="Batang" w:hAnsi="Times"/>
      <w:szCs w:val="24"/>
      <w:lang w:val="en-GB" w:eastAsia="en-US"/>
    </w:rPr>
  </w:style>
  <w:style w:type="paragraph" w:customStyle="1" w:styleId="17">
    <w:name w:val="목록 단락1"/>
    <w:basedOn w:val="a0"/>
    <w:uiPriority w:val="34"/>
    <w:qFormat/>
    <w:rsid w:val="00FF4E2B"/>
    <w:pPr>
      <w:spacing w:line="276" w:lineRule="auto"/>
      <w:ind w:leftChars="400" w:left="800"/>
      <w:jc w:val="both"/>
    </w:pPr>
    <w:rPr>
      <w:rFonts w:eastAsia="Malgun Gothic"/>
      <w:lang w:eastAsia="en-US"/>
    </w:rPr>
  </w:style>
  <w:style w:type="character" w:customStyle="1" w:styleId="bullet4Char">
    <w:name w:val="bullet4 Char"/>
    <w:basedOn w:val="textChar0"/>
    <w:link w:val="bullet4"/>
    <w:rsid w:val="00FF4E2B"/>
    <w:rPr>
      <w:rFonts w:ascii="Times" w:eastAsia="Batang" w:hAnsi="Times"/>
      <w:szCs w:val="24"/>
      <w:lang w:val="en-GB" w:eastAsia="en-US"/>
    </w:rPr>
  </w:style>
  <w:style w:type="table" w:customStyle="1" w:styleId="TableGrid1">
    <w:name w:val="Table Grid1"/>
    <w:basedOn w:val="a2"/>
    <w:qFormat/>
    <w:rsid w:val="00FF4E2B"/>
    <w:pPr>
      <w:widowControl w:val="0"/>
      <w:autoSpaceDE w:val="0"/>
      <w:autoSpaceDN w:val="0"/>
      <w:adjustRightInd w:val="0"/>
      <w:spacing w:line="360" w:lineRule="auto"/>
    </w:pPr>
    <w:rPr>
      <w:rFonts w:ascii="Times New Roman" w:eastAsia="宋体" w:hAnsi="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2"/>
    <w:next w:val="af4"/>
    <w:qFormat/>
    <w:rsid w:val="00FF4E2B"/>
    <w:rPr>
      <w:rFonts w:ascii="Times New Roman" w:eastAsia="Batang" w:hAnsi="Times New Roman"/>
      <w:lang w:val="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MTEquationSection">
    <w:name w:val="MTEquationSection"/>
    <w:rsid w:val="00FF4E2B"/>
    <w:rPr>
      <w:rFonts w:ascii="Arial" w:hAnsi="Arial"/>
      <w:vanish w:val="0"/>
      <w:color w:val="FF0000"/>
      <w:sz w:val="24"/>
    </w:rPr>
  </w:style>
  <w:style w:type="paragraph" w:styleId="35">
    <w:name w:val="Body Text 3"/>
    <w:basedOn w:val="a0"/>
    <w:link w:val="3Char1"/>
    <w:rsid w:val="00FF4E2B"/>
    <w:pPr>
      <w:widowControl w:val="0"/>
      <w:spacing w:after="0"/>
      <w:jc w:val="both"/>
    </w:pPr>
    <w:rPr>
      <w:rFonts w:ascii="Calibri" w:eastAsia="宋体" w:hAnsi="Calibri"/>
      <w:i/>
      <w:kern w:val="2"/>
      <w:lang w:val="en-US" w:eastAsia="zh-CN"/>
    </w:rPr>
  </w:style>
  <w:style w:type="character" w:customStyle="1" w:styleId="3Char1">
    <w:name w:val="正文文本 3 Char"/>
    <w:basedOn w:val="a1"/>
    <w:link w:val="35"/>
    <w:rsid w:val="00FF4E2B"/>
    <w:rPr>
      <w:rFonts w:ascii="Calibri" w:eastAsia="宋体" w:hAnsi="Calibri"/>
      <w:i/>
      <w:kern w:val="2"/>
    </w:rPr>
  </w:style>
  <w:style w:type="paragraph" w:customStyle="1" w:styleId="Bulletedo1">
    <w:name w:val="Bulleted o 1"/>
    <w:basedOn w:val="a0"/>
    <w:rsid w:val="00FF4E2B"/>
    <w:pPr>
      <w:widowControl w:val="0"/>
      <w:numPr>
        <w:numId w:val="31"/>
      </w:numPr>
      <w:tabs>
        <w:tab w:val="clear" w:pos="360"/>
        <w:tab w:val="num" w:pos="720"/>
      </w:tabs>
      <w:spacing w:after="0"/>
      <w:ind w:left="720"/>
      <w:jc w:val="both"/>
    </w:pPr>
    <w:rPr>
      <w:rFonts w:ascii="Calibri" w:eastAsia="宋体" w:hAnsi="Calibri"/>
      <w:kern w:val="2"/>
      <w:lang w:val="en-US" w:eastAsia="zh-CN"/>
    </w:rPr>
  </w:style>
  <w:style w:type="paragraph" w:customStyle="1" w:styleId="Equation">
    <w:name w:val="Equation"/>
    <w:basedOn w:val="a0"/>
    <w:next w:val="a0"/>
    <w:rsid w:val="00FF4E2B"/>
    <w:pPr>
      <w:widowControl w:val="0"/>
      <w:tabs>
        <w:tab w:val="right" w:pos="10206"/>
      </w:tabs>
      <w:spacing w:after="220"/>
      <w:ind w:left="1298"/>
      <w:jc w:val="both"/>
    </w:pPr>
    <w:rPr>
      <w:rFonts w:ascii="Arial" w:eastAsia="宋体" w:hAnsi="Arial"/>
      <w:kern w:val="2"/>
      <w:sz w:val="22"/>
      <w:lang w:val="en-US" w:eastAsia="zh-CN"/>
    </w:rPr>
  </w:style>
  <w:style w:type="paragraph" w:customStyle="1" w:styleId="11BodyText">
    <w:name w:val="11 BodyText"/>
    <w:basedOn w:val="a0"/>
    <w:rsid w:val="00FF4E2B"/>
    <w:pPr>
      <w:widowControl w:val="0"/>
      <w:spacing w:after="220"/>
      <w:ind w:left="1298"/>
      <w:jc w:val="both"/>
    </w:pPr>
    <w:rPr>
      <w:rFonts w:ascii="Arial" w:eastAsia="宋体" w:hAnsi="Arial"/>
      <w:kern w:val="2"/>
      <w:sz w:val="22"/>
      <w:lang w:val="en-US" w:eastAsia="zh-CN"/>
    </w:rPr>
  </w:style>
  <w:style w:type="paragraph" w:customStyle="1" w:styleId="table">
    <w:name w:val="table"/>
    <w:basedOn w:val="text0"/>
    <w:next w:val="text0"/>
    <w:rsid w:val="00FF4E2B"/>
    <w:pPr>
      <w:widowControl w:val="0"/>
      <w:jc w:val="center"/>
    </w:pPr>
    <w:rPr>
      <w:rFonts w:ascii="Calibri" w:eastAsia="宋体" w:hAnsi="Calibri"/>
      <w:kern w:val="2"/>
      <w:szCs w:val="20"/>
      <w:lang w:val="en-US" w:eastAsia="zh-CN"/>
    </w:rPr>
  </w:style>
  <w:style w:type="paragraph" w:customStyle="1" w:styleId="bodyCharCharChar">
    <w:name w:val="body Char Char Char"/>
    <w:basedOn w:val="a0"/>
    <w:rsid w:val="00FF4E2B"/>
    <w:pPr>
      <w:widowControl w:val="0"/>
      <w:tabs>
        <w:tab w:val="left" w:pos="2160"/>
      </w:tabs>
      <w:spacing w:before="120" w:after="120" w:line="280" w:lineRule="atLeast"/>
      <w:jc w:val="both"/>
    </w:pPr>
    <w:rPr>
      <w:rFonts w:ascii="New York" w:eastAsia="宋体" w:hAnsi="New York"/>
      <w:kern w:val="2"/>
      <w:sz w:val="24"/>
      <w:lang w:val="en-US" w:eastAsia="zh-CN"/>
    </w:rPr>
  </w:style>
  <w:style w:type="paragraph" w:customStyle="1" w:styleId="body">
    <w:name w:val="body"/>
    <w:basedOn w:val="a0"/>
    <w:rsid w:val="00FF4E2B"/>
    <w:pPr>
      <w:widowControl w:val="0"/>
      <w:tabs>
        <w:tab w:val="left" w:pos="2160"/>
      </w:tabs>
      <w:spacing w:before="120" w:after="120" w:line="280" w:lineRule="atLeast"/>
      <w:jc w:val="both"/>
    </w:pPr>
    <w:rPr>
      <w:rFonts w:ascii="New York" w:eastAsia="宋体" w:hAnsi="New York"/>
      <w:kern w:val="2"/>
      <w:sz w:val="24"/>
      <w:lang w:val="en-US" w:eastAsia="zh-CN"/>
    </w:rPr>
  </w:style>
  <w:style w:type="paragraph" w:customStyle="1" w:styleId="FBCharCharCharChar1">
    <w:name w:val="FB Char Char Char Char1"/>
    <w:next w:val="a0"/>
    <w:semiHidden/>
    <w:rsid w:val="00FF4E2B"/>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a0"/>
    <w:rsid w:val="00FF4E2B"/>
    <w:pPr>
      <w:widowControl w:val="0"/>
      <w:tabs>
        <w:tab w:val="left" w:pos="1200"/>
      </w:tabs>
      <w:spacing w:after="0"/>
      <w:jc w:val="both"/>
    </w:pPr>
    <w:rPr>
      <w:rFonts w:ascii="Calibri" w:eastAsia="Times New Roman" w:hAnsi="Calibri"/>
      <w:kern w:val="2"/>
      <w:sz w:val="22"/>
      <w:lang w:val="de-DE" w:eastAsia="zh-CN"/>
    </w:rPr>
  </w:style>
  <w:style w:type="paragraph" w:customStyle="1" w:styleId="Normla">
    <w:name w:val="Normla"/>
    <w:basedOn w:val="a0"/>
    <w:rsid w:val="00FF4E2B"/>
    <w:pPr>
      <w:widowControl w:val="0"/>
      <w:spacing w:after="0" w:line="360" w:lineRule="auto"/>
      <w:jc w:val="both"/>
    </w:pPr>
    <w:rPr>
      <w:rFonts w:ascii="Calibri" w:eastAsia="宋体" w:hAnsi="Calibri"/>
      <w:kern w:val="2"/>
      <w:lang w:val="en-US" w:eastAsia="zh-CN"/>
    </w:rPr>
  </w:style>
  <w:style w:type="character" w:customStyle="1" w:styleId="TANChar">
    <w:name w:val="TAN Char"/>
    <w:link w:val="TAN"/>
    <w:rsid w:val="00B14451"/>
    <w:rPr>
      <w:rFonts w:ascii="Arial" w:hAnsi="Arial"/>
      <w:sz w:val="18"/>
      <w:lang w:val="en-GB" w:eastAsia="ja-JP"/>
    </w:rPr>
  </w:style>
  <w:style w:type="paragraph" w:styleId="aff9">
    <w:name w:val="Subtitle"/>
    <w:basedOn w:val="a0"/>
    <w:next w:val="a0"/>
    <w:link w:val="Chare"/>
    <w:uiPriority w:val="11"/>
    <w:qFormat/>
    <w:rsid w:val="0069760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Chare">
    <w:name w:val="副标题 Char"/>
    <w:basedOn w:val="a1"/>
    <w:link w:val="aff9"/>
    <w:uiPriority w:val="11"/>
    <w:rsid w:val="0069760E"/>
    <w:rPr>
      <w:rFonts w:asciiTheme="majorHAnsi" w:eastAsiaTheme="majorEastAsia" w:hAnsiTheme="majorHAnsi" w:cstheme="majorBidi"/>
      <w:i/>
      <w:iCs/>
      <w:color w:val="4F81BD" w:themeColor="accent1"/>
      <w:spacing w:val="15"/>
      <w:sz w:val="24"/>
      <w:szCs w:val="24"/>
      <w:lang w:val="en-GB" w:eastAsia="ja-JP"/>
    </w:rPr>
  </w:style>
  <w:style w:type="paragraph" w:customStyle="1" w:styleId="textintend1">
    <w:name w:val="text intend 1"/>
    <w:basedOn w:val="text0"/>
    <w:rsid w:val="005422B8"/>
    <w:pPr>
      <w:numPr>
        <w:numId w:val="33"/>
      </w:numPr>
      <w:spacing w:after="120" w:line="288" w:lineRule="auto"/>
      <w:jc w:val="both"/>
    </w:pPr>
    <w:rPr>
      <w:rFonts w:ascii="Times New Roman" w:eastAsiaTheme="minorEastAsia" w:hAnsi="Times New Roman"/>
      <w:sz w:val="22"/>
      <w:szCs w:val="20"/>
      <w:lang w:eastAsia="ja-JP"/>
    </w:rPr>
  </w:style>
  <w:style w:type="paragraph" w:styleId="affa">
    <w:name w:val="table of figures"/>
    <w:basedOn w:val="a0"/>
    <w:next w:val="a0"/>
    <w:uiPriority w:val="99"/>
    <w:rsid w:val="007F0A84"/>
    <w:pPr>
      <w:spacing w:after="0"/>
      <w:ind w:left="400" w:hanging="400"/>
    </w:pPr>
    <w:rPr>
      <w:rFonts w:asciiTheme="minorHAnsi" w:hAnsiTheme="minorHAnsi"/>
      <w:b/>
      <w:bCs/>
    </w:rPr>
  </w:style>
  <w:style w:type="paragraph" w:styleId="HTML">
    <w:name w:val="HTML Preformatted"/>
    <w:basedOn w:val="a0"/>
    <w:link w:val="HTMLChar"/>
    <w:uiPriority w:val="99"/>
    <w:unhideWhenUsed/>
    <w:rsid w:val="005B01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eastAsia="zh-CN"/>
    </w:rPr>
  </w:style>
  <w:style w:type="character" w:customStyle="1" w:styleId="HTMLChar">
    <w:name w:val="HTML 预设格式 Char"/>
    <w:basedOn w:val="a1"/>
    <w:link w:val="HTML"/>
    <w:uiPriority w:val="99"/>
    <w:rsid w:val="005B01F2"/>
    <w:rPr>
      <w:rFonts w:ascii="Courier New" w:eastAsia="Times New Roman" w:hAnsi="Courier New" w:cs="Courier New"/>
    </w:rPr>
  </w:style>
  <w:style w:type="character" w:customStyle="1" w:styleId="TFChar">
    <w:name w:val="TF Char"/>
    <w:basedOn w:val="a1"/>
    <w:link w:val="TF"/>
    <w:rsid w:val="00DA2574"/>
    <w:rPr>
      <w:rFonts w:ascii="Arial" w:hAnsi="Arial"/>
      <w:b/>
      <w:lang w:val="en-GB" w:eastAsia="ja-JP"/>
    </w:rPr>
  </w:style>
  <w:style w:type="paragraph" w:customStyle="1" w:styleId="3GPPAgreements">
    <w:name w:val="3GPP Agreements"/>
    <w:basedOn w:val="a0"/>
    <w:link w:val="3GPPAgreementsChar"/>
    <w:qFormat/>
    <w:rsid w:val="004B6E0D"/>
    <w:pPr>
      <w:numPr>
        <w:numId w:val="35"/>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qFormat/>
    <w:rsid w:val="004B6E0D"/>
    <w:rPr>
      <w:rFonts w:ascii="Times New Roman" w:eastAsia="宋体" w:hAnsi="Times New Roman"/>
      <w:sz w:val="22"/>
    </w:rPr>
  </w:style>
  <w:style w:type="character" w:styleId="affb">
    <w:name w:val="Intense Emphasis"/>
    <w:uiPriority w:val="21"/>
    <w:qFormat/>
    <w:rsid w:val="00185236"/>
    <w:rPr>
      <w:b/>
      <w:bCs/>
      <w:i/>
      <w:iCs/>
      <w:color w:val="4F81BD"/>
    </w:rPr>
  </w:style>
  <w:style w:type="paragraph" w:customStyle="1" w:styleId="3GPPText">
    <w:name w:val="3GPP Text"/>
    <w:basedOn w:val="a0"/>
    <w:link w:val="3GPPTextChar"/>
    <w:qFormat/>
    <w:rsid w:val="00481E8D"/>
    <w:pPr>
      <w:overflowPunct w:val="0"/>
      <w:autoSpaceDE w:val="0"/>
      <w:autoSpaceDN w:val="0"/>
      <w:adjustRightInd w:val="0"/>
      <w:spacing w:before="120" w:after="120"/>
      <w:jc w:val="both"/>
      <w:textAlignment w:val="baseline"/>
    </w:pPr>
    <w:rPr>
      <w:rFonts w:eastAsia="宋体"/>
      <w:sz w:val="22"/>
      <w:lang w:val="en-US" w:eastAsia="en-US"/>
    </w:rPr>
  </w:style>
  <w:style w:type="character" w:customStyle="1" w:styleId="3GPPTextChar">
    <w:name w:val="3GPP Text Char"/>
    <w:link w:val="3GPPText"/>
    <w:rsid w:val="00481E8D"/>
    <w:rPr>
      <w:rFonts w:ascii="Times New Roman" w:eastAsia="宋体" w:hAnsi="Times New Roman"/>
      <w:sz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semiHidden="1" w:uiPriority="35" w:unhideWhenUsed="1" w:qFormat="1"/>
    <w:lsdException w:name="table of figures" w:uiPriority="99"/>
    <w:lsdException w:name="annotation reference" w:qFormat="1"/>
    <w:lsdException w:name="List Bullet" w:uiPriority="36" w:qFormat="1"/>
    <w:lsdException w:name="List Bullet 2" w:uiPriority="36" w:qFormat="1"/>
    <w:lsdException w:name="List Bullet 3" w:uiPriority="36" w:qFormat="1"/>
    <w:lsdException w:name="List Bullet 4" w:uiPriority="36" w:qFormat="1"/>
    <w:lsdException w:name="Title" w:qFormat="1"/>
    <w:lsdException w:name="Body Text" w:qFormat="1"/>
    <w:lsdException w:name="Subtitle" w:uiPriority="11" w:qFormat="1"/>
    <w:lsdException w:name="Hyperlink" w:uiPriority="99" w:qFormat="1"/>
    <w:lsdException w:name="Strong" w:qFormat="1"/>
    <w:lsdException w:name="Emphasis" w:qFormat="1"/>
    <w:lsdException w:name="Plain Text" w:uiPriority="99"/>
    <w:lsdException w:name="Normal (Web)" w:uiPriority="99"/>
    <w:lsdException w:name="HTML Preformatted" w:uiPriority="99"/>
    <w:lsdException w:name="No List"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F63C19"/>
    <w:pPr>
      <w:spacing w:after="180"/>
    </w:pPr>
    <w:rPr>
      <w:rFonts w:ascii="Times New Roman" w:hAnsi="Times New Roman"/>
      <w:lang w:val="en-GB" w:eastAsia="ja-JP"/>
    </w:rPr>
  </w:style>
  <w:style w:type="paragraph" w:styleId="10">
    <w:name w:val="heading 1"/>
    <w:aliases w:val="H1,h1,NMP Heading 1,h11,h12,h13,h14,h15,h16,app heading 1,l1,Memo Heading 1,Heading 1_a,heading 1,h17,h111,h121,h131,h141,h151,h161,h18,h112,h122,h132,h142,h152,h162,h19,h113,h123,h133,h143,h153,h163,Alt+1,Alt+11,Alt+12,Alt+13,Heading U,1"/>
    <w:next w:val="a0"/>
    <w:link w:val="1Char"/>
    <w:uiPriority w:val="9"/>
    <w:qFormat/>
    <w:rsid w:val="00C57BB4"/>
    <w:pPr>
      <w:keepNext/>
      <w:keepLines/>
      <w:numPr>
        <w:numId w:val="32"/>
      </w:numPr>
      <w:spacing w:before="240" w:after="180"/>
      <w:outlineLvl w:val="0"/>
    </w:pPr>
    <w:rPr>
      <w:rFonts w:ascii="Arial" w:hAnsi="Arial"/>
      <w:sz w:val="36"/>
      <w:lang w:val="en-GB" w:eastAsia="en-US"/>
    </w:rPr>
  </w:style>
  <w:style w:type="paragraph" w:styleId="2">
    <w:name w:val="heading 2"/>
    <w:aliases w:val="Head2A,2,H2,h2,UNDERRUBRIK 1-2,DO NOT USE_h2,h21,Header 2,Header2,22,heading2,2nd level,H21,H22,H23,H24,H25,R2,E2,†berschrift 2,õberschrift 2,Heading 2 3GPP,Head 2,l2,TitreProp,ITT t2,PA Major Section,Livello 2,Heading 2 Hidde"/>
    <w:next w:val="a0"/>
    <w:link w:val="2Char"/>
    <w:uiPriority w:val="9"/>
    <w:qFormat/>
    <w:rsid w:val="00D93876"/>
    <w:pPr>
      <w:numPr>
        <w:ilvl w:val="1"/>
        <w:numId w:val="32"/>
      </w:numPr>
      <w:spacing w:before="240" w:after="180"/>
      <w:outlineLvl w:val="1"/>
    </w:pPr>
    <w:rPr>
      <w:rFonts w:ascii="Arial" w:hAnsi="Arial"/>
      <w:sz w:val="32"/>
      <w:lang w:val="en-GB" w:eastAsia="en-US"/>
    </w:rPr>
  </w:style>
  <w:style w:type="paragraph" w:styleId="30">
    <w:name w:val="heading 3"/>
    <w:aliases w:val="h3,H3,Underrubrik2,no break,3,Memo Heading 3,hello,Titre 3 Car,no break Car,H3 Car,Underrubrik2 Car,h3 Car,Memo Heading 3 Car,hello Car,Heading 3 Char Car,no break Char Car,H3 Char Car,Underrubrik2 Char Car,h3 Char Car,Memo Heading 3 Char Car"/>
    <w:basedOn w:val="2"/>
    <w:next w:val="a0"/>
    <w:link w:val="3Char"/>
    <w:qFormat/>
    <w:rsid w:val="004D25C2"/>
    <w:pPr>
      <w:numPr>
        <w:ilvl w:val="2"/>
      </w:numPr>
      <w:spacing w:before="120"/>
      <w:ind w:left="720"/>
      <w:outlineLvl w:val="2"/>
    </w:pPr>
    <w:rPr>
      <w:sz w:val="28"/>
      <w:lang w:eastAsia="ja-JP"/>
    </w:rPr>
  </w:style>
  <w:style w:type="paragraph" w:styleId="4">
    <w:name w:val="heading 4"/>
    <w:aliases w:val="h4,H4,H41,h41,H42,h42,H43,h43,H411,h411,H421,h421,H44,h44,H412,h412,H422,h422,H431,h431,H45,h45,H413,h413,H423,h423,H432,h432,H46,h46,H47,h47,Memo Heading 4,Memo Heading 5,Heading,4,Memo,5,heading 4,heading 4 + Indent: Left 0.5 in,标题3a,4H"/>
    <w:basedOn w:val="30"/>
    <w:next w:val="a0"/>
    <w:link w:val="4Char"/>
    <w:qFormat/>
    <w:rsid w:val="002D51E6"/>
    <w:pPr>
      <w:numPr>
        <w:ilvl w:val="3"/>
      </w:numPr>
      <w:outlineLvl w:val="3"/>
    </w:pPr>
    <w:rPr>
      <w:sz w:val="24"/>
    </w:rPr>
  </w:style>
  <w:style w:type="paragraph" w:styleId="5">
    <w:name w:val="heading 5"/>
    <w:aliases w:val="H5,h5,Heading5,标题 51,Head5,M5,mh2,Module heading 2,heading 8,Numbered Sub-list,Heading 81"/>
    <w:basedOn w:val="4"/>
    <w:next w:val="a0"/>
    <w:link w:val="5Char"/>
    <w:uiPriority w:val="9"/>
    <w:qFormat/>
    <w:rsid w:val="002D51E6"/>
    <w:pPr>
      <w:numPr>
        <w:ilvl w:val="4"/>
      </w:numPr>
      <w:outlineLvl w:val="4"/>
    </w:pPr>
    <w:rPr>
      <w:sz w:val="22"/>
    </w:rPr>
  </w:style>
  <w:style w:type="paragraph" w:styleId="6">
    <w:name w:val="heading 6"/>
    <w:aliases w:val="T1,Header 6"/>
    <w:basedOn w:val="H6"/>
    <w:next w:val="a0"/>
    <w:link w:val="6Char"/>
    <w:uiPriority w:val="9"/>
    <w:qFormat/>
    <w:rsid w:val="002D51E6"/>
    <w:pPr>
      <w:numPr>
        <w:ilvl w:val="5"/>
      </w:numPr>
      <w:outlineLvl w:val="5"/>
    </w:pPr>
  </w:style>
  <w:style w:type="paragraph" w:styleId="7">
    <w:name w:val="heading 7"/>
    <w:basedOn w:val="H6"/>
    <w:next w:val="a0"/>
    <w:link w:val="7Char"/>
    <w:uiPriority w:val="9"/>
    <w:qFormat/>
    <w:rsid w:val="002D51E6"/>
    <w:pPr>
      <w:numPr>
        <w:ilvl w:val="6"/>
      </w:numPr>
      <w:outlineLvl w:val="6"/>
    </w:pPr>
  </w:style>
  <w:style w:type="paragraph" w:styleId="8">
    <w:name w:val="heading 8"/>
    <w:aliases w:val="Table Heading,标题 81"/>
    <w:basedOn w:val="10"/>
    <w:next w:val="a0"/>
    <w:link w:val="8Char"/>
    <w:uiPriority w:val="9"/>
    <w:qFormat/>
    <w:rsid w:val="002D51E6"/>
    <w:pPr>
      <w:numPr>
        <w:ilvl w:val="7"/>
      </w:numPr>
      <w:outlineLvl w:val="7"/>
    </w:pPr>
  </w:style>
  <w:style w:type="paragraph" w:styleId="9">
    <w:name w:val="heading 9"/>
    <w:aliases w:val="Figure Heading,FH,标题 91"/>
    <w:basedOn w:val="8"/>
    <w:next w:val="a0"/>
    <w:link w:val="9Char"/>
    <w:uiPriority w:val="9"/>
    <w:qFormat/>
    <w:rsid w:val="002D51E6"/>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rsid w:val="002D51E6"/>
    <w:pPr>
      <w:ind w:left="1985" w:hanging="1985"/>
      <w:outlineLvl w:val="9"/>
    </w:pPr>
    <w:rPr>
      <w:sz w:val="20"/>
    </w:rPr>
  </w:style>
  <w:style w:type="paragraph" w:styleId="80">
    <w:name w:val="toc 8"/>
    <w:basedOn w:val="12"/>
    <w:uiPriority w:val="39"/>
    <w:rsid w:val="002D51E6"/>
    <w:pPr>
      <w:spacing w:before="180"/>
      <w:ind w:left="2693" w:hanging="2693"/>
    </w:pPr>
    <w:rPr>
      <w:b/>
    </w:rPr>
  </w:style>
  <w:style w:type="paragraph" w:styleId="12">
    <w:name w:val="toc 1"/>
    <w:aliases w:val="Observation TOC2"/>
    <w:uiPriority w:val="39"/>
    <w:rsid w:val="002D51E6"/>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2D51E6"/>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2D51E6"/>
    <w:pPr>
      <w:ind w:left="1701" w:hanging="1701"/>
    </w:pPr>
  </w:style>
  <w:style w:type="paragraph" w:styleId="40">
    <w:name w:val="toc 4"/>
    <w:basedOn w:val="31"/>
    <w:uiPriority w:val="39"/>
    <w:rsid w:val="002D51E6"/>
    <w:pPr>
      <w:ind w:left="1418" w:hanging="1418"/>
    </w:pPr>
  </w:style>
  <w:style w:type="paragraph" w:styleId="31">
    <w:name w:val="toc 3"/>
    <w:basedOn w:val="21"/>
    <w:uiPriority w:val="39"/>
    <w:rsid w:val="002D51E6"/>
    <w:pPr>
      <w:ind w:left="1134" w:hanging="1134"/>
    </w:pPr>
  </w:style>
  <w:style w:type="paragraph" w:styleId="21">
    <w:name w:val="toc 2"/>
    <w:basedOn w:val="12"/>
    <w:uiPriority w:val="39"/>
    <w:rsid w:val="002D51E6"/>
    <w:pPr>
      <w:keepNext w:val="0"/>
      <w:spacing w:before="0"/>
      <w:ind w:left="851" w:hanging="851"/>
    </w:pPr>
    <w:rPr>
      <w:sz w:val="20"/>
    </w:rPr>
  </w:style>
  <w:style w:type="paragraph" w:styleId="22">
    <w:name w:val="index 2"/>
    <w:basedOn w:val="13"/>
    <w:rsid w:val="002D51E6"/>
    <w:pPr>
      <w:ind w:left="284"/>
    </w:pPr>
  </w:style>
  <w:style w:type="paragraph" w:styleId="13">
    <w:name w:val="index 1"/>
    <w:basedOn w:val="a0"/>
    <w:rsid w:val="002D51E6"/>
    <w:pPr>
      <w:keepLines/>
      <w:spacing w:after="0"/>
    </w:pPr>
  </w:style>
  <w:style w:type="paragraph" w:customStyle="1" w:styleId="ZH">
    <w:name w:val="ZH"/>
    <w:rsid w:val="002D51E6"/>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2D51E6"/>
    <w:pPr>
      <w:outlineLvl w:val="9"/>
    </w:pPr>
  </w:style>
  <w:style w:type="paragraph" w:styleId="23">
    <w:name w:val="List Number 2"/>
    <w:basedOn w:val="a4"/>
    <w:rsid w:val="002D51E6"/>
    <w:pPr>
      <w:ind w:left="851"/>
    </w:pPr>
  </w:style>
  <w:style w:type="paragraph" w:styleId="a4">
    <w:name w:val="List Number"/>
    <w:basedOn w:val="a5"/>
    <w:rsid w:val="002D51E6"/>
  </w:style>
  <w:style w:type="paragraph" w:styleId="a5">
    <w:name w:val="List"/>
    <w:basedOn w:val="a0"/>
    <w:link w:val="Char0"/>
    <w:rsid w:val="002D51E6"/>
    <w:pPr>
      <w:ind w:left="568" w:hanging="284"/>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1"/>
    <w:qFormat/>
    <w:rsid w:val="002D51E6"/>
    <w:pPr>
      <w:widowControl w:val="0"/>
    </w:pPr>
    <w:rPr>
      <w:rFonts w:ascii="Arial" w:hAnsi="Arial"/>
      <w:b/>
      <w:noProof/>
      <w:sz w:val="18"/>
      <w:lang w:val="en-GB" w:eastAsia="en-US"/>
    </w:rPr>
  </w:style>
  <w:style w:type="character" w:styleId="a7">
    <w:name w:val="footnote reference"/>
    <w:rsid w:val="002D51E6"/>
    <w:rPr>
      <w:b/>
      <w:position w:val="6"/>
      <w:sz w:val="16"/>
    </w:rPr>
  </w:style>
  <w:style w:type="paragraph" w:styleId="a8">
    <w:name w:val="footnote text"/>
    <w:basedOn w:val="a0"/>
    <w:link w:val="Char2"/>
    <w:semiHidden/>
    <w:rsid w:val="002D51E6"/>
    <w:pPr>
      <w:keepLines/>
      <w:spacing w:after="0"/>
      <w:ind w:left="454" w:hanging="454"/>
    </w:pPr>
    <w:rPr>
      <w:sz w:val="16"/>
    </w:rPr>
  </w:style>
  <w:style w:type="paragraph" w:customStyle="1" w:styleId="TAH">
    <w:name w:val="TAH"/>
    <w:basedOn w:val="TAC"/>
    <w:link w:val="TAHCar"/>
    <w:qFormat/>
    <w:rsid w:val="002D51E6"/>
    <w:rPr>
      <w:b/>
    </w:rPr>
  </w:style>
  <w:style w:type="paragraph" w:customStyle="1" w:styleId="TAC">
    <w:name w:val="TAC"/>
    <w:basedOn w:val="TAL"/>
    <w:link w:val="TACChar"/>
    <w:qFormat/>
    <w:rsid w:val="002D51E6"/>
    <w:pPr>
      <w:jc w:val="center"/>
    </w:pPr>
  </w:style>
  <w:style w:type="paragraph" w:customStyle="1" w:styleId="TAL">
    <w:name w:val="TAL"/>
    <w:basedOn w:val="a0"/>
    <w:link w:val="TALCar"/>
    <w:rsid w:val="002D51E6"/>
    <w:pPr>
      <w:keepNext/>
      <w:keepLines/>
      <w:spacing w:after="0"/>
    </w:pPr>
    <w:rPr>
      <w:rFonts w:ascii="Arial" w:hAnsi="Arial"/>
      <w:sz w:val="18"/>
    </w:rPr>
  </w:style>
  <w:style w:type="paragraph" w:customStyle="1" w:styleId="TF">
    <w:name w:val="TF"/>
    <w:basedOn w:val="TH"/>
    <w:link w:val="TFChar"/>
    <w:rsid w:val="002D51E6"/>
    <w:pPr>
      <w:keepNext w:val="0"/>
      <w:spacing w:before="0" w:after="240"/>
    </w:pPr>
  </w:style>
  <w:style w:type="paragraph" w:customStyle="1" w:styleId="TH">
    <w:name w:val="TH"/>
    <w:basedOn w:val="a0"/>
    <w:link w:val="THChar"/>
    <w:qFormat/>
    <w:rsid w:val="002D51E6"/>
    <w:pPr>
      <w:keepNext/>
      <w:keepLines/>
      <w:spacing w:before="60"/>
      <w:jc w:val="center"/>
    </w:pPr>
    <w:rPr>
      <w:rFonts w:ascii="Arial" w:hAnsi="Arial"/>
      <w:b/>
    </w:rPr>
  </w:style>
  <w:style w:type="paragraph" w:customStyle="1" w:styleId="NO">
    <w:name w:val="NO"/>
    <w:basedOn w:val="a0"/>
    <w:link w:val="NOChar"/>
    <w:qFormat/>
    <w:rsid w:val="002D51E6"/>
    <w:pPr>
      <w:keepLines/>
      <w:ind w:left="1135" w:hanging="851"/>
    </w:pPr>
  </w:style>
  <w:style w:type="paragraph" w:styleId="90">
    <w:name w:val="toc 9"/>
    <w:basedOn w:val="80"/>
    <w:uiPriority w:val="39"/>
    <w:rsid w:val="002D51E6"/>
    <w:pPr>
      <w:ind w:left="1418" w:hanging="1418"/>
    </w:pPr>
  </w:style>
  <w:style w:type="paragraph" w:customStyle="1" w:styleId="EX">
    <w:name w:val="EX"/>
    <w:basedOn w:val="a0"/>
    <w:rsid w:val="002D51E6"/>
    <w:pPr>
      <w:keepLines/>
      <w:ind w:left="1702" w:hanging="1418"/>
    </w:pPr>
  </w:style>
  <w:style w:type="paragraph" w:customStyle="1" w:styleId="FP">
    <w:name w:val="FP"/>
    <w:basedOn w:val="a0"/>
    <w:rsid w:val="002D51E6"/>
    <w:pPr>
      <w:spacing w:after="0"/>
    </w:pPr>
  </w:style>
  <w:style w:type="paragraph" w:customStyle="1" w:styleId="LD">
    <w:name w:val="LD"/>
    <w:rsid w:val="002D51E6"/>
    <w:pPr>
      <w:keepNext/>
      <w:keepLines/>
      <w:spacing w:line="180" w:lineRule="exact"/>
    </w:pPr>
    <w:rPr>
      <w:rFonts w:ascii="MS LineDraw" w:hAnsi="MS LineDraw"/>
      <w:noProof/>
      <w:lang w:val="en-GB" w:eastAsia="en-US"/>
    </w:rPr>
  </w:style>
  <w:style w:type="paragraph" w:customStyle="1" w:styleId="NW">
    <w:name w:val="NW"/>
    <w:basedOn w:val="NO"/>
    <w:rsid w:val="002D51E6"/>
    <w:pPr>
      <w:spacing w:after="0"/>
    </w:pPr>
  </w:style>
  <w:style w:type="paragraph" w:customStyle="1" w:styleId="EW">
    <w:name w:val="EW"/>
    <w:basedOn w:val="EX"/>
    <w:rsid w:val="002D51E6"/>
    <w:pPr>
      <w:spacing w:after="0"/>
    </w:pPr>
  </w:style>
  <w:style w:type="paragraph" w:styleId="60">
    <w:name w:val="toc 6"/>
    <w:basedOn w:val="50"/>
    <w:next w:val="a0"/>
    <w:uiPriority w:val="39"/>
    <w:rsid w:val="002D51E6"/>
    <w:pPr>
      <w:ind w:left="1985" w:hanging="1985"/>
    </w:pPr>
  </w:style>
  <w:style w:type="paragraph" w:styleId="70">
    <w:name w:val="toc 7"/>
    <w:basedOn w:val="60"/>
    <w:next w:val="a0"/>
    <w:uiPriority w:val="39"/>
    <w:rsid w:val="002D51E6"/>
    <w:pPr>
      <w:ind w:left="2268" w:hanging="2268"/>
    </w:pPr>
  </w:style>
  <w:style w:type="paragraph" w:styleId="24">
    <w:name w:val="List Bullet 2"/>
    <w:basedOn w:val="a9"/>
    <w:uiPriority w:val="36"/>
    <w:qFormat/>
    <w:rsid w:val="002D51E6"/>
    <w:pPr>
      <w:ind w:left="851"/>
    </w:pPr>
  </w:style>
  <w:style w:type="paragraph" w:styleId="a9">
    <w:name w:val="List Bullet"/>
    <w:basedOn w:val="a5"/>
    <w:uiPriority w:val="36"/>
    <w:qFormat/>
    <w:rsid w:val="002D51E6"/>
  </w:style>
  <w:style w:type="paragraph" w:styleId="32">
    <w:name w:val="List Bullet 3"/>
    <w:basedOn w:val="24"/>
    <w:uiPriority w:val="36"/>
    <w:qFormat/>
    <w:rsid w:val="002D51E6"/>
    <w:pPr>
      <w:ind w:left="1135"/>
    </w:pPr>
  </w:style>
  <w:style w:type="paragraph" w:customStyle="1" w:styleId="EQ">
    <w:name w:val="EQ"/>
    <w:basedOn w:val="a0"/>
    <w:next w:val="a0"/>
    <w:uiPriority w:val="99"/>
    <w:qFormat/>
    <w:rsid w:val="002D51E6"/>
    <w:pPr>
      <w:keepLines/>
      <w:tabs>
        <w:tab w:val="center" w:pos="4536"/>
        <w:tab w:val="right" w:pos="9072"/>
      </w:tabs>
    </w:pPr>
    <w:rPr>
      <w:noProof/>
    </w:rPr>
  </w:style>
  <w:style w:type="paragraph" w:customStyle="1" w:styleId="NF">
    <w:name w:val="NF"/>
    <w:basedOn w:val="NO"/>
    <w:rsid w:val="002D51E6"/>
    <w:pPr>
      <w:keepNext/>
      <w:spacing w:after="0"/>
    </w:pPr>
    <w:rPr>
      <w:rFonts w:ascii="Arial" w:hAnsi="Arial"/>
      <w:sz w:val="18"/>
    </w:rPr>
  </w:style>
  <w:style w:type="paragraph" w:customStyle="1" w:styleId="PL">
    <w:name w:val="PL"/>
    <w:link w:val="PLChar"/>
    <w:qFormat/>
    <w:rsid w:val="002D51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1E6"/>
    <w:pPr>
      <w:jc w:val="right"/>
    </w:pPr>
  </w:style>
  <w:style w:type="paragraph" w:customStyle="1" w:styleId="TAN">
    <w:name w:val="TAN"/>
    <w:basedOn w:val="TAL"/>
    <w:link w:val="TANChar"/>
    <w:rsid w:val="002D51E6"/>
    <w:pPr>
      <w:ind w:left="851" w:hanging="851"/>
    </w:pPr>
  </w:style>
  <w:style w:type="paragraph" w:customStyle="1" w:styleId="ZA">
    <w:name w:val="ZA"/>
    <w:rsid w:val="002D51E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1E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D51E6"/>
    <w:pPr>
      <w:framePr w:wrap="notBeside" w:vAnchor="page" w:hAnchor="margin" w:y="15764"/>
      <w:widowControl w:val="0"/>
    </w:pPr>
    <w:rPr>
      <w:rFonts w:ascii="Arial" w:hAnsi="Arial"/>
      <w:noProof/>
      <w:sz w:val="32"/>
      <w:lang w:val="en-GB" w:eastAsia="en-US"/>
    </w:rPr>
  </w:style>
  <w:style w:type="paragraph" w:customStyle="1" w:styleId="ZU">
    <w:name w:val="ZU"/>
    <w:rsid w:val="002D51E6"/>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D51E6"/>
    <w:pPr>
      <w:framePr w:wrap="notBeside" w:y="16161"/>
    </w:pPr>
  </w:style>
  <w:style w:type="character" w:customStyle="1" w:styleId="ZGSM">
    <w:name w:val="ZGSM"/>
    <w:rsid w:val="002D51E6"/>
  </w:style>
  <w:style w:type="paragraph" w:styleId="25">
    <w:name w:val="List 2"/>
    <w:basedOn w:val="a5"/>
    <w:link w:val="2Char0"/>
    <w:rsid w:val="002D51E6"/>
    <w:pPr>
      <w:ind w:left="851"/>
    </w:pPr>
  </w:style>
  <w:style w:type="paragraph" w:customStyle="1" w:styleId="ZG">
    <w:name w:val="ZG"/>
    <w:rsid w:val="002D51E6"/>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2D51E6"/>
    <w:pPr>
      <w:ind w:left="1135"/>
    </w:pPr>
  </w:style>
  <w:style w:type="paragraph" w:styleId="41">
    <w:name w:val="List 4"/>
    <w:basedOn w:val="33"/>
    <w:rsid w:val="002D51E6"/>
    <w:pPr>
      <w:ind w:left="1418"/>
    </w:pPr>
  </w:style>
  <w:style w:type="paragraph" w:styleId="51">
    <w:name w:val="List 5"/>
    <w:basedOn w:val="41"/>
    <w:rsid w:val="002D51E6"/>
    <w:pPr>
      <w:ind w:left="1702"/>
    </w:pPr>
  </w:style>
  <w:style w:type="paragraph" w:customStyle="1" w:styleId="EditorsNote">
    <w:name w:val="Editor's Note"/>
    <w:basedOn w:val="NO"/>
    <w:rsid w:val="002D51E6"/>
    <w:rPr>
      <w:color w:val="FF0000"/>
    </w:rPr>
  </w:style>
  <w:style w:type="paragraph" w:styleId="42">
    <w:name w:val="List Bullet 4"/>
    <w:basedOn w:val="32"/>
    <w:uiPriority w:val="36"/>
    <w:qFormat/>
    <w:rsid w:val="002D51E6"/>
    <w:pPr>
      <w:ind w:left="1418"/>
    </w:pPr>
  </w:style>
  <w:style w:type="paragraph" w:styleId="52">
    <w:name w:val="List Bullet 5"/>
    <w:basedOn w:val="42"/>
    <w:rsid w:val="002D51E6"/>
    <w:pPr>
      <w:ind w:left="1702"/>
    </w:pPr>
  </w:style>
  <w:style w:type="paragraph" w:customStyle="1" w:styleId="B1">
    <w:name w:val="B1"/>
    <w:basedOn w:val="a5"/>
    <w:link w:val="B1Char1"/>
    <w:qFormat/>
    <w:rsid w:val="002D51E6"/>
  </w:style>
  <w:style w:type="paragraph" w:customStyle="1" w:styleId="B2">
    <w:name w:val="B2"/>
    <w:basedOn w:val="25"/>
    <w:link w:val="B2Char"/>
    <w:rsid w:val="002D51E6"/>
  </w:style>
  <w:style w:type="paragraph" w:customStyle="1" w:styleId="B3">
    <w:name w:val="B3"/>
    <w:basedOn w:val="33"/>
    <w:link w:val="B3Char"/>
    <w:rsid w:val="002D51E6"/>
  </w:style>
  <w:style w:type="paragraph" w:customStyle="1" w:styleId="B4">
    <w:name w:val="B4"/>
    <w:basedOn w:val="41"/>
    <w:rsid w:val="002D51E6"/>
  </w:style>
  <w:style w:type="paragraph" w:customStyle="1" w:styleId="B5">
    <w:name w:val="B5"/>
    <w:basedOn w:val="51"/>
    <w:rsid w:val="002D51E6"/>
  </w:style>
  <w:style w:type="paragraph" w:styleId="aa">
    <w:name w:val="footer"/>
    <w:basedOn w:val="a6"/>
    <w:link w:val="Char3"/>
    <w:rsid w:val="002D51E6"/>
    <w:pPr>
      <w:jc w:val="center"/>
    </w:pPr>
    <w:rPr>
      <w:i/>
    </w:rPr>
  </w:style>
  <w:style w:type="paragraph" w:customStyle="1" w:styleId="ZTD">
    <w:name w:val="ZTD"/>
    <w:basedOn w:val="ZB"/>
    <w:rsid w:val="002D51E6"/>
    <w:pPr>
      <w:framePr w:hRule="auto" w:wrap="notBeside" w:y="852"/>
    </w:pPr>
    <w:rPr>
      <w:i w:val="0"/>
      <w:sz w:val="40"/>
    </w:rPr>
  </w:style>
  <w:style w:type="paragraph" w:customStyle="1" w:styleId="CRCoverPage">
    <w:name w:val="CR Cover Page"/>
    <w:link w:val="CRCoverPageChar"/>
    <w:rsid w:val="002D51E6"/>
    <w:pPr>
      <w:spacing w:after="120"/>
    </w:pPr>
    <w:rPr>
      <w:rFonts w:ascii="Arial" w:hAnsi="Arial"/>
      <w:lang w:val="en-GB" w:eastAsia="en-US"/>
    </w:rPr>
  </w:style>
  <w:style w:type="paragraph" w:customStyle="1" w:styleId="tdoc-header">
    <w:name w:val="tdoc-header"/>
    <w:rsid w:val="002D51E6"/>
    <w:rPr>
      <w:rFonts w:ascii="Arial" w:hAnsi="Arial"/>
      <w:noProof/>
      <w:sz w:val="24"/>
      <w:lang w:val="en-GB" w:eastAsia="en-US"/>
    </w:rPr>
  </w:style>
  <w:style w:type="character" w:styleId="ab">
    <w:name w:val="Hyperlink"/>
    <w:uiPriority w:val="99"/>
    <w:qFormat/>
    <w:rsid w:val="002D51E6"/>
    <w:rPr>
      <w:color w:val="0000FF"/>
      <w:u w:val="single"/>
    </w:rPr>
  </w:style>
  <w:style w:type="character" w:styleId="ac">
    <w:name w:val="annotation reference"/>
    <w:qFormat/>
    <w:rsid w:val="002D51E6"/>
    <w:rPr>
      <w:sz w:val="16"/>
    </w:rPr>
  </w:style>
  <w:style w:type="paragraph" w:styleId="ad">
    <w:name w:val="annotation text"/>
    <w:basedOn w:val="a0"/>
    <w:link w:val="Char4"/>
    <w:uiPriority w:val="99"/>
    <w:qFormat/>
    <w:rsid w:val="002D51E6"/>
  </w:style>
  <w:style w:type="character" w:styleId="ae">
    <w:name w:val="FollowedHyperlink"/>
    <w:rsid w:val="002D51E6"/>
    <w:rPr>
      <w:color w:val="800080"/>
      <w:u w:val="single"/>
    </w:rPr>
  </w:style>
  <w:style w:type="paragraph" w:styleId="af">
    <w:name w:val="Document Map"/>
    <w:basedOn w:val="a0"/>
    <w:link w:val="Char5"/>
    <w:rsid w:val="002D51E6"/>
    <w:pPr>
      <w:shd w:val="clear" w:color="auto" w:fill="000080"/>
    </w:pPr>
    <w:rPr>
      <w:rFonts w:ascii="Arial" w:eastAsia="MS Gothic" w:hAnsi="Arial"/>
    </w:rPr>
  </w:style>
  <w:style w:type="paragraph" w:customStyle="1" w:styleId="HDStyleLS">
    <w:name w:val="HDStyle_LS"/>
    <w:basedOn w:val="a6"/>
    <w:rsid w:val="002D51E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a0"/>
    <w:rsid w:val="002D51E6"/>
    <w:pPr>
      <w:overflowPunct w:val="0"/>
      <w:autoSpaceDE w:val="0"/>
      <w:autoSpaceDN w:val="0"/>
      <w:adjustRightInd w:val="0"/>
      <w:ind w:left="851"/>
      <w:textAlignment w:val="baseline"/>
    </w:pPr>
  </w:style>
  <w:style w:type="paragraph" w:customStyle="1" w:styleId="INDENT2">
    <w:name w:val="INDENT2"/>
    <w:basedOn w:val="a0"/>
    <w:rsid w:val="002D51E6"/>
    <w:pPr>
      <w:overflowPunct w:val="0"/>
      <w:autoSpaceDE w:val="0"/>
      <w:autoSpaceDN w:val="0"/>
      <w:adjustRightInd w:val="0"/>
      <w:ind w:left="1135" w:hanging="284"/>
      <w:textAlignment w:val="baseline"/>
    </w:pPr>
  </w:style>
  <w:style w:type="paragraph" w:customStyle="1" w:styleId="INDENT3">
    <w:name w:val="INDENT3"/>
    <w:basedOn w:val="a0"/>
    <w:rsid w:val="002D51E6"/>
    <w:pPr>
      <w:overflowPunct w:val="0"/>
      <w:autoSpaceDE w:val="0"/>
      <w:autoSpaceDN w:val="0"/>
      <w:adjustRightInd w:val="0"/>
      <w:ind w:left="1701" w:hanging="567"/>
      <w:textAlignment w:val="baseline"/>
    </w:pPr>
  </w:style>
  <w:style w:type="paragraph" w:customStyle="1" w:styleId="FigureTitle">
    <w:name w:val="Figure_Title"/>
    <w:basedOn w:val="a0"/>
    <w:next w:val="a0"/>
    <w:rsid w:val="002D51E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0"/>
    <w:rsid w:val="002D51E6"/>
    <w:pPr>
      <w:keepNext/>
      <w:keepLines/>
      <w:overflowPunct w:val="0"/>
      <w:autoSpaceDE w:val="0"/>
      <w:autoSpaceDN w:val="0"/>
      <w:adjustRightInd w:val="0"/>
      <w:textAlignment w:val="baseline"/>
    </w:pPr>
    <w:rPr>
      <w:b/>
    </w:rPr>
  </w:style>
  <w:style w:type="paragraph" w:customStyle="1" w:styleId="enumlev2">
    <w:name w:val="enumlev2"/>
    <w:basedOn w:val="a0"/>
    <w:uiPriority w:val="99"/>
    <w:rsid w:val="002D51E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rsid w:val="002D51E6"/>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rsid w:val="002D51E6"/>
    <w:pPr>
      <w:overflowPunct w:val="0"/>
      <w:autoSpaceDE w:val="0"/>
      <w:autoSpaceDN w:val="0"/>
      <w:adjustRightInd w:val="0"/>
      <w:textAlignment w:val="baseline"/>
    </w:pPr>
  </w:style>
  <w:style w:type="paragraph" w:customStyle="1" w:styleId="Guidance">
    <w:name w:val="Guidance"/>
    <w:basedOn w:val="a0"/>
    <w:rsid w:val="002D51E6"/>
    <w:pPr>
      <w:overflowPunct w:val="0"/>
      <w:autoSpaceDE w:val="0"/>
      <w:autoSpaceDN w:val="0"/>
      <w:adjustRightInd w:val="0"/>
      <w:textAlignment w:val="baseline"/>
    </w:pPr>
    <w:rPr>
      <w:i/>
      <w:color w:val="0000FF"/>
    </w:rPr>
  </w:style>
  <w:style w:type="paragraph" w:customStyle="1" w:styleId="TitleText">
    <w:name w:val="Title Text"/>
    <w:basedOn w:val="a0"/>
    <w:next w:val="a0"/>
    <w:rsid w:val="002D51E6"/>
    <w:pPr>
      <w:overflowPunct w:val="0"/>
      <w:autoSpaceDE w:val="0"/>
      <w:autoSpaceDN w:val="0"/>
      <w:adjustRightInd w:val="0"/>
      <w:spacing w:after="220"/>
      <w:textAlignment w:val="baseline"/>
    </w:pPr>
    <w:rPr>
      <w:b/>
      <w:lang w:val="en-US"/>
    </w:rPr>
  </w:style>
  <w:style w:type="paragraph" w:customStyle="1" w:styleId="91">
    <w:name w:val="目录 91"/>
    <w:basedOn w:val="80"/>
    <w:rsid w:val="002D51E6"/>
    <w:pPr>
      <w:keepNext w:val="0"/>
      <w:widowControl/>
      <w:overflowPunct w:val="0"/>
      <w:autoSpaceDE w:val="0"/>
      <w:autoSpaceDN w:val="0"/>
      <w:adjustRightInd w:val="0"/>
      <w:ind w:left="1418" w:hanging="1418"/>
      <w:textAlignment w:val="baseline"/>
    </w:pPr>
  </w:style>
  <w:style w:type="paragraph" w:customStyle="1" w:styleId="CRfront">
    <w:name w:val="CR_front"/>
    <w:next w:val="a0"/>
    <w:rsid w:val="002D51E6"/>
    <w:rPr>
      <w:rFonts w:ascii="Arial" w:hAnsi="Arial"/>
      <w:lang w:val="en-GB" w:eastAsia="en-US"/>
    </w:rPr>
  </w:style>
  <w:style w:type="paragraph" w:customStyle="1" w:styleId="berschrift2Head2A2">
    <w:name w:val="Überschrift 2.Head2A.2"/>
    <w:basedOn w:val="10"/>
    <w:next w:val="a0"/>
    <w:rsid w:val="002D51E6"/>
    <w:pPr>
      <w:spacing w:before="180"/>
      <w:outlineLvl w:val="1"/>
    </w:pPr>
    <w:rPr>
      <w:sz w:val="32"/>
      <w:lang w:eastAsia="de-DE"/>
    </w:rPr>
  </w:style>
  <w:style w:type="paragraph" w:customStyle="1" w:styleId="berschrift3h3H3Underrubrik2">
    <w:name w:val="Überschrift 3.h3.H3.Underrubrik2"/>
    <w:basedOn w:val="2"/>
    <w:next w:val="a0"/>
    <w:rsid w:val="002D51E6"/>
    <w:pPr>
      <w:spacing w:before="120"/>
      <w:outlineLvl w:val="2"/>
    </w:pPr>
    <w:rPr>
      <w:sz w:val="28"/>
      <w:lang w:eastAsia="de-DE"/>
    </w:rPr>
  </w:style>
  <w:style w:type="paragraph" w:customStyle="1" w:styleId="Reference">
    <w:name w:val="Reference"/>
    <w:basedOn w:val="a0"/>
    <w:link w:val="ReferenceChar"/>
    <w:qFormat/>
    <w:rsid w:val="002D51E6"/>
    <w:pPr>
      <w:tabs>
        <w:tab w:val="num" w:pos="420"/>
      </w:tabs>
      <w:spacing w:after="0"/>
      <w:ind w:left="420" w:hanging="420"/>
    </w:pPr>
  </w:style>
  <w:style w:type="paragraph" w:customStyle="1" w:styleId="Bullets">
    <w:name w:val="Bullets"/>
    <w:basedOn w:val="af0"/>
    <w:rsid w:val="002D51E6"/>
    <w:pPr>
      <w:widowControl w:val="0"/>
      <w:spacing w:after="120"/>
      <w:ind w:left="283" w:hanging="283"/>
    </w:pPr>
    <w:rPr>
      <w:lang w:eastAsia="de-DE"/>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0"/>
    <w:link w:val="Char6"/>
    <w:qFormat/>
    <w:rsid w:val="002D51E6"/>
    <w:pPr>
      <w:overflowPunct w:val="0"/>
      <w:autoSpaceDE w:val="0"/>
      <w:autoSpaceDN w:val="0"/>
      <w:adjustRightInd w:val="0"/>
      <w:textAlignment w:val="baseline"/>
    </w:pPr>
  </w:style>
  <w:style w:type="paragraph" w:customStyle="1" w:styleId="BalloonText1">
    <w:name w:val="Balloon Text1"/>
    <w:basedOn w:val="a0"/>
    <w:semiHidden/>
    <w:rsid w:val="002D51E6"/>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0"/>
    <w:rsid w:val="002D51E6"/>
    <w:pPr>
      <w:spacing w:before="360" w:after="0" w:line="240" w:lineRule="atLeast"/>
      <w:jc w:val="center"/>
    </w:pPr>
    <w:rPr>
      <w:lang w:val="en-US"/>
    </w:rPr>
  </w:style>
  <w:style w:type="character" w:styleId="af1">
    <w:name w:val="Emphasis"/>
    <w:qFormat/>
    <w:rsid w:val="002D51E6"/>
    <w:rPr>
      <w:i/>
      <w:iCs/>
    </w:rPr>
  </w:style>
  <w:style w:type="paragraph" w:styleId="af2">
    <w:name w:val="Body Text Indent"/>
    <w:basedOn w:val="a0"/>
    <w:rsid w:val="002D51E6"/>
    <w:pPr>
      <w:ind w:leftChars="71" w:left="142"/>
    </w:pPr>
  </w:style>
  <w:style w:type="paragraph" w:styleId="26">
    <w:name w:val="Body Text Indent 2"/>
    <w:basedOn w:val="a0"/>
    <w:rsid w:val="002D51E6"/>
    <w:pPr>
      <w:ind w:leftChars="100" w:left="200"/>
    </w:pPr>
  </w:style>
  <w:style w:type="paragraph" w:styleId="af3">
    <w:name w:val="Balloon Text"/>
    <w:basedOn w:val="a0"/>
    <w:link w:val="Char7"/>
    <w:semiHidden/>
    <w:rsid w:val="002D51E6"/>
    <w:rPr>
      <w:rFonts w:ascii="Arial" w:eastAsia="MS Gothic" w:hAnsi="Arial"/>
      <w:sz w:val="18"/>
      <w:szCs w:val="18"/>
    </w:rPr>
  </w:style>
  <w:style w:type="paragraph" w:styleId="27">
    <w:name w:val="Body Text 2"/>
    <w:basedOn w:val="a0"/>
    <w:link w:val="2Char1"/>
    <w:rsid w:val="002D51E6"/>
    <w:rPr>
      <w:i/>
      <w:iCs/>
    </w:rPr>
  </w:style>
  <w:style w:type="character" w:customStyle="1" w:styleId="Char0">
    <w:name w:val="列表 Char"/>
    <w:link w:val="a5"/>
    <w:rsid w:val="00CE017C"/>
    <w:rPr>
      <w:rFonts w:eastAsia="MS Mincho"/>
      <w:lang w:val="en-GB" w:eastAsia="en-US" w:bidi="ar-SA"/>
    </w:rPr>
  </w:style>
  <w:style w:type="character" w:customStyle="1" w:styleId="2Char0">
    <w:name w:val="列表 2 Char"/>
    <w:basedOn w:val="Char0"/>
    <w:link w:val="25"/>
    <w:rsid w:val="00CE017C"/>
    <w:rPr>
      <w:rFonts w:eastAsia="MS Mincho"/>
      <w:lang w:val="en-GB" w:eastAsia="en-US" w:bidi="ar-SA"/>
    </w:rPr>
  </w:style>
  <w:style w:type="character" w:customStyle="1" w:styleId="3Char0">
    <w:name w:val="列表 3 Char"/>
    <w:basedOn w:val="2Char0"/>
    <w:link w:val="33"/>
    <w:rsid w:val="00CE017C"/>
    <w:rPr>
      <w:rFonts w:eastAsia="MS Mincho"/>
      <w:lang w:val="en-GB" w:eastAsia="en-US" w:bidi="ar-SA"/>
    </w:rPr>
  </w:style>
  <w:style w:type="character" w:customStyle="1" w:styleId="B3Char">
    <w:name w:val="B3 Char"/>
    <w:basedOn w:val="3Char0"/>
    <w:link w:val="B3"/>
    <w:rsid w:val="00CE017C"/>
    <w:rPr>
      <w:rFonts w:eastAsia="MS Mincho"/>
      <w:lang w:val="en-GB" w:eastAsia="en-US" w:bidi="ar-SA"/>
    </w:rPr>
  </w:style>
  <w:style w:type="character" w:customStyle="1" w:styleId="B2Char">
    <w:name w:val="B2 Char"/>
    <w:basedOn w:val="2Char0"/>
    <w:link w:val="B2"/>
    <w:rsid w:val="00D33A4D"/>
    <w:rPr>
      <w:rFonts w:eastAsia="MS Mincho"/>
      <w:lang w:val="en-GB" w:eastAsia="en-US" w:bidi="ar-SA"/>
    </w:rPr>
  </w:style>
  <w:style w:type="table" w:styleId="af4">
    <w:name w:val="Table Grid"/>
    <w:basedOn w:val="a2"/>
    <w:uiPriority w:val="59"/>
    <w:qFormat/>
    <w:rsid w:val="00C12067"/>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8">
    <w:name w:val="List Continue 2"/>
    <w:basedOn w:val="a0"/>
    <w:rsid w:val="00342659"/>
    <w:pPr>
      <w:ind w:leftChars="400" w:left="850"/>
    </w:pPr>
  </w:style>
  <w:style w:type="paragraph" w:styleId="29">
    <w:name w:val="Body Text First Indent 2"/>
    <w:basedOn w:val="af2"/>
    <w:rsid w:val="003C2726"/>
    <w:pPr>
      <w:ind w:leftChars="400" w:left="851" w:firstLineChars="100" w:firstLine="210"/>
    </w:pPr>
    <w:rPr>
      <w:lang w:eastAsia="en-US"/>
    </w:rPr>
  </w:style>
  <w:style w:type="paragraph" w:styleId="af5">
    <w:name w:val="Date"/>
    <w:basedOn w:val="a0"/>
    <w:next w:val="a0"/>
    <w:link w:val="Char8"/>
    <w:rsid w:val="00D37F25"/>
  </w:style>
  <w:style w:type="paragraph" w:styleId="af6">
    <w:name w:val="Title"/>
    <w:basedOn w:val="a0"/>
    <w:link w:val="Char9"/>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af7">
    <w:name w:val="page number"/>
    <w:basedOn w:val="a1"/>
    <w:rsid w:val="009A452E"/>
  </w:style>
  <w:style w:type="paragraph" w:customStyle="1" w:styleId="List1">
    <w:name w:val="List 1"/>
    <w:basedOn w:val="a0"/>
    <w:rsid w:val="00497F17"/>
    <w:pPr>
      <w:spacing w:after="120"/>
      <w:ind w:left="568" w:hanging="284"/>
    </w:pPr>
    <w:rPr>
      <w:rFonts w:ascii="Arial" w:hAnsi="Arial"/>
      <w:szCs w:val="22"/>
    </w:rPr>
  </w:style>
  <w:style w:type="paragraph" w:styleId="af8">
    <w:name w:val="Normal (Web)"/>
    <w:basedOn w:val="a0"/>
    <w:uiPriority w:val="99"/>
    <w:rsid w:val="005D0C91"/>
    <w:pPr>
      <w:spacing w:before="100" w:beforeAutospacing="1" w:after="100" w:afterAutospacing="1"/>
    </w:pPr>
    <w:rPr>
      <w:rFonts w:ascii="MS PGothic" w:eastAsia="MS PGothic" w:hAnsi="MS PGothic" w:cs="MS PGothic"/>
      <w:sz w:val="24"/>
      <w:szCs w:val="24"/>
      <w:lang w:val="en-US"/>
    </w:rPr>
  </w:style>
  <w:style w:type="paragraph" w:styleId="af9">
    <w:name w:val="annotation subject"/>
    <w:basedOn w:val="ad"/>
    <w:next w:val="ad"/>
    <w:link w:val="Chara"/>
    <w:semiHidden/>
    <w:rsid w:val="00BA674C"/>
    <w:rPr>
      <w:b/>
      <w:bCs/>
    </w:rPr>
  </w:style>
  <w:style w:type="character" w:customStyle="1" w:styleId="PLChar">
    <w:name w:val="PL Char"/>
    <w:link w:val="PL"/>
    <w:qFormat/>
    <w:rsid w:val="00AB52B5"/>
    <w:rPr>
      <w:rFonts w:ascii="Courier New" w:hAnsi="Courier New"/>
      <w:noProof/>
      <w:sz w:val="16"/>
      <w:lang w:val="en-GB" w:eastAsia="en-US" w:bidi="ar-SA"/>
    </w:rPr>
  </w:style>
  <w:style w:type="character" w:customStyle="1" w:styleId="THChar">
    <w:name w:val="TH Char"/>
    <w:link w:val="TH"/>
    <w:qFormat/>
    <w:rsid w:val="00AB52B5"/>
    <w:rPr>
      <w:rFonts w:ascii="Arial" w:hAnsi="Arial"/>
      <w:b/>
      <w:lang w:val="en-GB" w:eastAsia="en-US"/>
    </w:rPr>
  </w:style>
  <w:style w:type="character" w:customStyle="1" w:styleId="TALCar">
    <w:name w:val="TAL Car"/>
    <w:link w:val="TAL"/>
    <w:rsid w:val="00AB52B5"/>
    <w:rPr>
      <w:rFonts w:ascii="Arial" w:hAnsi="Arial"/>
      <w:sz w:val="18"/>
      <w:lang w:val="en-GB" w:eastAsia="en-US"/>
    </w:rPr>
  </w:style>
  <w:style w:type="paragraph" w:customStyle="1" w:styleId="assocaitedwith">
    <w:name w:val="assocaited with"/>
    <w:basedOn w:val="a0"/>
    <w:rsid w:val="00444DEC"/>
    <w:pPr>
      <w:jc w:val="center"/>
    </w:pPr>
  </w:style>
  <w:style w:type="paragraph" w:customStyle="1" w:styleId="Nor">
    <w:name w:val="Nor'"/>
    <w:basedOn w:val="assocaitedwith"/>
    <w:rsid w:val="00444DEC"/>
    <w:rPr>
      <w:b/>
    </w:rPr>
  </w:style>
  <w:style w:type="character" w:customStyle="1" w:styleId="NOChar">
    <w:name w:val="NO Char"/>
    <w:link w:val="NO"/>
    <w:qFormat/>
    <w:rsid w:val="0012119E"/>
    <w:rPr>
      <w:rFonts w:ascii="Times New Roman" w:hAnsi="Times New Roman"/>
      <w:lang w:val="en-GB"/>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link w:val="af0"/>
    <w:qFormat/>
    <w:rsid w:val="0012119E"/>
    <w:rPr>
      <w:rFonts w:ascii="Times New Roman" w:hAnsi="Times New Roman"/>
      <w:lang w:val="en-GB"/>
    </w:rPr>
  </w:style>
  <w:style w:type="character" w:customStyle="1" w:styleId="B1Char1">
    <w:name w:val="B1 Char1"/>
    <w:link w:val="B1"/>
    <w:qFormat/>
    <w:rsid w:val="00AD2CCC"/>
    <w:rPr>
      <w:rFonts w:ascii="Times New Roman" w:hAnsi="Times New Roman"/>
      <w:lang w:val="en-GB" w:eastAsia="ja-JP"/>
    </w:rPr>
  </w:style>
  <w:style w:type="character" w:customStyle="1" w:styleId="3Char">
    <w:name w:val="标题 3 Char"/>
    <w:aliases w:val="h3 Char,H3 Char,Underrubrik2 Char,no break Char,3 Char,Memo Heading 3 Char,hello Char,Titre 3 Car Char,no break Car Char,H3 Car Char,Underrubrik2 Car Char,h3 Car Char,Memo Heading 3 Car Char,hello Car Char,Heading 3 Char Car Char"/>
    <w:link w:val="30"/>
    <w:rsid w:val="004D25C2"/>
    <w:rPr>
      <w:rFonts w:ascii="Arial" w:hAnsi="Arial"/>
      <w:sz w:val="28"/>
      <w:lang w:val="en-GB" w:eastAsia="ja-JP"/>
    </w:rPr>
  </w:style>
  <w:style w:type="paragraph" w:styleId="afa">
    <w:name w:val="caption"/>
    <w:aliases w:val="cap,cap Char,Caption Char1 Char,cap Char Char1,Caption Char Char1 Char,cap Char2,条目,3GPP Caption Table,cap1,cap2,cap11,Légende-figure,Légende-figure Char,Beschrifubg,Beschriftung Char,label,cap11 Char,cap11 Char Char Char,captions,Ca"/>
    <w:basedOn w:val="a0"/>
    <w:next w:val="a0"/>
    <w:link w:val="Charb"/>
    <w:uiPriority w:val="35"/>
    <w:unhideWhenUsed/>
    <w:qFormat/>
    <w:rsid w:val="001D1E4E"/>
    <w:pPr>
      <w:jc w:val="center"/>
    </w:pPr>
    <w:rPr>
      <w:b/>
      <w:bCs/>
      <w:noProof/>
    </w:rPr>
  </w:style>
  <w:style w:type="character" w:customStyle="1" w:styleId="2Char">
    <w:name w:val="标题 2 Char"/>
    <w:aliases w:val="Head2A Char,2 Char,H2 Char,h2 Char,UNDERRUBRIK 1-2 Char,DO NOT USE_h2 Char,h21 Char,Header 2 Char,Header2 Char,22 Char,heading2 Char,2nd level Char,H21 Char,H22 Char,H23 Char,H24 Char,H25 Char,R2 Char,E2 Char,†berschrift 2 Char,Head 2 Char"/>
    <w:link w:val="2"/>
    <w:uiPriority w:val="9"/>
    <w:rsid w:val="00D93876"/>
    <w:rPr>
      <w:rFonts w:ascii="Arial" w:hAnsi="Arial"/>
      <w:sz w:val="32"/>
      <w:lang w:val="en-GB" w:eastAsia="en-US"/>
    </w:rPr>
  </w:style>
  <w:style w:type="paragraph" w:styleId="afb">
    <w:name w:val="List Paragraph"/>
    <w:aliases w:val="- Bullets,목록 단락,リスト段落,Lista1,?? ??,?????,????"/>
    <w:basedOn w:val="a0"/>
    <w:link w:val="Char10"/>
    <w:uiPriority w:val="34"/>
    <w:qFormat/>
    <w:rsid w:val="004D60F6"/>
    <w:pPr>
      <w:spacing w:after="0"/>
      <w:ind w:left="720"/>
      <w:contextualSpacing/>
    </w:pPr>
    <w:rPr>
      <w:rFonts w:eastAsia="Times New Roman"/>
      <w:szCs w:val="24"/>
      <w:lang w:val="en-US"/>
    </w:rPr>
  </w:style>
  <w:style w:type="table" w:styleId="2a">
    <w:name w:val="Table Classic 2"/>
    <w:basedOn w:val="a2"/>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2"/>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Subtle 2"/>
    <w:basedOn w:val="a2"/>
    <w:rsid w:val="009D0D71"/>
    <w:pPr>
      <w:spacing w:after="180"/>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c">
    <w:name w:val="Table Theme"/>
    <w:basedOn w:val="a2"/>
    <w:rsid w:val="009D0D7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c">
    <w:name w:val="Table Simple 2"/>
    <w:basedOn w:val="a2"/>
    <w:rsid w:val="009D0D71"/>
    <w:pPr>
      <w:spacing w:after="180"/>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2"/>
    <w:uiPriority w:val="61"/>
    <w:rsid w:val="009D0D71"/>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9D0D71"/>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9D0D71"/>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9D0D71"/>
    <w:pPr>
      <w:spacing w:after="180"/>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2"/>
    <w:rsid w:val="009D0D71"/>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d">
    <w:name w:val="Table Grid 2"/>
    <w:basedOn w:val="a2"/>
    <w:rsid w:val="009D0D71"/>
    <w:pPr>
      <w:spacing w:after="180"/>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d">
    <w:name w:val="Table Elegant"/>
    <w:basedOn w:val="a2"/>
    <w:rsid w:val="009D0D71"/>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1Char">
    <w:name w:val="标题 1 Char"/>
    <w:aliases w:val="H1 Char,h1 Char,NMP Heading 1 Char,h11 Char,h12 Char,h13 Char,h14 Char,h15 Char,h16 Char,app heading 1 Char,l1 Char,Memo Heading 1 Char,Heading 1_a Char,heading 1 Char,h17 Char,h111 Char,h121 Char,h131 Char,h141 Char,h151 Char,h161 Char,1 Char"/>
    <w:link w:val="10"/>
    <w:uiPriority w:val="9"/>
    <w:rsid w:val="00C57BB4"/>
    <w:rPr>
      <w:rFonts w:ascii="Arial" w:hAnsi="Arial"/>
      <w:sz w:val="36"/>
      <w:lang w:val="en-GB" w:eastAsia="en-US"/>
    </w:rPr>
  </w:style>
  <w:style w:type="character" w:customStyle="1" w:styleId="Char10">
    <w:name w:val="列出段落 Char1"/>
    <w:aliases w:val="- Bullets Char,목록 단락 Char,リスト段落 Char,Lista1 Char,?? ?? Char,????? Char,???? Char"/>
    <w:link w:val="afb"/>
    <w:uiPriority w:val="34"/>
    <w:qFormat/>
    <w:rsid w:val="004D60F6"/>
    <w:rPr>
      <w:rFonts w:ascii="Times New Roman" w:eastAsia="Times New Roman" w:hAnsi="Times New Roman"/>
      <w:szCs w:val="24"/>
      <w:lang w:eastAsia="ja-JP"/>
    </w:rPr>
  </w:style>
  <w:style w:type="character" w:customStyle="1" w:styleId="Char9">
    <w:name w:val="标题 Char"/>
    <w:link w:val="af6"/>
    <w:rsid w:val="00CA3E10"/>
    <w:rPr>
      <w:rFonts w:ascii="Arial" w:hAnsi="Arial"/>
      <w:b/>
      <w:sz w:val="24"/>
      <w:lang w:val="de-DE" w:eastAsia="en-US"/>
    </w:rPr>
  </w:style>
  <w:style w:type="paragraph" w:customStyle="1" w:styleId="MTDisplayEquation">
    <w:name w:val="MTDisplayEquation"/>
    <w:basedOn w:val="a0"/>
    <w:next w:val="a0"/>
    <w:link w:val="MTDisplayEquationChar"/>
    <w:rsid w:val="00BC1430"/>
    <w:pPr>
      <w:widowControl w:val="0"/>
      <w:tabs>
        <w:tab w:val="center" w:pos="4160"/>
        <w:tab w:val="right" w:pos="8300"/>
      </w:tabs>
      <w:spacing w:after="0"/>
      <w:jc w:val="both"/>
    </w:pPr>
    <w:rPr>
      <w:rFonts w:ascii="Calibri" w:eastAsia="宋体" w:hAnsi="Calibri"/>
      <w:kern w:val="2"/>
      <w:sz w:val="21"/>
      <w:szCs w:val="22"/>
      <w:lang w:val="en-US" w:eastAsia="zh-CN"/>
    </w:rPr>
  </w:style>
  <w:style w:type="character" w:customStyle="1" w:styleId="MTDisplayEquationChar">
    <w:name w:val="MTDisplayEquation Char"/>
    <w:basedOn w:val="a1"/>
    <w:link w:val="MTDisplayEquation"/>
    <w:rsid w:val="00BC1430"/>
    <w:rPr>
      <w:rFonts w:ascii="Calibri" w:eastAsia="宋体" w:hAnsi="Calibri"/>
      <w:kern w:val="2"/>
      <w:sz w:val="21"/>
      <w:szCs w:val="22"/>
    </w:rPr>
  </w:style>
  <w:style w:type="paragraph" w:styleId="afe">
    <w:name w:val="Revision"/>
    <w:hidden/>
    <w:uiPriority w:val="99"/>
    <w:semiHidden/>
    <w:rsid w:val="00511EB4"/>
    <w:rPr>
      <w:rFonts w:ascii="Times New Roman" w:hAnsi="Times New Roman"/>
      <w:lang w:val="en-GB" w:eastAsia="en-US"/>
    </w:rPr>
  </w:style>
  <w:style w:type="character" w:styleId="aff">
    <w:name w:val="Strong"/>
    <w:basedOn w:val="a1"/>
    <w:qFormat/>
    <w:rsid w:val="002E2276"/>
    <w:rPr>
      <w:b/>
      <w:bCs/>
    </w:rPr>
  </w:style>
  <w:style w:type="paragraph" w:customStyle="1" w:styleId="maintext">
    <w:name w:val="main text"/>
    <w:basedOn w:val="a0"/>
    <w:link w:val="maintextChar"/>
    <w:qFormat/>
    <w:rsid w:val="00FD26B7"/>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1"/>
    <w:link w:val="maintext"/>
    <w:qFormat/>
    <w:rsid w:val="00FD26B7"/>
    <w:rPr>
      <w:rFonts w:ascii="Times New Roman" w:eastAsia="Malgun Gothic" w:hAnsi="Times New Roman" w:cs="Batang"/>
      <w:lang w:val="en-GB" w:eastAsia="ko-KR"/>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BD6176"/>
    <w:rPr>
      <w:rFonts w:ascii="Arial" w:hAnsi="Arial"/>
      <w:b/>
      <w:noProof/>
      <w:sz w:val="18"/>
      <w:lang w:val="en-GB" w:eastAsia="en-US"/>
    </w:rPr>
  </w:style>
  <w:style w:type="character" w:customStyle="1" w:styleId="Charb">
    <w:name w:val="题注 Char"/>
    <w:aliases w:val="cap Char1,cap Char Char,Caption Char1 Char Char,cap Char Char1 Char,Caption Char Char1 Char Char,cap Char2 Char,条目 Char,3GPP Caption Table Char1,cap1 Char,cap2 Char,cap11 Char1,Légende-figure Char1,Légende-figure Char Char,Beschrifubg Char"/>
    <w:basedOn w:val="a1"/>
    <w:link w:val="afa"/>
    <w:uiPriority w:val="35"/>
    <w:rsid w:val="00B17740"/>
    <w:rPr>
      <w:rFonts w:ascii="Times New Roman" w:hAnsi="Times New Roman"/>
      <w:b/>
      <w:bCs/>
      <w:noProof/>
      <w:lang w:val="en-GB" w:eastAsia="ja-JP"/>
    </w:rPr>
  </w:style>
  <w:style w:type="paragraph" w:customStyle="1" w:styleId="TdocHeader2">
    <w:name w:val="Tdoc_Header_2"/>
    <w:basedOn w:val="a0"/>
    <w:rsid w:val="00FF4E2B"/>
    <w:pPr>
      <w:widowControl w:val="0"/>
      <w:tabs>
        <w:tab w:val="left" w:pos="1701"/>
        <w:tab w:val="right" w:pos="9072"/>
        <w:tab w:val="right" w:pos="10206"/>
      </w:tabs>
      <w:spacing w:after="0"/>
      <w:jc w:val="both"/>
    </w:pPr>
    <w:rPr>
      <w:rFonts w:ascii="Arial" w:eastAsia="Batang" w:hAnsi="Arial"/>
      <w:b/>
      <w:sz w:val="18"/>
      <w:lang w:eastAsia="en-US"/>
    </w:rPr>
  </w:style>
  <w:style w:type="paragraph" w:customStyle="1" w:styleId="TdocHeading1">
    <w:name w:val="Tdoc_Heading_1"/>
    <w:basedOn w:val="10"/>
    <w:next w:val="af0"/>
    <w:autoRedefine/>
    <w:rsid w:val="00FF4E2B"/>
    <w:pPr>
      <w:keepLines w:val="0"/>
      <w:numPr>
        <w:numId w:val="1"/>
      </w:numPr>
      <w:spacing w:after="120"/>
      <w:ind w:left="357" w:hanging="357"/>
      <w:jc w:val="both"/>
    </w:pPr>
    <w:rPr>
      <w:rFonts w:eastAsia="Batang"/>
      <w:b/>
      <w:noProof/>
      <w:kern w:val="28"/>
      <w:sz w:val="24"/>
      <w:lang w:val="en-US"/>
    </w:rPr>
  </w:style>
  <w:style w:type="paragraph" w:customStyle="1" w:styleId="TdocHeader1">
    <w:name w:val="Tdoc_Header_1"/>
    <w:basedOn w:val="a6"/>
    <w:rsid w:val="00FF4E2B"/>
    <w:pPr>
      <w:tabs>
        <w:tab w:val="right" w:pos="9072"/>
        <w:tab w:val="right" w:pos="10206"/>
      </w:tabs>
      <w:jc w:val="both"/>
    </w:pPr>
    <w:rPr>
      <w:rFonts w:eastAsia="Batang"/>
      <w:noProof w:val="0"/>
      <w:sz w:val="20"/>
    </w:rPr>
  </w:style>
  <w:style w:type="paragraph" w:customStyle="1" w:styleId="TdocHeading2">
    <w:name w:val="Tdoc_Heading_2"/>
    <w:basedOn w:val="a0"/>
    <w:rsid w:val="00FF4E2B"/>
    <w:pPr>
      <w:spacing w:after="0"/>
    </w:pPr>
    <w:rPr>
      <w:rFonts w:ascii="Times" w:eastAsia="Batang" w:hAnsi="Times"/>
      <w:szCs w:val="24"/>
      <w:lang w:eastAsia="en-US"/>
    </w:rPr>
  </w:style>
  <w:style w:type="paragraph" w:customStyle="1" w:styleId="CharChar1CharCharCharCharCharCharCharCharCharCharCharCharCharCharChar">
    <w:name w:val="Char Char1 Char Char Char Char Char Char Char Char Char Char Char Char Char Char Char"/>
    <w:semiHidden/>
    <w:rsid w:val="00FF4E2B"/>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StyleHeading1NMPHeading1H1h11h12h13h14h15h16appheadin">
    <w:name w:val="Style Heading 1NMP Heading 1H1h11h12h13h14h15h16app headin..."/>
    <w:basedOn w:val="10"/>
    <w:rsid w:val="00FF4E2B"/>
    <w:pPr>
      <w:keepLines w:val="0"/>
      <w:numPr>
        <w:numId w:val="2"/>
      </w:numPr>
      <w:spacing w:after="60"/>
    </w:pPr>
    <w:rPr>
      <w:rFonts w:eastAsia="Batang" w:cs="Arial"/>
      <w:b/>
      <w:bCs/>
      <w:kern w:val="32"/>
      <w:sz w:val="28"/>
      <w:szCs w:val="32"/>
    </w:rPr>
  </w:style>
  <w:style w:type="paragraph" w:customStyle="1" w:styleId="Comments">
    <w:name w:val="Comments"/>
    <w:basedOn w:val="a0"/>
    <w:link w:val="CommentsChar"/>
    <w:qFormat/>
    <w:rsid w:val="00FF4E2B"/>
    <w:pPr>
      <w:spacing w:before="40" w:after="0"/>
    </w:pPr>
    <w:rPr>
      <w:rFonts w:ascii="Arial" w:hAnsi="Arial"/>
      <w:i/>
      <w:sz w:val="18"/>
      <w:szCs w:val="24"/>
      <w:lang w:eastAsia="en-GB"/>
    </w:rPr>
  </w:style>
  <w:style w:type="character" w:customStyle="1" w:styleId="CommentsChar">
    <w:name w:val="Comments Char"/>
    <w:link w:val="Comments"/>
    <w:rsid w:val="00FF4E2B"/>
    <w:rPr>
      <w:rFonts w:ascii="Arial" w:hAnsi="Arial"/>
      <w:i/>
      <w:sz w:val="18"/>
      <w:szCs w:val="24"/>
      <w:lang w:val="en-GB" w:eastAsia="en-GB"/>
    </w:rPr>
  </w:style>
  <w:style w:type="paragraph" w:customStyle="1" w:styleId="DocHead">
    <w:name w:val="DocHead"/>
    <w:basedOn w:val="a0"/>
    <w:next w:val="a0"/>
    <w:rsid w:val="00FF4E2B"/>
    <w:pPr>
      <w:spacing w:after="0"/>
      <w:ind w:left="1418" w:hanging="1418"/>
    </w:pPr>
    <w:rPr>
      <w:rFonts w:eastAsia="Times New Roman"/>
      <w:b/>
      <w:bCs/>
      <w:sz w:val="24"/>
      <w:lang w:val="en-AU" w:eastAsia="en-US"/>
    </w:rPr>
  </w:style>
  <w:style w:type="paragraph" w:customStyle="1" w:styleId="Bulleted">
    <w:name w:val="Bulleted"/>
    <w:aliases w:val="Symbol (symbol),Left:  0,25&quot;,Hanging:  0"/>
    <w:basedOn w:val="a0"/>
    <w:rsid w:val="00FF4E2B"/>
    <w:pPr>
      <w:numPr>
        <w:ilvl w:val="2"/>
        <w:numId w:val="3"/>
      </w:numPr>
    </w:pPr>
    <w:rPr>
      <w:rFonts w:ascii="Arial" w:eastAsia="Batang" w:hAnsi="Arial"/>
      <w:szCs w:val="24"/>
      <w:lang w:eastAsia="en-US"/>
    </w:rPr>
  </w:style>
  <w:style w:type="character" w:customStyle="1" w:styleId="CRCoverPageChar">
    <w:name w:val="CR Cover Page Char"/>
    <w:link w:val="CRCoverPage"/>
    <w:rsid w:val="00FF4E2B"/>
    <w:rPr>
      <w:rFonts w:ascii="Arial" w:hAnsi="Arial"/>
      <w:lang w:val="en-GB" w:eastAsia="en-US"/>
    </w:rPr>
  </w:style>
  <w:style w:type="character" w:customStyle="1" w:styleId="aff0">
    <w:name w:val="スタイル 標準 +"/>
    <w:rsid w:val="00FF4E2B"/>
    <w:rPr>
      <w:rFonts w:ascii="Times New Roman" w:eastAsia="MS Gothic" w:hAnsi="Times New Roman"/>
      <w:color w:val="auto"/>
      <w:kern w:val="0"/>
      <w:sz w:val="20"/>
      <w:u w:val="none"/>
    </w:rPr>
  </w:style>
  <w:style w:type="character" w:customStyle="1" w:styleId="B1Zchn">
    <w:name w:val="B1 Zchn"/>
    <w:rsid w:val="00FF4E2B"/>
    <w:rPr>
      <w:rFonts w:ascii="CG Times (WN)" w:eastAsia="宋体" w:hAnsi="CG Times (WN)"/>
      <w:lang w:val="en-US" w:eastAsia="en-US" w:bidi="ar-SA"/>
    </w:rPr>
  </w:style>
  <w:style w:type="character" w:customStyle="1" w:styleId="B10">
    <w:name w:val="B1 (文字)"/>
    <w:rsid w:val="00FF4E2B"/>
    <w:rPr>
      <w:rFonts w:eastAsia="MS Mincho"/>
      <w:lang w:val="en-GB" w:eastAsia="en-US" w:bidi="ar-SA"/>
    </w:rPr>
  </w:style>
  <w:style w:type="paragraph" w:customStyle="1" w:styleId="StatementBody">
    <w:name w:val="Statement Body"/>
    <w:basedOn w:val="a0"/>
    <w:link w:val="StatementBodyChar"/>
    <w:rsid w:val="00FF4E2B"/>
    <w:pPr>
      <w:numPr>
        <w:numId w:val="4"/>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rsid w:val="00FF4E2B"/>
    <w:rPr>
      <w:rFonts w:ascii="Times New Roman" w:eastAsia="Times New Roman" w:hAnsi="Times New Roman"/>
      <w:sz w:val="22"/>
      <w:szCs w:val="24"/>
      <w:lang w:eastAsia="ko-KR"/>
    </w:rPr>
  </w:style>
  <w:style w:type="paragraph" w:customStyle="1" w:styleId="bullet">
    <w:name w:val="bullet"/>
    <w:basedOn w:val="a0"/>
    <w:link w:val="bullet0"/>
    <w:qFormat/>
    <w:rsid w:val="00FF4E2B"/>
    <w:pPr>
      <w:numPr>
        <w:numId w:val="7"/>
      </w:numPr>
      <w:snapToGrid w:val="0"/>
      <w:spacing w:after="100" w:afterAutospacing="1"/>
      <w:jc w:val="both"/>
    </w:pPr>
    <w:rPr>
      <w:rFonts w:eastAsia="MS Gothic"/>
      <w:sz w:val="24"/>
    </w:rPr>
  </w:style>
  <w:style w:type="character" w:customStyle="1" w:styleId="bullet0">
    <w:name w:val="bullet (文字)"/>
    <w:link w:val="bullet"/>
    <w:rsid w:val="00FF4E2B"/>
    <w:rPr>
      <w:rFonts w:ascii="Times New Roman" w:eastAsia="MS Gothic" w:hAnsi="Times New Roman"/>
      <w:sz w:val="24"/>
      <w:lang w:val="en-GB" w:eastAsia="ja-JP"/>
    </w:rPr>
  </w:style>
  <w:style w:type="paragraph" w:customStyle="1" w:styleId="References">
    <w:name w:val="References"/>
    <w:basedOn w:val="a0"/>
    <w:rsid w:val="00FF4E2B"/>
    <w:pPr>
      <w:numPr>
        <w:numId w:val="5"/>
      </w:numPr>
      <w:tabs>
        <w:tab w:val="clear" w:pos="360"/>
        <w:tab w:val="num" w:pos="567"/>
      </w:tabs>
      <w:autoSpaceDE w:val="0"/>
      <w:autoSpaceDN w:val="0"/>
      <w:snapToGrid w:val="0"/>
      <w:spacing w:after="60"/>
      <w:ind w:left="567" w:hanging="567"/>
    </w:pPr>
    <w:rPr>
      <w:rFonts w:eastAsia="宋体"/>
      <w:szCs w:val="16"/>
      <w:lang w:val="en-US" w:eastAsia="en-US"/>
    </w:rPr>
  </w:style>
  <w:style w:type="paragraph" w:customStyle="1" w:styleId="Char">
    <w:name w:val="Char"/>
    <w:semiHidden/>
    <w:rsid w:val="00FF4E2B"/>
    <w:pPr>
      <w:keepNext/>
      <w:numPr>
        <w:numId w:val="6"/>
      </w:numPr>
      <w:autoSpaceDE w:val="0"/>
      <w:autoSpaceDN w:val="0"/>
      <w:adjustRightInd w:val="0"/>
      <w:spacing w:before="60" w:after="60"/>
      <w:jc w:val="both"/>
    </w:pPr>
    <w:rPr>
      <w:rFonts w:ascii="Arial" w:eastAsia="宋体" w:hAnsi="Arial" w:cs="Arial"/>
      <w:color w:val="0000FF"/>
      <w:kern w:val="2"/>
    </w:rPr>
  </w:style>
  <w:style w:type="paragraph" w:customStyle="1" w:styleId="StatementHeading">
    <w:name w:val="Statement Heading"/>
    <w:basedOn w:val="a0"/>
    <w:next w:val="StatementBody"/>
    <w:uiPriority w:val="99"/>
    <w:qFormat/>
    <w:rsid w:val="00FF4E2B"/>
    <w:pPr>
      <w:keepNext/>
      <w:spacing w:before="100" w:beforeAutospacing="1" w:after="0"/>
      <w:ind w:left="601" w:hanging="601"/>
    </w:pPr>
    <w:rPr>
      <w:rFonts w:eastAsia="Batang"/>
      <w:b/>
      <w:i/>
      <w:sz w:val="22"/>
      <w:szCs w:val="24"/>
      <w:lang w:val="en-US" w:eastAsia="ko-KR"/>
    </w:rPr>
  </w:style>
  <w:style w:type="paragraph" w:customStyle="1" w:styleId="Default">
    <w:name w:val="Default"/>
    <w:rsid w:val="00FF4E2B"/>
    <w:pPr>
      <w:widowControl w:val="0"/>
      <w:autoSpaceDE w:val="0"/>
      <w:autoSpaceDN w:val="0"/>
      <w:adjustRightInd w:val="0"/>
    </w:pPr>
    <w:rPr>
      <w:rFonts w:ascii="Times New Roman" w:eastAsia="Times New Roman" w:hAnsi="Times New Roman"/>
      <w:noProof/>
      <w:sz w:val="24"/>
      <w:szCs w:val="24"/>
    </w:rPr>
  </w:style>
  <w:style w:type="paragraph" w:customStyle="1" w:styleId="2222">
    <w:name w:val="스타일 스타일 스타일 스타일 양쪽 첫 줄:  2 글자 + 첫 줄:  2 글자 + 첫 줄:  2 글자 + 첫 줄:  2..."/>
    <w:basedOn w:val="a0"/>
    <w:link w:val="2222Char"/>
    <w:rsid w:val="00FF4E2B"/>
    <w:pPr>
      <w:spacing w:line="336" w:lineRule="auto"/>
      <w:ind w:firstLineChars="200" w:firstLine="200"/>
      <w:jc w:val="both"/>
    </w:pPr>
    <w:rPr>
      <w:rFonts w:eastAsia="Malgun Gothic" w:cs="Batang"/>
      <w:lang w:eastAsia="en-US"/>
    </w:rPr>
  </w:style>
  <w:style w:type="paragraph" w:customStyle="1" w:styleId="StyleLGTdocAsianSimSunComplex11ptBefore6ptL">
    <w:name w:val="Style LGTdoc_본문 + (Asian) SimSun (Complex) 11 pt Before:  6 pt L..."/>
    <w:basedOn w:val="a0"/>
    <w:rsid w:val="00FF4E2B"/>
    <w:pPr>
      <w:widowControl w:val="0"/>
      <w:autoSpaceDE w:val="0"/>
      <w:autoSpaceDN w:val="0"/>
      <w:adjustRightInd w:val="0"/>
      <w:snapToGrid w:val="0"/>
      <w:spacing w:before="120" w:afterLines="50"/>
      <w:jc w:val="both"/>
    </w:pPr>
    <w:rPr>
      <w:rFonts w:eastAsia="宋体"/>
      <w:kern w:val="2"/>
      <w:sz w:val="22"/>
      <w:szCs w:val="22"/>
      <w:lang w:eastAsia="ko-KR"/>
    </w:rPr>
  </w:style>
  <w:style w:type="paragraph" w:customStyle="1" w:styleId="ListParagraph1">
    <w:name w:val="List Paragraph1"/>
    <w:basedOn w:val="a0"/>
    <w:qFormat/>
    <w:rsid w:val="00FF4E2B"/>
    <w:pPr>
      <w:spacing w:after="200" w:line="276" w:lineRule="auto"/>
      <w:ind w:firstLineChars="200" w:firstLine="420"/>
    </w:pPr>
    <w:rPr>
      <w:rFonts w:ascii="Calibri" w:eastAsia="宋体" w:hAnsi="Calibri"/>
      <w:sz w:val="22"/>
      <w:szCs w:val="22"/>
      <w:lang w:val="en-US" w:eastAsia="en-US"/>
    </w:rPr>
  </w:style>
  <w:style w:type="paragraph" w:customStyle="1" w:styleId="section1">
    <w:name w:val="section1"/>
    <w:basedOn w:val="a0"/>
    <w:rsid w:val="00FF4E2B"/>
    <w:pPr>
      <w:spacing w:before="100" w:beforeAutospacing="1" w:after="100" w:afterAutospacing="1"/>
    </w:pPr>
    <w:rPr>
      <w:rFonts w:eastAsia="Batang"/>
      <w:sz w:val="24"/>
      <w:szCs w:val="24"/>
    </w:rPr>
  </w:style>
  <w:style w:type="paragraph" w:customStyle="1" w:styleId="enumlev1">
    <w:name w:val="enumlev1"/>
    <w:basedOn w:val="a0"/>
    <w:link w:val="enumlev1Char"/>
    <w:rsid w:val="00FF4E2B"/>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rFonts w:eastAsia="Times New Roman"/>
      <w:sz w:val="24"/>
      <w:lang w:eastAsia="en-US"/>
    </w:rPr>
  </w:style>
  <w:style w:type="paragraph" w:customStyle="1" w:styleId="LGTdoc">
    <w:name w:val="LGTdoc_본문"/>
    <w:basedOn w:val="a0"/>
    <w:link w:val="LGTdocChar"/>
    <w:rsid w:val="00FF4E2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a0"/>
    <w:rsid w:val="00FF4E2B"/>
    <w:pPr>
      <w:adjustRightInd w:val="0"/>
      <w:snapToGrid w:val="0"/>
      <w:spacing w:beforeLines="50" w:after="100" w:afterAutospacing="1"/>
      <w:jc w:val="both"/>
    </w:pPr>
    <w:rPr>
      <w:rFonts w:eastAsia="Batang"/>
      <w:b/>
      <w:snapToGrid w:val="0"/>
      <w:sz w:val="28"/>
      <w:lang w:eastAsia="ko-KR"/>
    </w:rPr>
  </w:style>
  <w:style w:type="paragraph" w:customStyle="1" w:styleId="aff1">
    <w:name w:val="본문글"/>
    <w:basedOn w:val="a0"/>
    <w:qFormat/>
    <w:rsid w:val="00FF4E2B"/>
    <w:pPr>
      <w:widowControl w:val="0"/>
      <w:spacing w:line="240" w:lineRule="exact"/>
      <w:jc w:val="both"/>
    </w:pPr>
    <w:rPr>
      <w:rFonts w:ascii="Arial" w:eastAsia="Malgun Gothic" w:hAnsi="Arial" w:cs="Batang"/>
      <w:color w:val="000000"/>
      <w:lang w:val="en-US" w:eastAsia="ko-KR"/>
    </w:rPr>
  </w:style>
  <w:style w:type="paragraph" w:customStyle="1" w:styleId="00BodyText">
    <w:name w:val="00 BodyText"/>
    <w:basedOn w:val="a0"/>
    <w:rsid w:val="00FF4E2B"/>
    <w:pPr>
      <w:spacing w:after="220"/>
    </w:pPr>
    <w:rPr>
      <w:rFonts w:ascii="Arial" w:eastAsia="Times New Roman" w:hAnsi="Arial"/>
      <w:sz w:val="22"/>
      <w:lang w:val="en-US" w:eastAsia="en-US"/>
    </w:rPr>
  </w:style>
  <w:style w:type="character" w:customStyle="1" w:styleId="apple-style-span">
    <w:name w:val="apple-style-span"/>
    <w:basedOn w:val="a1"/>
    <w:rsid w:val="00FF4E2B"/>
  </w:style>
  <w:style w:type="paragraph" w:customStyle="1" w:styleId="3GPPHeading1">
    <w:name w:val="3GPP Heading 1"/>
    <w:basedOn w:val="10"/>
    <w:link w:val="3GPPHeading1Char"/>
    <w:rsid w:val="00FF4E2B"/>
    <w:pPr>
      <w:keepLines w:val="0"/>
      <w:tabs>
        <w:tab w:val="clear" w:pos="432"/>
        <w:tab w:val="num" w:pos="426"/>
        <w:tab w:val="num" w:pos="574"/>
      </w:tabs>
      <w:spacing w:before="360" w:after="120"/>
      <w:ind w:left="426" w:hanging="425"/>
    </w:pPr>
    <w:rPr>
      <w:kern w:val="32"/>
      <w:sz w:val="32"/>
      <w:szCs w:val="32"/>
    </w:rPr>
  </w:style>
  <w:style w:type="character" w:customStyle="1" w:styleId="3GPPHeading1Char">
    <w:name w:val="3GPP Heading 1 Char"/>
    <w:link w:val="3GPPHeading1"/>
    <w:rsid w:val="00FF4E2B"/>
    <w:rPr>
      <w:rFonts w:ascii="Arial" w:hAnsi="Arial"/>
      <w:kern w:val="32"/>
      <w:sz w:val="32"/>
      <w:szCs w:val="32"/>
      <w:lang w:val="en-GB" w:eastAsia="en-US"/>
    </w:rPr>
  </w:style>
  <w:style w:type="paragraph" w:customStyle="1" w:styleId="Doc-text2">
    <w:name w:val="Doc-text2"/>
    <w:basedOn w:val="a0"/>
    <w:link w:val="Doc-text2Char"/>
    <w:qFormat/>
    <w:rsid w:val="00FF4E2B"/>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FF4E2B"/>
    <w:rPr>
      <w:rFonts w:ascii="Arial" w:hAnsi="Arial"/>
      <w:szCs w:val="24"/>
      <w:lang w:eastAsia="en-GB"/>
    </w:rPr>
  </w:style>
  <w:style w:type="character" w:customStyle="1" w:styleId="B1Char">
    <w:name w:val="B1 Char"/>
    <w:locked/>
    <w:rsid w:val="00FF4E2B"/>
    <w:rPr>
      <w:lang w:val="en-GB" w:eastAsia="en-US"/>
    </w:rPr>
  </w:style>
  <w:style w:type="paragraph" w:customStyle="1" w:styleId="CharCharCharCharCharChar">
    <w:name w:val="Char Char Char Char Char Char"/>
    <w:semiHidden/>
    <w:rsid w:val="00FF4E2B"/>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character" w:customStyle="1" w:styleId="TACChar">
    <w:name w:val="TAC Char"/>
    <w:link w:val="TAC"/>
    <w:qFormat/>
    <w:rsid w:val="00FF4E2B"/>
    <w:rPr>
      <w:rFonts w:ascii="Arial" w:hAnsi="Arial"/>
      <w:sz w:val="18"/>
      <w:lang w:val="en-GB" w:eastAsia="ja-JP"/>
    </w:rPr>
  </w:style>
  <w:style w:type="paragraph" w:customStyle="1" w:styleId="msolistparagraph0">
    <w:name w:val="msolistparagraph"/>
    <w:basedOn w:val="a0"/>
    <w:rsid w:val="00FF4E2B"/>
    <w:pPr>
      <w:spacing w:after="0"/>
      <w:ind w:left="720"/>
      <w:jc w:val="both"/>
    </w:pPr>
    <w:rPr>
      <w:rFonts w:ascii="Calibri" w:eastAsia="Batang" w:hAnsi="Calibri"/>
      <w:sz w:val="21"/>
      <w:szCs w:val="21"/>
    </w:rPr>
  </w:style>
  <w:style w:type="character" w:customStyle="1" w:styleId="CRCoverPageZchn">
    <w:name w:val="CR Cover Page Zchn"/>
    <w:locked/>
    <w:rsid w:val="00FF4E2B"/>
    <w:rPr>
      <w:rFonts w:ascii="Arial" w:eastAsia="宋体" w:hAnsi="Arial"/>
      <w:lang w:val="en-GB" w:eastAsia="en-US" w:bidi="ar-SA"/>
    </w:rPr>
  </w:style>
  <w:style w:type="paragraph" w:styleId="aff2">
    <w:name w:val="Plain Text"/>
    <w:basedOn w:val="a0"/>
    <w:link w:val="Charc"/>
    <w:uiPriority w:val="99"/>
    <w:unhideWhenUsed/>
    <w:rsid w:val="00FF4E2B"/>
    <w:pPr>
      <w:spacing w:after="0"/>
    </w:pPr>
    <w:rPr>
      <w:rFonts w:ascii="Consolas" w:eastAsia="Calibri" w:hAnsi="Consolas" w:cs="Consolas"/>
      <w:sz w:val="21"/>
      <w:szCs w:val="21"/>
      <w:lang w:val="en-US" w:eastAsia="zh-CN"/>
    </w:rPr>
  </w:style>
  <w:style w:type="character" w:customStyle="1" w:styleId="Charc">
    <w:name w:val="纯文本 Char"/>
    <w:basedOn w:val="a1"/>
    <w:link w:val="aff2"/>
    <w:uiPriority w:val="99"/>
    <w:rsid w:val="00FF4E2B"/>
    <w:rPr>
      <w:rFonts w:ascii="Consolas" w:eastAsia="Calibri" w:hAnsi="Consolas" w:cs="Consolas"/>
      <w:sz w:val="21"/>
      <w:szCs w:val="21"/>
    </w:rPr>
  </w:style>
  <w:style w:type="paragraph" w:customStyle="1" w:styleId="IEEEParagraph">
    <w:name w:val="IEEE Paragraph"/>
    <w:basedOn w:val="a0"/>
    <w:link w:val="IEEEParagraphChar"/>
    <w:rsid w:val="00FF4E2B"/>
    <w:pPr>
      <w:adjustRightInd w:val="0"/>
      <w:snapToGrid w:val="0"/>
      <w:spacing w:after="0"/>
      <w:ind w:firstLine="216"/>
      <w:jc w:val="both"/>
    </w:pPr>
    <w:rPr>
      <w:rFonts w:ascii="Arial" w:eastAsia="宋体" w:hAnsi="Arial" w:cs="Arial"/>
      <w:color w:val="0000FF"/>
      <w:kern w:val="2"/>
      <w:szCs w:val="24"/>
      <w:lang w:val="en-AU" w:eastAsia="zh-CN"/>
    </w:rPr>
  </w:style>
  <w:style w:type="character" w:customStyle="1" w:styleId="IEEEParagraphChar">
    <w:name w:val="IEEE Paragraph Char"/>
    <w:link w:val="IEEEParagraph"/>
    <w:rsid w:val="00FF4E2B"/>
    <w:rPr>
      <w:rFonts w:ascii="Arial" w:eastAsia="宋体" w:hAnsi="Arial" w:cs="Arial"/>
      <w:color w:val="0000FF"/>
      <w:kern w:val="2"/>
      <w:szCs w:val="24"/>
      <w:lang w:val="en-AU"/>
    </w:rPr>
  </w:style>
  <w:style w:type="paragraph" w:customStyle="1" w:styleId="3GPPNormalText">
    <w:name w:val="3GPP Normal Text"/>
    <w:basedOn w:val="af0"/>
    <w:link w:val="3GPPNormalTextChar"/>
    <w:qFormat/>
    <w:rsid w:val="00E81C43"/>
    <w:pPr>
      <w:overflowPunct/>
      <w:autoSpaceDE/>
      <w:autoSpaceDN/>
      <w:adjustRightInd/>
      <w:spacing w:after="120"/>
      <w:jc w:val="both"/>
      <w:textAlignment w:val="auto"/>
    </w:pPr>
    <w:rPr>
      <w:szCs w:val="24"/>
    </w:rPr>
  </w:style>
  <w:style w:type="character" w:customStyle="1" w:styleId="3GPPNormalTextChar">
    <w:name w:val="3GPP Normal Text Char"/>
    <w:link w:val="3GPPNormalText"/>
    <w:rsid w:val="00E81C43"/>
    <w:rPr>
      <w:rFonts w:ascii="Times New Roman" w:hAnsi="Times New Roman"/>
      <w:szCs w:val="24"/>
      <w:lang w:val="en-GB" w:eastAsia="ja-JP"/>
    </w:rPr>
  </w:style>
  <w:style w:type="paragraph" w:customStyle="1" w:styleId="Statement">
    <w:name w:val="Statement"/>
    <w:basedOn w:val="a0"/>
    <w:rsid w:val="00FF4E2B"/>
    <w:pPr>
      <w:keepNext/>
      <w:spacing w:after="0"/>
      <w:ind w:left="601" w:hanging="601"/>
    </w:pPr>
    <w:rPr>
      <w:rFonts w:eastAsia="Batang"/>
      <w:b/>
      <w:i/>
      <w:szCs w:val="24"/>
      <w:lang w:val="en-US" w:eastAsia="ko-KR"/>
    </w:rPr>
  </w:style>
  <w:style w:type="character" w:customStyle="1" w:styleId="Alcatel-Lucent-4">
    <w:name w:val="Alcatel-Lucent-4"/>
    <w:semiHidden/>
    <w:rsid w:val="00FF4E2B"/>
    <w:rPr>
      <w:rFonts w:ascii="Arial" w:hAnsi="Arial" w:cs="Arial"/>
      <w:color w:val="auto"/>
      <w:sz w:val="20"/>
      <w:szCs w:val="20"/>
    </w:rPr>
  </w:style>
  <w:style w:type="paragraph" w:customStyle="1" w:styleId="ZchnZchn">
    <w:name w:val="Zchn Zchn"/>
    <w:rsid w:val="00FF4E2B"/>
    <w:pPr>
      <w:keepNext/>
      <w:numPr>
        <w:numId w:val="8"/>
      </w:numPr>
      <w:suppressAutoHyphens/>
      <w:autoSpaceDE w:val="0"/>
      <w:spacing w:before="60" w:after="60"/>
      <w:jc w:val="both"/>
    </w:pPr>
    <w:rPr>
      <w:rFonts w:ascii="Arial" w:eastAsia="宋体" w:hAnsi="Arial" w:cs="Arial"/>
      <w:color w:val="0000FF"/>
      <w:kern w:val="1"/>
      <w:lang w:eastAsia="ar-SA"/>
    </w:rPr>
  </w:style>
  <w:style w:type="numbering" w:customStyle="1" w:styleId="StyleBulleted">
    <w:name w:val="Style Bulleted"/>
    <w:rsid w:val="00FF4E2B"/>
    <w:pPr>
      <w:numPr>
        <w:numId w:val="9"/>
      </w:numPr>
    </w:pPr>
  </w:style>
  <w:style w:type="character" w:customStyle="1" w:styleId="Alcatel-Lucent2">
    <w:name w:val="Alcatel-Lucent2"/>
    <w:semiHidden/>
    <w:rsid w:val="00FF4E2B"/>
    <w:rPr>
      <w:rFonts w:ascii="Arial" w:hAnsi="Arial" w:cs="Arial"/>
      <w:color w:val="auto"/>
      <w:sz w:val="20"/>
      <w:szCs w:val="20"/>
    </w:rPr>
  </w:style>
  <w:style w:type="numbering" w:customStyle="1" w:styleId="1">
    <w:name w:val="現在のリスト1"/>
    <w:rsid w:val="00FF4E2B"/>
    <w:pPr>
      <w:numPr>
        <w:numId w:val="10"/>
      </w:numPr>
    </w:pPr>
  </w:style>
  <w:style w:type="numbering" w:customStyle="1" w:styleId="20">
    <w:name w:val="現在のリスト2"/>
    <w:rsid w:val="00FF4E2B"/>
    <w:pPr>
      <w:numPr>
        <w:numId w:val="11"/>
      </w:numPr>
    </w:pPr>
  </w:style>
  <w:style w:type="numbering" w:styleId="a">
    <w:name w:val="Outline List 3"/>
    <w:basedOn w:val="a3"/>
    <w:rsid w:val="00FF4E2B"/>
    <w:pPr>
      <w:numPr>
        <w:numId w:val="12"/>
      </w:numPr>
    </w:pPr>
  </w:style>
  <w:style w:type="numbering" w:customStyle="1" w:styleId="3">
    <w:name w:val="現在のリスト3"/>
    <w:rsid w:val="00FF4E2B"/>
    <w:pPr>
      <w:numPr>
        <w:numId w:val="13"/>
      </w:numPr>
    </w:pPr>
  </w:style>
  <w:style w:type="numbering" w:customStyle="1" w:styleId="11">
    <w:name w:val="スタイル1"/>
    <w:rsid w:val="00FF4E2B"/>
    <w:pPr>
      <w:numPr>
        <w:numId w:val="14"/>
      </w:numPr>
    </w:pPr>
  </w:style>
  <w:style w:type="numbering" w:styleId="111111">
    <w:name w:val="Outline List 2"/>
    <w:basedOn w:val="a3"/>
    <w:rsid w:val="00FF4E2B"/>
    <w:pPr>
      <w:numPr>
        <w:numId w:val="15"/>
      </w:numPr>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FF4E2B"/>
    <w:rPr>
      <w:rFonts w:ascii="Arial" w:hAnsi="Arial"/>
      <w:sz w:val="24"/>
      <w:lang w:val="en-GB" w:eastAsia="ja-JP"/>
    </w:rPr>
  </w:style>
  <w:style w:type="character" w:customStyle="1" w:styleId="5Char">
    <w:name w:val="标题 5 Char"/>
    <w:aliases w:val="H5 Char,h5 Char,Heading5 Char,标题 51 Char,Head5 Char,M5 Char,mh2 Char,Module heading 2 Char,heading 8 Char,Numbered Sub-list Char,Heading 81 Char"/>
    <w:basedOn w:val="a1"/>
    <w:link w:val="5"/>
    <w:uiPriority w:val="9"/>
    <w:rsid w:val="00FF4E2B"/>
    <w:rPr>
      <w:rFonts w:ascii="Arial" w:hAnsi="Arial"/>
      <w:sz w:val="22"/>
      <w:lang w:val="en-GB" w:eastAsia="ja-JP"/>
    </w:rPr>
  </w:style>
  <w:style w:type="paragraph" w:customStyle="1" w:styleId="CharChar1CharCharCharCharCharCharCharCharCharCharCharCharCharCharChar1">
    <w:name w:val="Char Char1 Char Char Char Char Char Char Char Char Char Char Char Char Char Char Char1"/>
    <w:semiHidden/>
    <w:rsid w:val="00FF4E2B"/>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Char4">
    <w:name w:val="批注文字 Char"/>
    <w:link w:val="ad"/>
    <w:uiPriority w:val="99"/>
    <w:qFormat/>
    <w:rsid w:val="00FF4E2B"/>
    <w:rPr>
      <w:rFonts w:ascii="Times New Roman" w:hAnsi="Times New Roman"/>
      <w:lang w:val="en-GB" w:eastAsia="ja-JP"/>
    </w:rPr>
  </w:style>
  <w:style w:type="character" w:customStyle="1" w:styleId="NOZchn">
    <w:name w:val="NO Zchn"/>
    <w:rsid w:val="00FF4E2B"/>
    <w:rPr>
      <w:color w:val="000000"/>
      <w:lang w:eastAsia="ja-JP"/>
    </w:rPr>
  </w:style>
  <w:style w:type="paragraph" w:customStyle="1" w:styleId="07cm12pt12">
    <w:name w:val="스타일 첫 줄:  0.7 cm 앞: 12 pt 줄 간격: 배수 1.2 줄"/>
    <w:basedOn w:val="a0"/>
    <w:rsid w:val="00FF4E2B"/>
    <w:pPr>
      <w:spacing w:before="240" w:after="120" w:line="288" w:lineRule="auto"/>
      <w:ind w:firstLine="397"/>
      <w:jc w:val="both"/>
    </w:pPr>
    <w:rPr>
      <w:rFonts w:ascii="Times" w:eastAsia="Batang" w:hAnsi="Times" w:cs="Batang"/>
      <w:lang w:eastAsia="en-US"/>
    </w:rPr>
  </w:style>
  <w:style w:type="character" w:customStyle="1" w:styleId="TAHCar">
    <w:name w:val="TAH Car"/>
    <w:link w:val="TAH"/>
    <w:qFormat/>
    <w:rsid w:val="00FF4E2B"/>
    <w:rPr>
      <w:rFonts w:ascii="Arial" w:hAnsi="Arial"/>
      <w:b/>
      <w:sz w:val="18"/>
      <w:lang w:val="en-GB" w:eastAsia="ja-JP"/>
    </w:rPr>
  </w:style>
  <w:style w:type="character" w:customStyle="1" w:styleId="TALChar">
    <w:name w:val="TAL Char"/>
    <w:locked/>
    <w:rsid w:val="00FF4E2B"/>
    <w:rPr>
      <w:rFonts w:ascii="Arial" w:eastAsia="宋体" w:hAnsi="Arial"/>
      <w:sz w:val="18"/>
      <w:lang w:eastAsia="en-US"/>
    </w:rPr>
  </w:style>
  <w:style w:type="character" w:customStyle="1" w:styleId="PlainTextChar1">
    <w:name w:val="Plain Text Char1"/>
    <w:semiHidden/>
    <w:locked/>
    <w:rsid w:val="00FF4E2B"/>
    <w:rPr>
      <w:rFonts w:ascii="Consolas" w:hAnsi="Consolas"/>
      <w:sz w:val="21"/>
      <w:szCs w:val="21"/>
      <w:lang w:bidi="ar-SA"/>
    </w:rPr>
  </w:style>
  <w:style w:type="paragraph" w:customStyle="1" w:styleId="TableCell">
    <w:name w:val="TableCell"/>
    <w:basedOn w:val="a0"/>
    <w:qFormat/>
    <w:rsid w:val="00FF4E2B"/>
    <w:pPr>
      <w:autoSpaceDE w:val="0"/>
      <w:autoSpaceDN w:val="0"/>
      <w:adjustRightInd w:val="0"/>
      <w:snapToGrid w:val="0"/>
      <w:spacing w:before="20" w:after="20"/>
    </w:pPr>
    <w:rPr>
      <w:rFonts w:eastAsia="Times New Roman"/>
      <w:szCs w:val="21"/>
      <w:lang w:val="en-US" w:eastAsia="zh-CN"/>
    </w:rPr>
  </w:style>
  <w:style w:type="character" w:customStyle="1" w:styleId="Char3">
    <w:name w:val="页脚 Char"/>
    <w:basedOn w:val="a1"/>
    <w:link w:val="aa"/>
    <w:uiPriority w:val="99"/>
    <w:rsid w:val="00FF4E2B"/>
    <w:rPr>
      <w:rFonts w:ascii="Arial" w:hAnsi="Arial"/>
      <w:b/>
      <w:i/>
      <w:noProof/>
      <w:sz w:val="18"/>
      <w:lang w:val="en-GB" w:eastAsia="en-US"/>
    </w:rPr>
  </w:style>
  <w:style w:type="character" w:customStyle="1" w:styleId="H2Char2">
    <w:name w:val="H2 Char2"/>
    <w:aliases w:val="h2 Char2,Head2A Char1,2 Char1,UNDERRUBRIK 1-2 Char1,DO NOT USE_h2 Char1,h21 Char1,H2 Char Char1,h2 Char Char1,标题 2 Char1"/>
    <w:basedOn w:val="a1"/>
    <w:uiPriority w:val="9"/>
    <w:semiHidden/>
    <w:rsid w:val="00FF4E2B"/>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a1"/>
    <w:uiPriority w:val="9"/>
    <w:rsid w:val="00FF4E2B"/>
    <w:rPr>
      <w:rFonts w:ascii="Arial" w:eastAsia="MS Gothic" w:hAnsi="Arial"/>
      <w:kern w:val="28"/>
      <w:sz w:val="28"/>
      <w:lang w:eastAsia="ja-JP"/>
    </w:rPr>
  </w:style>
  <w:style w:type="character" w:customStyle="1" w:styleId="3GPPCaptionTableChar">
    <w:name w:val="3GPP Caption Table Char"/>
    <w:aliases w:val="cap Char2 Char1,cap Char2 Char Char,Ca Char"/>
    <w:rsid w:val="00FF4E2B"/>
    <w:rPr>
      <w:rFonts w:ascii="Times New Roman" w:eastAsia="Times New Roman" w:hAnsi="Times New Roman"/>
      <w:b/>
      <w:bCs/>
    </w:rPr>
  </w:style>
  <w:style w:type="paragraph" w:customStyle="1" w:styleId="Text">
    <w:name w:val="Text"/>
    <w:basedOn w:val="a0"/>
    <w:link w:val="TextChar"/>
    <w:qFormat/>
    <w:rsid w:val="00FF4E2B"/>
    <w:pPr>
      <w:spacing w:after="0"/>
    </w:pPr>
    <w:rPr>
      <w:rFonts w:ascii="Times" w:eastAsia="Batang" w:hAnsi="Times"/>
      <w:szCs w:val="24"/>
      <w:lang w:eastAsia="en-GB"/>
    </w:rPr>
  </w:style>
  <w:style w:type="character" w:customStyle="1" w:styleId="TextChar">
    <w:name w:val="Text Char"/>
    <w:link w:val="Text"/>
    <w:rsid w:val="00FF4E2B"/>
    <w:rPr>
      <w:rFonts w:ascii="Times" w:eastAsia="Batang" w:hAnsi="Times"/>
      <w:szCs w:val="24"/>
      <w:lang w:val="en-GB" w:eastAsia="en-GB"/>
    </w:rPr>
  </w:style>
  <w:style w:type="paragraph" w:customStyle="1" w:styleId="2e">
    <w:name w:val="我的正文首行2缩进"/>
    <w:basedOn w:val="a0"/>
    <w:rsid w:val="00FF4E2B"/>
    <w:pPr>
      <w:widowControl w:val="0"/>
      <w:snapToGrid w:val="0"/>
      <w:spacing w:after="0"/>
      <w:ind w:firstLine="420"/>
      <w:jc w:val="both"/>
    </w:pPr>
    <w:rPr>
      <w:rFonts w:eastAsia="宋体" w:cs="宋体"/>
      <w:sz w:val="21"/>
      <w:lang w:val="en-US" w:eastAsia="zh-CN"/>
    </w:rPr>
  </w:style>
  <w:style w:type="character" w:customStyle="1" w:styleId="Char2">
    <w:name w:val="脚注文本 Char"/>
    <w:basedOn w:val="a1"/>
    <w:link w:val="a8"/>
    <w:semiHidden/>
    <w:rsid w:val="00FF4E2B"/>
    <w:rPr>
      <w:rFonts w:ascii="Times New Roman" w:hAnsi="Times New Roman"/>
      <w:sz w:val="16"/>
      <w:lang w:val="en-GB" w:eastAsia="ja-JP"/>
    </w:rPr>
  </w:style>
  <w:style w:type="paragraph" w:customStyle="1" w:styleId="Paragraph">
    <w:name w:val="Paragraph"/>
    <w:basedOn w:val="a0"/>
    <w:link w:val="ParagraphChar"/>
    <w:qFormat/>
    <w:rsid w:val="00FF4E2B"/>
    <w:pPr>
      <w:spacing w:before="220" w:after="0"/>
    </w:pPr>
    <w:rPr>
      <w:sz w:val="22"/>
      <w:lang w:eastAsia="en-US"/>
    </w:rPr>
  </w:style>
  <w:style w:type="character" w:customStyle="1" w:styleId="im-content1">
    <w:name w:val="im-content1"/>
    <w:basedOn w:val="a1"/>
    <w:rsid w:val="00FF4E2B"/>
    <w:rPr>
      <w:color w:val="333333"/>
    </w:rPr>
  </w:style>
  <w:style w:type="paragraph" w:customStyle="1" w:styleId="Standard">
    <w:name w:val="Standard"/>
    <w:rsid w:val="00FF4E2B"/>
    <w:pPr>
      <w:widowControl w:val="0"/>
      <w:suppressAutoHyphens/>
      <w:spacing w:after="120"/>
      <w:textAlignment w:val="baseline"/>
    </w:pPr>
    <w:rPr>
      <w:rFonts w:ascii="Times New Roman" w:eastAsia="Times" w:hAnsi="Times New Roman" w:cs="Times"/>
      <w:kern w:val="1"/>
      <w:sz w:val="22"/>
    </w:rPr>
  </w:style>
  <w:style w:type="character" w:customStyle="1" w:styleId="enumlev1Char">
    <w:name w:val="enumlev1 Char"/>
    <w:link w:val="enumlev1"/>
    <w:locked/>
    <w:rsid w:val="00FF4E2B"/>
    <w:rPr>
      <w:rFonts w:ascii="Times New Roman" w:eastAsia="Times New Roman" w:hAnsi="Times New Roman"/>
      <w:sz w:val="24"/>
      <w:lang w:val="en-GB" w:eastAsia="en-US"/>
    </w:rPr>
  </w:style>
  <w:style w:type="paragraph" w:customStyle="1" w:styleId="aff3">
    <w:name w:val="样式 (中文) 宋体 两端对齐"/>
    <w:basedOn w:val="a0"/>
    <w:rsid w:val="00FF4E2B"/>
    <w:pPr>
      <w:overflowPunct w:val="0"/>
      <w:autoSpaceDE w:val="0"/>
      <w:autoSpaceDN w:val="0"/>
      <w:adjustRightInd w:val="0"/>
      <w:jc w:val="both"/>
      <w:textAlignment w:val="baseline"/>
    </w:pPr>
    <w:rPr>
      <w:rFonts w:eastAsia="宋体" w:cs="宋体"/>
      <w:lang w:eastAsia="en-GB"/>
    </w:rPr>
  </w:style>
  <w:style w:type="paragraph" w:customStyle="1" w:styleId="Normal1">
    <w:name w:val="Normal1"/>
    <w:qFormat/>
    <w:rsid w:val="00FF4E2B"/>
    <w:pPr>
      <w:spacing w:after="200" w:line="276" w:lineRule="auto"/>
    </w:pPr>
    <w:rPr>
      <w:rFonts w:ascii="Times New Roman" w:eastAsia="Times New Roman" w:hAnsi="Times New Roman"/>
      <w:color w:val="000000"/>
      <w:lang w:eastAsia="en-US"/>
    </w:rPr>
  </w:style>
  <w:style w:type="paragraph" w:customStyle="1" w:styleId="Proposal">
    <w:name w:val="Proposal"/>
    <w:basedOn w:val="a0"/>
    <w:link w:val="ProposalChar"/>
    <w:qFormat/>
    <w:rsid w:val="00FF4E2B"/>
    <w:pPr>
      <w:numPr>
        <w:numId w:val="16"/>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character" w:customStyle="1" w:styleId="53">
    <w:name w:val="(文字) (文字)5"/>
    <w:semiHidden/>
    <w:rsid w:val="00FF4E2B"/>
    <w:rPr>
      <w:rFonts w:ascii="Times New Roman" w:hAnsi="Times New Roman"/>
      <w:lang w:eastAsia="en-US"/>
    </w:rPr>
  </w:style>
  <w:style w:type="paragraph" w:customStyle="1" w:styleId="ListParagraph3">
    <w:name w:val="List Paragraph3"/>
    <w:basedOn w:val="a0"/>
    <w:qFormat/>
    <w:rsid w:val="00FF4E2B"/>
    <w:pPr>
      <w:spacing w:after="0"/>
      <w:ind w:left="720"/>
      <w:contextualSpacing/>
    </w:pPr>
    <w:rPr>
      <w:rFonts w:eastAsia="Times New Roman"/>
      <w:sz w:val="24"/>
      <w:szCs w:val="24"/>
      <w:lang w:val="en-US" w:eastAsia="zh-CN"/>
    </w:rPr>
  </w:style>
  <w:style w:type="character" w:customStyle="1" w:styleId="6Char">
    <w:name w:val="标题 6 Char"/>
    <w:aliases w:val="T1 Char,Header 6 Char"/>
    <w:link w:val="6"/>
    <w:uiPriority w:val="9"/>
    <w:rsid w:val="00FF4E2B"/>
    <w:rPr>
      <w:rFonts w:ascii="Arial" w:hAnsi="Arial"/>
      <w:lang w:val="en-GB" w:eastAsia="ja-JP"/>
    </w:rPr>
  </w:style>
  <w:style w:type="character" w:customStyle="1" w:styleId="7Char">
    <w:name w:val="标题 7 Char"/>
    <w:link w:val="7"/>
    <w:uiPriority w:val="9"/>
    <w:rsid w:val="00FF4E2B"/>
    <w:rPr>
      <w:rFonts w:ascii="Arial" w:hAnsi="Arial"/>
      <w:lang w:val="en-GB" w:eastAsia="ja-JP"/>
    </w:rPr>
  </w:style>
  <w:style w:type="character" w:customStyle="1" w:styleId="8Char">
    <w:name w:val="标题 8 Char"/>
    <w:aliases w:val="Table Heading Char,标题 81 Char"/>
    <w:link w:val="8"/>
    <w:uiPriority w:val="9"/>
    <w:rsid w:val="00FF4E2B"/>
    <w:rPr>
      <w:rFonts w:ascii="Arial" w:hAnsi="Arial"/>
      <w:sz w:val="36"/>
      <w:lang w:val="en-GB" w:eastAsia="en-US"/>
    </w:rPr>
  </w:style>
  <w:style w:type="character" w:customStyle="1" w:styleId="9Char">
    <w:name w:val="标题 9 Char"/>
    <w:aliases w:val="Figure Heading Char,FH Char,标题 91 Char"/>
    <w:link w:val="9"/>
    <w:uiPriority w:val="9"/>
    <w:rsid w:val="00FF4E2B"/>
    <w:rPr>
      <w:rFonts w:ascii="Arial" w:hAnsi="Arial"/>
      <w:sz w:val="36"/>
      <w:lang w:val="en-GB" w:eastAsia="en-US"/>
    </w:rPr>
  </w:style>
  <w:style w:type="character" w:customStyle="1" w:styleId="Char5">
    <w:name w:val="文档结构图 Char"/>
    <w:link w:val="af"/>
    <w:rsid w:val="00FF4E2B"/>
    <w:rPr>
      <w:rFonts w:ascii="Arial" w:eastAsia="MS Gothic" w:hAnsi="Arial"/>
      <w:shd w:val="clear" w:color="auto" w:fill="000080"/>
      <w:lang w:val="en-GB" w:eastAsia="ja-JP"/>
    </w:rPr>
  </w:style>
  <w:style w:type="character" w:customStyle="1" w:styleId="Char7">
    <w:name w:val="批注框文本 Char"/>
    <w:link w:val="af3"/>
    <w:semiHidden/>
    <w:rsid w:val="00FF4E2B"/>
    <w:rPr>
      <w:rFonts w:ascii="Arial" w:eastAsia="MS Gothic" w:hAnsi="Arial"/>
      <w:sz w:val="18"/>
      <w:szCs w:val="18"/>
      <w:lang w:val="en-GB" w:eastAsia="ja-JP"/>
    </w:rPr>
  </w:style>
  <w:style w:type="character" w:customStyle="1" w:styleId="Char8">
    <w:name w:val="日期 Char"/>
    <w:link w:val="af5"/>
    <w:rsid w:val="00FF4E2B"/>
    <w:rPr>
      <w:rFonts w:ascii="Times New Roman" w:hAnsi="Times New Roman"/>
      <w:lang w:val="en-GB" w:eastAsia="ja-JP"/>
    </w:rPr>
  </w:style>
  <w:style w:type="character" w:customStyle="1" w:styleId="Chara">
    <w:name w:val="批注主题 Char"/>
    <w:link w:val="af9"/>
    <w:semiHidden/>
    <w:rsid w:val="00FF4E2B"/>
    <w:rPr>
      <w:rFonts w:ascii="Times New Roman" w:hAnsi="Times New Roman"/>
      <w:b/>
      <w:bCs/>
      <w:lang w:val="en-GB" w:eastAsia="ja-JP"/>
    </w:rPr>
  </w:style>
  <w:style w:type="paragraph" w:customStyle="1" w:styleId="ListParagraph2">
    <w:name w:val="List Paragraph2"/>
    <w:basedOn w:val="a0"/>
    <w:qFormat/>
    <w:rsid w:val="00FF4E2B"/>
    <w:pPr>
      <w:spacing w:after="0"/>
      <w:ind w:left="720"/>
      <w:contextualSpacing/>
    </w:pPr>
    <w:rPr>
      <w:rFonts w:eastAsia="Times New Roman"/>
      <w:sz w:val="24"/>
      <w:szCs w:val="24"/>
      <w:lang w:val="en-US" w:eastAsia="zh-CN"/>
    </w:rPr>
  </w:style>
  <w:style w:type="paragraph" w:customStyle="1" w:styleId="ListParagraph5">
    <w:name w:val="List Paragraph5"/>
    <w:basedOn w:val="a0"/>
    <w:qFormat/>
    <w:rsid w:val="00FF4E2B"/>
    <w:pPr>
      <w:spacing w:after="0"/>
      <w:ind w:left="720"/>
      <w:contextualSpacing/>
    </w:pPr>
    <w:rPr>
      <w:rFonts w:eastAsia="Times New Roman"/>
      <w:sz w:val="24"/>
      <w:szCs w:val="24"/>
      <w:lang w:val="en-US" w:eastAsia="zh-CN"/>
    </w:rPr>
  </w:style>
  <w:style w:type="paragraph" w:customStyle="1" w:styleId="ListParagraph4">
    <w:name w:val="List Paragraph4"/>
    <w:basedOn w:val="a0"/>
    <w:qFormat/>
    <w:rsid w:val="00FF4E2B"/>
    <w:pPr>
      <w:spacing w:after="0"/>
      <w:ind w:left="720"/>
      <w:contextualSpacing/>
    </w:pPr>
    <w:rPr>
      <w:rFonts w:eastAsia="Times New Roman"/>
      <w:sz w:val="24"/>
      <w:szCs w:val="24"/>
      <w:lang w:val="en-US" w:eastAsia="zh-CN"/>
    </w:rPr>
  </w:style>
  <w:style w:type="paragraph" w:customStyle="1" w:styleId="61">
    <w:name w:val="标题 61"/>
    <w:basedOn w:val="a0"/>
    <w:rsid w:val="00FF4E2B"/>
    <w:pPr>
      <w:tabs>
        <w:tab w:val="num" w:pos="1152"/>
      </w:tabs>
      <w:spacing w:after="0"/>
    </w:pPr>
    <w:rPr>
      <w:rFonts w:ascii="Times" w:eastAsia="MS PGothic" w:hAnsi="Times" w:cs="Times"/>
      <w:lang w:val="en-US"/>
    </w:rPr>
  </w:style>
  <w:style w:type="paragraph" w:customStyle="1" w:styleId="71">
    <w:name w:val="标题 71"/>
    <w:basedOn w:val="a0"/>
    <w:rsid w:val="00FF4E2B"/>
    <w:pPr>
      <w:tabs>
        <w:tab w:val="num" w:pos="1296"/>
      </w:tabs>
      <w:spacing w:after="0"/>
    </w:pPr>
    <w:rPr>
      <w:rFonts w:ascii="Times" w:eastAsia="MS PGothic" w:hAnsi="Times" w:cs="Times"/>
      <w:lang w:val="en-US"/>
    </w:rPr>
  </w:style>
  <w:style w:type="paragraph" w:customStyle="1" w:styleId="heading3">
    <w:name w:val="heading3"/>
    <w:basedOn w:val="a0"/>
    <w:rsid w:val="00FF4E2B"/>
    <w:pPr>
      <w:keepNext/>
      <w:spacing w:before="240" w:after="60"/>
      <w:ind w:left="720" w:hanging="720"/>
    </w:pPr>
    <w:rPr>
      <w:rFonts w:ascii="Arial" w:eastAsia="MS PGothic" w:hAnsi="Arial" w:cs="Arial"/>
      <w:color w:val="000000"/>
      <w:lang w:val="en-US"/>
    </w:rPr>
  </w:style>
  <w:style w:type="paragraph" w:customStyle="1" w:styleId="heading4">
    <w:name w:val="heading4"/>
    <w:basedOn w:val="a0"/>
    <w:rsid w:val="00FF4E2B"/>
    <w:pPr>
      <w:keepNext/>
      <w:spacing w:before="240" w:after="60"/>
      <w:ind w:left="864" w:hanging="864"/>
    </w:pPr>
    <w:rPr>
      <w:rFonts w:ascii="Arial" w:eastAsia="MS PGothic" w:hAnsi="Arial" w:cs="Arial"/>
      <w:i/>
      <w:iCs/>
      <w:color w:val="000000"/>
      <w:lang w:val="en-US"/>
    </w:rPr>
  </w:style>
  <w:style w:type="paragraph" w:customStyle="1" w:styleId="ListParagraph7">
    <w:name w:val="List Paragraph7"/>
    <w:basedOn w:val="a0"/>
    <w:qFormat/>
    <w:rsid w:val="00FF4E2B"/>
    <w:pPr>
      <w:spacing w:after="0"/>
      <w:ind w:left="720"/>
      <w:contextualSpacing/>
    </w:pPr>
    <w:rPr>
      <w:rFonts w:eastAsia="Times New Roman"/>
      <w:sz w:val="24"/>
      <w:szCs w:val="24"/>
      <w:lang w:val="en-US" w:eastAsia="zh-CN"/>
    </w:rPr>
  </w:style>
  <w:style w:type="paragraph" w:customStyle="1" w:styleId="ListParagraph6">
    <w:name w:val="List Paragraph6"/>
    <w:basedOn w:val="a0"/>
    <w:qFormat/>
    <w:rsid w:val="00FF4E2B"/>
    <w:pPr>
      <w:spacing w:after="0"/>
      <w:ind w:left="720"/>
      <w:contextualSpacing/>
    </w:pPr>
    <w:rPr>
      <w:rFonts w:eastAsia="Times New Roman"/>
      <w:sz w:val="24"/>
      <w:szCs w:val="24"/>
      <w:lang w:val="en-US" w:eastAsia="zh-CN"/>
    </w:rPr>
  </w:style>
  <w:style w:type="paragraph" w:customStyle="1" w:styleId="610">
    <w:name w:val="标题 61"/>
    <w:basedOn w:val="a0"/>
    <w:rsid w:val="00FF4E2B"/>
    <w:pPr>
      <w:tabs>
        <w:tab w:val="num" w:pos="1152"/>
      </w:tabs>
      <w:spacing w:after="0"/>
    </w:pPr>
    <w:rPr>
      <w:rFonts w:ascii="Times" w:eastAsia="MS PGothic" w:hAnsi="Times" w:cs="Times"/>
      <w:lang w:val="en-US"/>
    </w:rPr>
  </w:style>
  <w:style w:type="paragraph" w:customStyle="1" w:styleId="710">
    <w:name w:val="标题 71"/>
    <w:basedOn w:val="a0"/>
    <w:rsid w:val="00FF4E2B"/>
    <w:pPr>
      <w:tabs>
        <w:tab w:val="num" w:pos="1296"/>
      </w:tabs>
      <w:spacing w:after="0"/>
    </w:pPr>
    <w:rPr>
      <w:rFonts w:ascii="Times" w:eastAsia="MS PGothic" w:hAnsi="Times" w:cs="Times"/>
      <w:lang w:val="en-US"/>
    </w:rPr>
  </w:style>
  <w:style w:type="paragraph" w:customStyle="1" w:styleId="3GPPHeader">
    <w:name w:val="3GPP_Header"/>
    <w:basedOn w:val="a0"/>
    <w:rsid w:val="00FF4E2B"/>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Normalwithindent">
    <w:name w:val="Normal with indent"/>
    <w:basedOn w:val="a0"/>
    <w:link w:val="NormalwithindentChar"/>
    <w:qFormat/>
    <w:rsid w:val="00FF4E2B"/>
    <w:pPr>
      <w:spacing w:before="120" w:after="120" w:line="336" w:lineRule="auto"/>
      <w:ind w:firstLine="397"/>
      <w:jc w:val="both"/>
    </w:pPr>
    <w:rPr>
      <w:rFonts w:eastAsia="Malgun Gothic"/>
    </w:rPr>
  </w:style>
  <w:style w:type="character" w:customStyle="1" w:styleId="NormalwithindentChar">
    <w:name w:val="Normal with indent Char"/>
    <w:link w:val="Normalwithindent"/>
    <w:rsid w:val="00FF4E2B"/>
    <w:rPr>
      <w:rFonts w:ascii="Times New Roman" w:eastAsia="Malgun Gothic" w:hAnsi="Times New Roman"/>
      <w:lang w:val="en-GB"/>
    </w:rPr>
  </w:style>
  <w:style w:type="character" w:customStyle="1" w:styleId="2222Char">
    <w:name w:val="스타일 스타일 스타일 스타일 양쪽 첫 줄:  2 글자 + 첫 줄:  2 글자 + 첫 줄:  2 글자 + 첫 줄:  2... Char"/>
    <w:link w:val="2222"/>
    <w:rsid w:val="00FF4E2B"/>
    <w:rPr>
      <w:rFonts w:ascii="Times New Roman" w:eastAsia="Malgun Gothic" w:hAnsi="Times New Roman" w:cs="Batang"/>
      <w:lang w:val="en-GB" w:eastAsia="en-US"/>
    </w:rPr>
  </w:style>
  <w:style w:type="paragraph" w:customStyle="1" w:styleId="aff4">
    <w:name w:val="스타일 양쪽"/>
    <w:basedOn w:val="a0"/>
    <w:rsid w:val="00FF4E2B"/>
    <w:pPr>
      <w:spacing w:after="120" w:line="300" w:lineRule="auto"/>
      <w:ind w:firstLine="284"/>
      <w:jc w:val="both"/>
    </w:pPr>
    <w:rPr>
      <w:rFonts w:eastAsia="Malgun Gothic" w:cs="Batang"/>
      <w:lang w:val="en-US" w:eastAsia="ko-KR"/>
    </w:rPr>
  </w:style>
  <w:style w:type="character" w:styleId="aff5">
    <w:name w:val="Placeholder Text"/>
    <w:basedOn w:val="a1"/>
    <w:uiPriority w:val="99"/>
    <w:semiHidden/>
    <w:rsid w:val="00FF4E2B"/>
    <w:rPr>
      <w:color w:val="808080"/>
    </w:rPr>
  </w:style>
  <w:style w:type="paragraph" w:customStyle="1" w:styleId="CharCharCharCharCharChar1">
    <w:name w:val="Char Char Char Char Char Char1"/>
    <w:semiHidden/>
    <w:rsid w:val="00FF4E2B"/>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harChar1CharCharCharCharCharCharCharCharCharCharCharCharCharCharChar3">
    <w:name w:val="Char Char1 Char Char Char Char Char Char Char Char Char Char Char Char Char Char Char3"/>
    <w:semiHidden/>
    <w:rsid w:val="00FF4E2B"/>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aff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1"/>
    <w:locked/>
    <w:rsid w:val="00FF4E2B"/>
    <w:rPr>
      <w:rFonts w:ascii="?? ??" w:hAnsi="?? ??"/>
      <w:lang w:eastAsia="en-US"/>
    </w:rPr>
  </w:style>
  <w:style w:type="paragraph" w:customStyle="1" w:styleId="Doc-text2JK">
    <w:name w:val="Doc-text2_JK"/>
    <w:basedOn w:val="a0"/>
    <w:link w:val="Doc-text2JKChar"/>
    <w:rsid w:val="00FF4E2B"/>
    <w:pPr>
      <w:tabs>
        <w:tab w:val="left" w:pos="1622"/>
      </w:tabs>
      <w:spacing w:after="0"/>
      <w:ind w:left="1622" w:hanging="363"/>
    </w:pPr>
    <w:rPr>
      <w:szCs w:val="24"/>
      <w:lang w:eastAsia="en-GB"/>
    </w:rPr>
  </w:style>
  <w:style w:type="character" w:customStyle="1" w:styleId="Doc-text2JKChar">
    <w:name w:val="Doc-text2_JK Char"/>
    <w:basedOn w:val="a1"/>
    <w:link w:val="Doc-text2JK"/>
    <w:rsid w:val="00FF4E2B"/>
    <w:rPr>
      <w:rFonts w:ascii="Times New Roman" w:hAnsi="Times New Roman"/>
      <w:szCs w:val="24"/>
      <w:lang w:val="en-GB" w:eastAsia="en-GB"/>
    </w:rPr>
  </w:style>
  <w:style w:type="character" w:customStyle="1" w:styleId="ReferenceChar">
    <w:name w:val="Reference Char"/>
    <w:link w:val="Reference"/>
    <w:rsid w:val="00FF4E2B"/>
    <w:rPr>
      <w:rFonts w:ascii="Times New Roman" w:hAnsi="Times New Roman"/>
      <w:lang w:val="en-GB" w:eastAsia="ja-JP"/>
    </w:rPr>
  </w:style>
  <w:style w:type="paragraph" w:customStyle="1" w:styleId="CharChar1CharCharCharCharCharCharCharCharCharCharCharCharCharCharChar2">
    <w:name w:val="Char Char1 Char Char Char Char Char Char Char Char Char Char Char Char Char Char Char2"/>
    <w:semiHidden/>
    <w:rsid w:val="00FF4E2B"/>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LGTdocChar">
    <w:name w:val="LGTdoc_본문 Char"/>
    <w:link w:val="LGTdoc"/>
    <w:rsid w:val="00FF4E2B"/>
    <w:rPr>
      <w:rFonts w:ascii="Times New Roman" w:eastAsia="Batang" w:hAnsi="Times New Roman"/>
      <w:kern w:val="2"/>
      <w:sz w:val="22"/>
      <w:szCs w:val="24"/>
      <w:lang w:val="en-GB" w:eastAsia="ko-KR"/>
    </w:rPr>
  </w:style>
  <w:style w:type="paragraph" w:styleId="aff7">
    <w:name w:val="No Spacing"/>
    <w:uiPriority w:val="1"/>
    <w:qFormat/>
    <w:rsid w:val="00FF4E2B"/>
    <w:rPr>
      <w:rFonts w:ascii="Calibri" w:eastAsia="宋体" w:hAnsi="Calibri"/>
      <w:sz w:val="22"/>
      <w:szCs w:val="22"/>
    </w:rPr>
  </w:style>
  <w:style w:type="paragraph" w:customStyle="1" w:styleId="Equ">
    <w:name w:val="Equ"/>
    <w:basedOn w:val="af0"/>
    <w:rsid w:val="00FF4E2B"/>
    <w:pPr>
      <w:tabs>
        <w:tab w:val="center" w:pos="4395"/>
        <w:tab w:val="right" w:pos="9072"/>
      </w:tabs>
      <w:overflowPunct/>
      <w:autoSpaceDE/>
      <w:autoSpaceDN/>
      <w:adjustRightInd/>
      <w:spacing w:after="120"/>
      <w:jc w:val="both"/>
      <w:textAlignment w:val="auto"/>
    </w:pPr>
    <w:rPr>
      <w:rFonts w:ascii="Times" w:eastAsia="Times New Roman" w:hAnsi="Times"/>
      <w:lang w:val="en-US" w:eastAsia="en-US"/>
    </w:rPr>
  </w:style>
  <w:style w:type="paragraph" w:customStyle="1" w:styleId="Observation">
    <w:name w:val="Observation"/>
    <w:basedOn w:val="a0"/>
    <w:uiPriority w:val="99"/>
    <w:qFormat/>
    <w:rsid w:val="00FF4E2B"/>
    <w:pPr>
      <w:numPr>
        <w:numId w:val="17"/>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customStyle="1" w:styleId="Agreement">
    <w:name w:val="Agreement"/>
    <w:basedOn w:val="a0"/>
    <w:next w:val="a0"/>
    <w:rsid w:val="00FF4E2B"/>
    <w:pPr>
      <w:numPr>
        <w:numId w:val="18"/>
      </w:numPr>
      <w:tabs>
        <w:tab w:val="clear" w:pos="2070"/>
        <w:tab w:val="num" w:pos="1800"/>
      </w:tabs>
      <w:spacing w:before="60" w:after="0"/>
      <w:ind w:left="1800"/>
    </w:pPr>
    <w:rPr>
      <w:rFonts w:ascii="Arial" w:hAnsi="Arial"/>
      <w:b/>
      <w:szCs w:val="24"/>
      <w:lang w:eastAsia="en-GB"/>
    </w:rPr>
  </w:style>
  <w:style w:type="paragraph" w:customStyle="1" w:styleId="Headingb">
    <w:name w:val="Heading_b"/>
    <w:basedOn w:val="a0"/>
    <w:next w:val="a0"/>
    <w:qFormat/>
    <w:rsid w:val="00FF4E2B"/>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 w:val="24"/>
      <w:lang w:val="fr-CH"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a1"/>
    <w:rsid w:val="00FF4E2B"/>
    <w:rPr>
      <w:rFonts w:asciiTheme="majorHAnsi" w:eastAsiaTheme="majorEastAsia" w:hAnsiTheme="majorHAnsi" w:cstheme="majorBidi"/>
      <w:color w:val="243F60" w:themeColor="accent1" w:themeShade="7F"/>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1"/>
    <w:uiPriority w:val="9"/>
    <w:rsid w:val="00FF4E2B"/>
    <w:rPr>
      <w:rFonts w:asciiTheme="majorHAnsi" w:eastAsiaTheme="majorEastAsia" w:hAnsiTheme="majorHAnsi" w:cstheme="majorBidi"/>
      <w:i/>
      <w:iCs/>
      <w:color w:val="365F91" w:themeColor="accent1" w:themeShade="BF"/>
      <w:szCs w:val="24"/>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1"/>
    <w:semiHidden/>
    <w:rsid w:val="00FF4E2B"/>
    <w:rPr>
      <w:rFonts w:ascii="Times" w:hAnsi="Times"/>
      <w:szCs w:val="24"/>
      <w:lang w:eastAsia="en-US"/>
    </w:rPr>
  </w:style>
  <w:style w:type="character" w:customStyle="1" w:styleId="BodyTextChar1">
    <w:name w:val="Body Text Char1"/>
    <w:aliases w:val="bt Char1"/>
    <w:basedOn w:val="a1"/>
    <w:rsid w:val="00FF4E2B"/>
    <w:rPr>
      <w:rFonts w:ascii="Times" w:hAnsi="Times"/>
      <w:szCs w:val="24"/>
      <w:lang w:eastAsia="en-US"/>
    </w:rPr>
  </w:style>
  <w:style w:type="paragraph" w:customStyle="1" w:styleId="StyleHeading1H1h1appheading1l1MemoHeading1h11h12h13h">
    <w:name w:val="Style Heading 1H1h1app heading 1l1Memo Heading 1h11h12h13h..."/>
    <w:basedOn w:val="10"/>
    <w:rsid w:val="00FF4E2B"/>
    <w:pPr>
      <w:keepLines w:val="0"/>
      <w:numPr>
        <w:numId w:val="19"/>
      </w:numPr>
      <w:spacing w:after="60"/>
    </w:pPr>
    <w:rPr>
      <w:rFonts w:ascii="Helvetica" w:eastAsia="Times New Roman" w:hAnsi="Helvetica"/>
      <w:b/>
      <w:bCs/>
      <w:kern w:val="32"/>
      <w:sz w:val="28"/>
      <w:lang w:val="en-US"/>
    </w:rPr>
  </w:style>
  <w:style w:type="paragraph" w:customStyle="1" w:styleId="ListParagraph8">
    <w:name w:val="List Paragraph8"/>
    <w:basedOn w:val="a0"/>
    <w:qFormat/>
    <w:rsid w:val="00FF4E2B"/>
    <w:pPr>
      <w:spacing w:after="0"/>
      <w:ind w:left="720"/>
      <w:contextualSpacing/>
    </w:pPr>
    <w:rPr>
      <w:rFonts w:eastAsia="Times New Roman"/>
      <w:sz w:val="24"/>
      <w:szCs w:val="24"/>
      <w:lang w:val="en-US" w:eastAsia="zh-CN"/>
    </w:rPr>
  </w:style>
  <w:style w:type="paragraph" w:customStyle="1" w:styleId="xl63">
    <w:name w:val="xl63"/>
    <w:basedOn w:val="a0"/>
    <w:rsid w:val="00FF4E2B"/>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a0"/>
    <w:rsid w:val="00FF4E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paratdoc">
    <w:name w:val="para tdoc"/>
    <w:basedOn w:val="a0"/>
    <w:link w:val="paratdocChar"/>
    <w:qFormat/>
    <w:rsid w:val="00FF4E2B"/>
    <w:pPr>
      <w:spacing w:after="120"/>
      <w:jc w:val="both"/>
    </w:pPr>
    <w:rPr>
      <w:rFonts w:eastAsia="宋体"/>
      <w:bCs/>
      <w:sz w:val="22"/>
      <w:szCs w:val="22"/>
      <w:lang w:val="en-AU" w:eastAsia="en-AU"/>
    </w:rPr>
  </w:style>
  <w:style w:type="character" w:customStyle="1" w:styleId="paratdocChar">
    <w:name w:val="para tdoc Char"/>
    <w:basedOn w:val="a1"/>
    <w:link w:val="paratdoc"/>
    <w:rsid w:val="00FF4E2B"/>
    <w:rPr>
      <w:rFonts w:ascii="Times New Roman" w:eastAsia="宋体" w:hAnsi="Times New Roman"/>
      <w:bCs/>
      <w:sz w:val="22"/>
      <w:szCs w:val="22"/>
      <w:lang w:val="en-AU" w:eastAsia="en-AU"/>
    </w:rPr>
  </w:style>
  <w:style w:type="paragraph" w:customStyle="1" w:styleId="berschrift1H1">
    <w:name w:val="Überschrift 1.H1"/>
    <w:basedOn w:val="a0"/>
    <w:next w:val="a0"/>
    <w:rsid w:val="00FF4E2B"/>
    <w:pPr>
      <w:keepNext/>
      <w:keepLines/>
      <w:numPr>
        <w:numId w:val="2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IvDbodytext">
    <w:name w:val="IvD bodytext"/>
    <w:basedOn w:val="af0"/>
    <w:link w:val="IvDbodytextChar"/>
    <w:qFormat/>
    <w:rsid w:val="00FF4E2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rsid w:val="00FF4E2B"/>
    <w:rPr>
      <w:rFonts w:ascii="Arial" w:eastAsia="Times New Roman" w:hAnsi="Arial"/>
      <w:spacing w:val="2"/>
      <w:lang w:eastAsia="en-US"/>
    </w:rPr>
  </w:style>
  <w:style w:type="paragraph" w:customStyle="1" w:styleId="tac0">
    <w:name w:val="tac"/>
    <w:basedOn w:val="a0"/>
    <w:rsid w:val="00FF4E2B"/>
    <w:pPr>
      <w:keepNext/>
      <w:autoSpaceDE w:val="0"/>
      <w:autoSpaceDN w:val="0"/>
      <w:spacing w:after="0"/>
      <w:jc w:val="center"/>
    </w:pPr>
    <w:rPr>
      <w:rFonts w:ascii="Arial" w:eastAsia="宋体" w:hAnsi="Arial" w:cs="Arial"/>
      <w:sz w:val="18"/>
      <w:szCs w:val="18"/>
      <w:lang w:val="en-US" w:eastAsia="zh-CN"/>
    </w:rPr>
  </w:style>
  <w:style w:type="paragraph" w:customStyle="1" w:styleId="th0">
    <w:name w:val="th"/>
    <w:basedOn w:val="a0"/>
    <w:rsid w:val="00FF4E2B"/>
    <w:pPr>
      <w:keepNext/>
      <w:autoSpaceDE w:val="0"/>
      <w:autoSpaceDN w:val="0"/>
      <w:spacing w:before="60"/>
      <w:jc w:val="center"/>
    </w:pPr>
    <w:rPr>
      <w:rFonts w:ascii="Arial" w:eastAsia="宋体" w:hAnsi="Arial" w:cs="Arial"/>
      <w:b/>
      <w:bCs/>
      <w:lang w:val="en-US" w:eastAsia="zh-CN"/>
    </w:rPr>
  </w:style>
  <w:style w:type="paragraph" w:customStyle="1" w:styleId="tah0">
    <w:name w:val="tah"/>
    <w:basedOn w:val="a0"/>
    <w:rsid w:val="00FF4E2B"/>
    <w:pPr>
      <w:keepNext/>
      <w:autoSpaceDE w:val="0"/>
      <w:autoSpaceDN w:val="0"/>
      <w:spacing w:after="0"/>
      <w:jc w:val="center"/>
    </w:pPr>
    <w:rPr>
      <w:rFonts w:ascii="Arial" w:eastAsia="宋体" w:hAnsi="Arial" w:cs="Arial"/>
      <w:b/>
      <w:bCs/>
      <w:sz w:val="18"/>
      <w:szCs w:val="18"/>
      <w:lang w:val="en-US" w:eastAsia="zh-CN"/>
    </w:rPr>
  </w:style>
  <w:style w:type="character" w:customStyle="1" w:styleId="gmail-apple-tab-span">
    <w:name w:val="gmail-apple-tab-span"/>
    <w:basedOn w:val="a1"/>
    <w:rsid w:val="00FF4E2B"/>
  </w:style>
  <w:style w:type="paragraph" w:customStyle="1" w:styleId="para">
    <w:name w:val="para"/>
    <w:basedOn w:val="a0"/>
    <w:next w:val="para-ind"/>
    <w:autoRedefine/>
    <w:rsid w:val="00FF4E2B"/>
    <w:pPr>
      <w:keepNext/>
      <w:spacing w:after="0"/>
    </w:pPr>
    <w:rPr>
      <w:rFonts w:eastAsia="Times New Roman"/>
      <w:sz w:val="24"/>
      <w:szCs w:val="24"/>
      <w:lang w:val="en-US" w:eastAsia="en-US"/>
    </w:rPr>
  </w:style>
  <w:style w:type="paragraph" w:customStyle="1" w:styleId="para-ind">
    <w:name w:val="para-ind"/>
    <w:basedOn w:val="a0"/>
    <w:autoRedefine/>
    <w:rsid w:val="00FF4E2B"/>
    <w:pPr>
      <w:spacing w:after="0"/>
      <w:ind w:firstLine="357"/>
    </w:pPr>
    <w:rPr>
      <w:rFonts w:eastAsia="Times New Roman"/>
      <w:sz w:val="24"/>
      <w:szCs w:val="24"/>
      <w:lang w:val="en-US" w:eastAsia="en-US"/>
    </w:rPr>
  </w:style>
  <w:style w:type="paragraph" w:customStyle="1" w:styleId="Style1">
    <w:name w:val="Style1"/>
    <w:basedOn w:val="30"/>
    <w:link w:val="Style1Char"/>
    <w:qFormat/>
    <w:rsid w:val="00FF4E2B"/>
    <w:pPr>
      <w:widowControl w:val="0"/>
      <w:numPr>
        <w:ilvl w:val="0"/>
        <w:numId w:val="0"/>
      </w:numPr>
      <w:tabs>
        <w:tab w:val="num" w:pos="576"/>
      </w:tabs>
      <w:autoSpaceDE w:val="0"/>
      <w:autoSpaceDN w:val="0"/>
      <w:adjustRightInd w:val="0"/>
      <w:spacing w:before="0" w:after="120"/>
      <w:ind w:left="576" w:hanging="576"/>
      <w:jc w:val="both"/>
    </w:pPr>
    <w:rPr>
      <w:rFonts w:ascii="Times New Roman" w:eastAsia="宋体" w:hAnsi="Times New Roman"/>
      <w:b/>
      <w:sz w:val="24"/>
      <w:szCs w:val="22"/>
      <w:lang w:eastAsia="en-US"/>
    </w:rPr>
  </w:style>
  <w:style w:type="character" w:customStyle="1" w:styleId="Style1Char">
    <w:name w:val="Style1 Char"/>
    <w:basedOn w:val="a1"/>
    <w:link w:val="Style1"/>
    <w:rsid w:val="00FF4E2B"/>
    <w:rPr>
      <w:rFonts w:ascii="Times New Roman" w:eastAsia="宋体" w:hAnsi="Times New Roman"/>
      <w:b/>
      <w:sz w:val="24"/>
      <w:szCs w:val="22"/>
      <w:lang w:val="en-GB" w:eastAsia="en-US"/>
    </w:rPr>
  </w:style>
  <w:style w:type="character" w:customStyle="1" w:styleId="130">
    <w:name w:val="表 (青) 13 (文字)"/>
    <w:link w:val="-1"/>
    <w:uiPriority w:val="34"/>
    <w:locked/>
    <w:rsid w:val="00FF4E2B"/>
    <w:rPr>
      <w:rFonts w:eastAsia="MS Gothic"/>
      <w:sz w:val="24"/>
      <w:szCs w:val="24"/>
      <w:lang w:val="en-GB" w:eastAsia="en-US"/>
    </w:rPr>
  </w:style>
  <w:style w:type="table" w:styleId="-1">
    <w:name w:val="Colorful List Accent 1"/>
    <w:basedOn w:val="a2"/>
    <w:link w:val="130"/>
    <w:uiPriority w:val="34"/>
    <w:rsid w:val="00FF4E2B"/>
    <w:rPr>
      <w:rFonts w:eastAsia="MS Gothic"/>
      <w:sz w:val="24"/>
      <w:szCs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1">
    <w:name w:val="表 (青) 13 (文字)1"/>
    <w:uiPriority w:val="34"/>
    <w:rsid w:val="00FF4E2B"/>
    <w:rPr>
      <w:rFonts w:ascii="Times" w:hAnsi="Times"/>
      <w:szCs w:val="24"/>
      <w:lang w:val="en-GB"/>
    </w:rPr>
  </w:style>
  <w:style w:type="paragraph" w:customStyle="1" w:styleId="3nobreakH3Underrubrik2h3MemoHeading3helloTitre">
    <w:name w:val="スタイル 見出し 3no breakH3Underrubrik2h3Memo Heading 3helloTitre ..."/>
    <w:basedOn w:val="30"/>
    <w:rsid w:val="00FF4E2B"/>
    <w:pPr>
      <w:keepNext/>
      <w:spacing w:before="240" w:after="60"/>
    </w:pPr>
    <w:rPr>
      <w:rFonts w:eastAsia="Batang"/>
      <w:b/>
      <w:sz w:val="20"/>
      <w:szCs w:val="26"/>
    </w:rPr>
  </w:style>
  <w:style w:type="paragraph" w:customStyle="1" w:styleId="4h4H4H41h41H42h42H43h43H411h411H421h421H44h">
    <w:name w:val="スタイル 見出し 4h4H4H41h41H42h42H43h43H411h411H421h421H44h..."/>
    <w:basedOn w:val="4"/>
    <w:rsid w:val="00FF4E2B"/>
    <w:pPr>
      <w:keepNext/>
      <w:spacing w:before="240" w:after="60"/>
    </w:pPr>
    <w:rPr>
      <w:rFonts w:eastAsia="Batang"/>
      <w:b/>
      <w:i/>
      <w:iCs/>
      <w:sz w:val="20"/>
      <w:szCs w:val="26"/>
    </w:rPr>
  </w:style>
  <w:style w:type="paragraph" w:customStyle="1" w:styleId="3nobreakH3Underrubrik2h3MemoHeading3helloTitre1">
    <w:name w:val="スタイル 見出し 3no breakH3Underrubrik2h3Memo Heading 3helloTitre ...1"/>
    <w:basedOn w:val="30"/>
    <w:rsid w:val="00FF4E2B"/>
    <w:pPr>
      <w:keepNext/>
      <w:spacing w:before="240" w:after="60"/>
    </w:pPr>
    <w:rPr>
      <w:b/>
      <w:sz w:val="20"/>
      <w:szCs w:val="26"/>
    </w:rPr>
  </w:style>
  <w:style w:type="paragraph" w:customStyle="1" w:styleId="4h4H4H41h41H42h42H43h43H411h411H421h421H44h1">
    <w:name w:val="スタイル 見出し 4h4H4H41h41H42h42H43h43H411h411H421h421H44h...1"/>
    <w:basedOn w:val="4"/>
    <w:rsid w:val="00FF4E2B"/>
    <w:pPr>
      <w:keepNext/>
      <w:spacing w:before="240" w:after="60"/>
    </w:pPr>
    <w:rPr>
      <w:rFonts w:eastAsia="Malgun Gothic"/>
      <w:b/>
      <w:i/>
      <w:iCs/>
      <w:sz w:val="20"/>
      <w:szCs w:val="26"/>
    </w:rPr>
  </w:style>
  <w:style w:type="paragraph" w:customStyle="1" w:styleId="4h4H4H41h41H42h42H43h43H411h411H421h421H44h2">
    <w:name w:val="スタイル 見出し 4h4H4H41h41H42h42H43h43H411h411H421h421H44h...2"/>
    <w:basedOn w:val="4"/>
    <w:rsid w:val="00FF4E2B"/>
    <w:pPr>
      <w:keepNext/>
      <w:spacing w:before="240" w:after="60"/>
    </w:pPr>
    <w:rPr>
      <w:b/>
      <w:i/>
      <w:iCs/>
      <w:color w:val="000000"/>
      <w:sz w:val="20"/>
      <w:szCs w:val="26"/>
    </w:rPr>
  </w:style>
  <w:style w:type="paragraph" w:customStyle="1" w:styleId="4h4H4H41h41H42h42H43h43H411h411H421h421H44h3">
    <w:name w:val="スタイル 見出し 4h4H4H41h41H42h42H43h43H411h411H421h421H44h...3"/>
    <w:basedOn w:val="4"/>
    <w:rsid w:val="00FF4E2B"/>
    <w:pPr>
      <w:keepNext/>
      <w:spacing w:before="240" w:after="60"/>
    </w:pPr>
    <w:rPr>
      <w:rFonts w:eastAsia="宋体"/>
      <w:b/>
      <w:i/>
      <w:iCs/>
      <w:sz w:val="20"/>
      <w:szCs w:val="26"/>
    </w:rPr>
  </w:style>
  <w:style w:type="character" w:customStyle="1" w:styleId="Mention">
    <w:name w:val="Mention"/>
    <w:uiPriority w:val="99"/>
    <w:semiHidden/>
    <w:unhideWhenUsed/>
    <w:rsid w:val="00FF4E2B"/>
    <w:rPr>
      <w:color w:val="2B579A"/>
      <w:shd w:val="clear" w:color="auto" w:fill="E6E6E6"/>
    </w:rPr>
  </w:style>
  <w:style w:type="character" w:customStyle="1" w:styleId="UnresolvedMention">
    <w:name w:val="Unresolved Mention"/>
    <w:uiPriority w:val="99"/>
    <w:semiHidden/>
    <w:unhideWhenUsed/>
    <w:rsid w:val="00FF4E2B"/>
    <w:rPr>
      <w:color w:val="808080"/>
      <w:shd w:val="clear" w:color="auto" w:fill="E6E6E6"/>
    </w:rPr>
  </w:style>
  <w:style w:type="character" w:customStyle="1" w:styleId="2Char1">
    <w:name w:val="正文文本 2 Char"/>
    <w:basedOn w:val="a1"/>
    <w:link w:val="27"/>
    <w:rsid w:val="00FF4E2B"/>
    <w:rPr>
      <w:rFonts w:ascii="Times New Roman" w:hAnsi="Times New Roman"/>
      <w:i/>
      <w:iCs/>
      <w:lang w:val="en-GB" w:eastAsia="ja-JP"/>
    </w:rPr>
  </w:style>
  <w:style w:type="character" w:customStyle="1" w:styleId="ParagraphChar">
    <w:name w:val="Paragraph Char"/>
    <w:link w:val="Paragraph"/>
    <w:locked/>
    <w:rsid w:val="00FF4E2B"/>
    <w:rPr>
      <w:rFonts w:ascii="Times New Roman" w:hAnsi="Times New Roman"/>
      <w:sz w:val="22"/>
      <w:lang w:val="en-GB" w:eastAsia="en-US"/>
    </w:rPr>
  </w:style>
  <w:style w:type="character" w:customStyle="1" w:styleId="ColorfulList-Accent1Char">
    <w:name w:val="Colorful List - Accent 1 Char"/>
    <w:uiPriority w:val="34"/>
    <w:locked/>
    <w:rsid w:val="00FF4E2B"/>
    <w:rPr>
      <w:rFonts w:eastAsia="MS Gothic"/>
      <w:sz w:val="24"/>
      <w:szCs w:val="24"/>
      <w:lang w:eastAsia="en-US"/>
    </w:rPr>
  </w:style>
  <w:style w:type="numbering" w:customStyle="1" w:styleId="StyleBulletedSymbolsymbolLeft025Hanging0">
    <w:name w:val="Style Bulleted Symbol (symbol) Left:  0.25&quot; Hanging:  0."/>
    <w:basedOn w:val="a3"/>
    <w:rsid w:val="00FF4E2B"/>
    <w:pPr>
      <w:numPr>
        <w:numId w:val="23"/>
      </w:numPr>
    </w:pPr>
  </w:style>
  <w:style w:type="table" w:customStyle="1" w:styleId="GridTable4Accent5">
    <w:name w:val="Grid Table 4 Accent 5"/>
    <w:basedOn w:val="a2"/>
    <w:uiPriority w:val="49"/>
    <w:rsid w:val="00FF4E2B"/>
    <w:rPr>
      <w:rFonts w:ascii="Times New Roman" w:eastAsia="Batang"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FF4E2B"/>
    <w:rPr>
      <w:color w:val="000000"/>
    </w:rPr>
  </w:style>
  <w:style w:type="numbering" w:customStyle="1" w:styleId="StyleBulletedSymbolsymbolLeft025Hanging025">
    <w:name w:val="Style Bulleted Symbol (symbol) Left:  0.25&quot; Hanging:  0.25&quot;"/>
    <w:basedOn w:val="a3"/>
    <w:rsid w:val="00FF4E2B"/>
    <w:pPr>
      <w:numPr>
        <w:numId w:val="21"/>
      </w:numPr>
    </w:pPr>
  </w:style>
  <w:style w:type="numbering" w:customStyle="1" w:styleId="StyleBulletedSymbolsymbolLeft025Hanging0251">
    <w:name w:val="Style Bulleted Symbol (symbol) Left:  0.25&quot; Hanging:  0.25&quot;1"/>
    <w:basedOn w:val="a3"/>
    <w:rsid w:val="00FF4E2B"/>
    <w:pPr>
      <w:numPr>
        <w:numId w:val="22"/>
      </w:numPr>
    </w:pPr>
  </w:style>
  <w:style w:type="numbering" w:customStyle="1" w:styleId="StyleBulletedSymbolsymbolLeft025Hanging0252">
    <w:name w:val="Style Bulleted Symbol (symbol) Left:  0.25&quot; Hanging:  0.25&quot;2"/>
    <w:basedOn w:val="a3"/>
    <w:rsid w:val="00FF4E2B"/>
    <w:pPr>
      <w:numPr>
        <w:numId w:val="24"/>
      </w:numPr>
    </w:pPr>
  </w:style>
  <w:style w:type="paragraph" w:customStyle="1" w:styleId="2f">
    <w:name w:val="列出段落2"/>
    <w:basedOn w:val="a0"/>
    <w:link w:val="Chard"/>
    <w:uiPriority w:val="34"/>
    <w:qFormat/>
    <w:rsid w:val="00FF4E2B"/>
    <w:pPr>
      <w:spacing w:after="0"/>
      <w:ind w:leftChars="400" w:left="840"/>
    </w:pPr>
    <w:rPr>
      <w:rFonts w:eastAsia="MS Gothic"/>
      <w:sz w:val="24"/>
    </w:rPr>
  </w:style>
  <w:style w:type="character" w:customStyle="1" w:styleId="Chard">
    <w:name w:val="列出段落 Char"/>
    <w:link w:val="2f"/>
    <w:uiPriority w:val="34"/>
    <w:qFormat/>
    <w:rsid w:val="00FF4E2B"/>
    <w:rPr>
      <w:rFonts w:ascii="Times New Roman" w:eastAsia="MS Gothic" w:hAnsi="Times New Roman"/>
      <w:sz w:val="24"/>
      <w:lang w:val="en-GB" w:eastAsia="ja-JP"/>
    </w:rPr>
  </w:style>
  <w:style w:type="paragraph" w:customStyle="1" w:styleId="Normal1CharChar">
    <w:name w:val="Normal1 Char Char"/>
    <w:basedOn w:val="a0"/>
    <w:rsid w:val="00FF4E2B"/>
    <w:pPr>
      <w:numPr>
        <w:numId w:val="25"/>
      </w:numPr>
      <w:overflowPunct w:val="0"/>
      <w:autoSpaceDE w:val="0"/>
      <w:autoSpaceDN w:val="0"/>
      <w:adjustRightInd w:val="0"/>
      <w:textAlignment w:val="baseline"/>
    </w:pPr>
    <w:rPr>
      <w:rFonts w:eastAsia="Times New Roman"/>
      <w:lang w:eastAsia="en-GB"/>
    </w:rPr>
  </w:style>
  <w:style w:type="character" w:customStyle="1" w:styleId="bulletChar">
    <w:name w:val="bullet Char"/>
    <w:rsid w:val="00FF4E2B"/>
    <w:rPr>
      <w:rFonts w:eastAsia="Times New Roman"/>
      <w:szCs w:val="24"/>
    </w:rPr>
  </w:style>
  <w:style w:type="paragraph" w:customStyle="1" w:styleId="B-Body">
    <w:name w:val="B-Body"/>
    <w:link w:val="B-BodyChar"/>
    <w:qFormat/>
    <w:rsid w:val="00FF4E2B"/>
    <w:pPr>
      <w:tabs>
        <w:tab w:val="left" w:pos="2160"/>
      </w:tabs>
      <w:spacing w:before="120" w:after="40"/>
      <w:ind w:left="720"/>
    </w:pPr>
    <w:rPr>
      <w:rFonts w:ascii="Times New Roman" w:eastAsia="Times New Roman" w:hAnsi="Times New Roman"/>
      <w:sz w:val="22"/>
      <w:lang w:eastAsia="en-US"/>
    </w:rPr>
  </w:style>
  <w:style w:type="character" w:customStyle="1" w:styleId="B-BodyChar">
    <w:name w:val="B-Body Char"/>
    <w:basedOn w:val="a1"/>
    <w:link w:val="B-Body"/>
    <w:rsid w:val="00FF4E2B"/>
    <w:rPr>
      <w:rFonts w:ascii="Times New Roman" w:eastAsia="Times New Roman" w:hAnsi="Times New Roman"/>
      <w:sz w:val="22"/>
      <w:lang w:eastAsia="en-US"/>
    </w:rPr>
  </w:style>
  <w:style w:type="paragraph" w:customStyle="1" w:styleId="ComeBack">
    <w:name w:val="ComeBack"/>
    <w:basedOn w:val="Doc-text2"/>
    <w:next w:val="Doc-text2"/>
    <w:link w:val="ComeBackCharChar"/>
    <w:rsid w:val="00FF4E2B"/>
    <w:pPr>
      <w:numPr>
        <w:numId w:val="26"/>
      </w:numPr>
      <w:tabs>
        <w:tab w:val="clear" w:pos="1622"/>
      </w:tabs>
    </w:pPr>
  </w:style>
  <w:style w:type="character" w:customStyle="1" w:styleId="ComeBackCharChar">
    <w:name w:val="ComeBack Char Char"/>
    <w:link w:val="ComeBack"/>
    <w:rsid w:val="00FF4E2B"/>
    <w:rPr>
      <w:rFonts w:ascii="Arial" w:hAnsi="Arial"/>
      <w:szCs w:val="24"/>
      <w:lang w:val="en-GB" w:eastAsia="en-GB"/>
    </w:rPr>
  </w:style>
  <w:style w:type="paragraph" w:customStyle="1" w:styleId="RAN1text">
    <w:name w:val="RAN1 text"/>
    <w:basedOn w:val="af0"/>
    <w:link w:val="RAN1textChar"/>
    <w:qFormat/>
    <w:rsid w:val="00FF4E2B"/>
    <w:pPr>
      <w:overflowPunct/>
      <w:autoSpaceDE/>
      <w:autoSpaceDN/>
      <w:adjustRightInd/>
      <w:spacing w:after="0"/>
      <w:jc w:val="both"/>
      <w:textAlignment w:val="auto"/>
    </w:pPr>
    <w:rPr>
      <w:szCs w:val="24"/>
    </w:rPr>
  </w:style>
  <w:style w:type="character" w:customStyle="1" w:styleId="RAN1textChar">
    <w:name w:val="RAN1 text Char"/>
    <w:link w:val="RAN1text"/>
    <w:rsid w:val="00FF4E2B"/>
    <w:rPr>
      <w:rFonts w:ascii="Times New Roman" w:hAnsi="Times New Roman"/>
      <w:szCs w:val="24"/>
    </w:rPr>
  </w:style>
  <w:style w:type="paragraph" w:customStyle="1" w:styleId="RAN1tdoc">
    <w:name w:val="RAN1 tdoc"/>
    <w:basedOn w:val="a0"/>
    <w:link w:val="RAN1tdocChar"/>
    <w:qFormat/>
    <w:rsid w:val="00FF4E2B"/>
    <w:pPr>
      <w:spacing w:after="0"/>
      <w:ind w:left="720" w:hanging="720"/>
    </w:pPr>
    <w:rPr>
      <w:rFonts w:ascii="Times" w:eastAsia="Batang" w:hAnsi="Times"/>
      <w:b/>
      <w:color w:val="0000FF"/>
      <w:szCs w:val="24"/>
      <w:u w:val="single" w:color="0000FF"/>
    </w:rPr>
  </w:style>
  <w:style w:type="paragraph" w:customStyle="1" w:styleId="RAN1bullet1">
    <w:name w:val="RAN1 bullet1"/>
    <w:basedOn w:val="a0"/>
    <w:link w:val="RAN1bullet1Char"/>
    <w:qFormat/>
    <w:rsid w:val="00FF4E2B"/>
    <w:pPr>
      <w:numPr>
        <w:numId w:val="27"/>
      </w:numPr>
      <w:spacing w:after="0"/>
    </w:pPr>
    <w:rPr>
      <w:rFonts w:ascii="Times" w:eastAsia="Batang" w:hAnsi="Times"/>
      <w:szCs w:val="24"/>
    </w:rPr>
  </w:style>
  <w:style w:type="character" w:customStyle="1" w:styleId="RAN1tdocChar">
    <w:name w:val="RAN1 tdoc Char"/>
    <w:link w:val="RAN1tdoc"/>
    <w:rsid w:val="00FF4E2B"/>
    <w:rPr>
      <w:rFonts w:ascii="Times" w:eastAsia="Batang" w:hAnsi="Times"/>
      <w:b/>
      <w:color w:val="0000FF"/>
      <w:szCs w:val="24"/>
      <w:u w:val="single" w:color="0000FF"/>
      <w:lang w:val="en-GB"/>
    </w:rPr>
  </w:style>
  <w:style w:type="paragraph" w:customStyle="1" w:styleId="RAN1bullet2">
    <w:name w:val="RAN1 bullet2"/>
    <w:basedOn w:val="a0"/>
    <w:link w:val="RAN1bullet2Char"/>
    <w:qFormat/>
    <w:rsid w:val="00FF4E2B"/>
    <w:pPr>
      <w:numPr>
        <w:ilvl w:val="1"/>
        <w:numId w:val="29"/>
      </w:numPr>
      <w:tabs>
        <w:tab w:val="left" w:pos="1440"/>
      </w:tabs>
      <w:spacing w:after="0"/>
    </w:pPr>
    <w:rPr>
      <w:rFonts w:ascii="Times" w:eastAsia="Batang" w:hAnsi="Times"/>
      <w:lang w:val="en-US" w:eastAsia="en-US"/>
    </w:rPr>
  </w:style>
  <w:style w:type="character" w:customStyle="1" w:styleId="RAN1bullet1Char">
    <w:name w:val="RAN1 bullet1 Char"/>
    <w:link w:val="RAN1bullet1"/>
    <w:rsid w:val="00FF4E2B"/>
    <w:rPr>
      <w:rFonts w:ascii="Times" w:eastAsia="Batang" w:hAnsi="Times"/>
      <w:szCs w:val="24"/>
      <w:lang w:val="en-GB" w:eastAsia="ja-JP"/>
    </w:rPr>
  </w:style>
  <w:style w:type="paragraph" w:customStyle="1" w:styleId="RAN1bullet3">
    <w:name w:val="RAN1 bullet3"/>
    <w:basedOn w:val="RAN1bullet2"/>
    <w:link w:val="RAN1bullet3Char"/>
    <w:qFormat/>
    <w:rsid w:val="00FF4E2B"/>
    <w:pPr>
      <w:numPr>
        <w:ilvl w:val="2"/>
        <w:numId w:val="28"/>
      </w:numPr>
    </w:pPr>
  </w:style>
  <w:style w:type="character" w:customStyle="1" w:styleId="RAN1bullet2Char">
    <w:name w:val="RAN1 bullet2 Char"/>
    <w:link w:val="RAN1bullet2"/>
    <w:rsid w:val="00FF4E2B"/>
    <w:rPr>
      <w:rFonts w:ascii="Times" w:eastAsia="Batang" w:hAnsi="Times"/>
      <w:lang w:eastAsia="en-US"/>
    </w:rPr>
  </w:style>
  <w:style w:type="paragraph" w:customStyle="1" w:styleId="RAN1normal">
    <w:name w:val="RAN1 normal"/>
    <w:basedOn w:val="a0"/>
    <w:link w:val="RAN1normalChar"/>
    <w:qFormat/>
    <w:rsid w:val="00FF4E2B"/>
    <w:pPr>
      <w:spacing w:after="0"/>
      <w:ind w:left="720" w:hanging="720"/>
    </w:pPr>
    <w:rPr>
      <w:rFonts w:ascii="Times" w:eastAsia="Batang" w:hAnsi="Times"/>
      <w:szCs w:val="24"/>
    </w:rPr>
  </w:style>
  <w:style w:type="character" w:customStyle="1" w:styleId="RAN1bullet3Char">
    <w:name w:val="RAN1 bullet3 Char"/>
    <w:basedOn w:val="RAN1bullet2Char"/>
    <w:link w:val="RAN1bullet3"/>
    <w:rsid w:val="00FF4E2B"/>
    <w:rPr>
      <w:rFonts w:ascii="Times" w:eastAsia="Batang" w:hAnsi="Times"/>
      <w:lang w:eastAsia="en-US"/>
    </w:rPr>
  </w:style>
  <w:style w:type="character" w:customStyle="1" w:styleId="ProposalChar">
    <w:name w:val="Proposal Char"/>
    <w:link w:val="Proposal"/>
    <w:rsid w:val="00FF4E2B"/>
    <w:rPr>
      <w:rFonts w:ascii="Arial" w:eastAsia="Times New Roman" w:hAnsi="Arial"/>
      <w:b/>
      <w:bCs/>
      <w:lang w:val="en-GB"/>
    </w:rPr>
  </w:style>
  <w:style w:type="character" w:customStyle="1" w:styleId="RAN1normalChar">
    <w:name w:val="RAN1 normal Char"/>
    <w:link w:val="RAN1normal"/>
    <w:rsid w:val="00FF4E2B"/>
    <w:rPr>
      <w:rFonts w:ascii="Times" w:eastAsia="Batang" w:hAnsi="Times"/>
      <w:szCs w:val="24"/>
      <w:lang w:val="en-GB"/>
    </w:rPr>
  </w:style>
  <w:style w:type="character" w:styleId="aff8">
    <w:name w:val="Book Title"/>
    <w:uiPriority w:val="33"/>
    <w:qFormat/>
    <w:rsid w:val="00FF4E2B"/>
    <w:rPr>
      <w:b/>
      <w:bCs/>
      <w:i/>
      <w:iCs/>
      <w:spacing w:val="5"/>
    </w:rPr>
  </w:style>
  <w:style w:type="paragraph" w:customStyle="1" w:styleId="16">
    <w:name w:val="列出段落1"/>
    <w:basedOn w:val="a0"/>
    <w:uiPriority w:val="34"/>
    <w:qFormat/>
    <w:rsid w:val="00FF4E2B"/>
    <w:pPr>
      <w:widowControl w:val="0"/>
      <w:spacing w:after="0"/>
      <w:ind w:firstLineChars="200" w:firstLine="420"/>
      <w:jc w:val="both"/>
    </w:pPr>
    <w:rPr>
      <w:rFonts w:eastAsia="宋体"/>
      <w:kern w:val="2"/>
      <w:sz w:val="21"/>
      <w:szCs w:val="24"/>
      <w:lang w:eastAsia="en-GB"/>
    </w:rPr>
  </w:style>
  <w:style w:type="paragraph" w:customStyle="1" w:styleId="Prop-obsv">
    <w:name w:val="Prop-obsv"/>
    <w:basedOn w:val="a0"/>
    <w:link w:val="Prop-obsv0"/>
    <w:qFormat/>
    <w:rsid w:val="00FF4E2B"/>
    <w:pPr>
      <w:pBdr>
        <w:top w:val="single" w:sz="4" w:space="1" w:color="auto" w:shadow="1"/>
        <w:left w:val="single" w:sz="4" w:space="4" w:color="auto" w:shadow="1"/>
        <w:bottom w:val="single" w:sz="4" w:space="1" w:color="auto" w:shadow="1"/>
        <w:right w:val="single" w:sz="4" w:space="4" w:color="auto" w:shadow="1"/>
      </w:pBdr>
      <w:shd w:val="clear" w:color="auto" w:fill="FFFFFF"/>
      <w:snapToGrid w:val="0"/>
      <w:spacing w:before="60" w:after="60"/>
      <w:ind w:rightChars="3200" w:right="3200"/>
      <w:jc w:val="center"/>
    </w:pPr>
    <w:rPr>
      <w:rFonts w:eastAsiaTheme="majorEastAsia"/>
      <w:b/>
      <w:bCs/>
      <w:sz w:val="24"/>
      <w:szCs w:val="24"/>
      <w:lang w:val="en-US"/>
    </w:rPr>
  </w:style>
  <w:style w:type="character" w:customStyle="1" w:styleId="Prop-obsv0">
    <w:name w:val="Prop-obsv (文字)"/>
    <w:basedOn w:val="a1"/>
    <w:link w:val="Prop-obsv"/>
    <w:rsid w:val="00FF4E2B"/>
    <w:rPr>
      <w:rFonts w:ascii="Times New Roman" w:eastAsiaTheme="majorEastAsia" w:hAnsi="Times New Roman"/>
      <w:b/>
      <w:bCs/>
      <w:sz w:val="24"/>
      <w:szCs w:val="24"/>
      <w:shd w:val="clear" w:color="auto" w:fill="FFFFFF"/>
      <w:lang w:eastAsia="ja-JP"/>
    </w:rPr>
  </w:style>
  <w:style w:type="paragraph" w:customStyle="1" w:styleId="prop-bullet">
    <w:name w:val="prop-bullet"/>
    <w:basedOn w:val="bullet"/>
    <w:link w:val="prop-bullet0"/>
    <w:autoRedefine/>
    <w:qFormat/>
    <w:rsid w:val="00FF4E2B"/>
    <w:pPr>
      <w:ind w:leftChars="100" w:left="1020" w:rightChars="100" w:right="100"/>
    </w:pPr>
    <w:rPr>
      <w:b/>
      <w:i/>
    </w:rPr>
  </w:style>
  <w:style w:type="character" w:customStyle="1" w:styleId="prop-bullet0">
    <w:name w:val="prop-bullet (文字)"/>
    <w:basedOn w:val="bullet0"/>
    <w:link w:val="prop-bullet"/>
    <w:rsid w:val="00FF4E2B"/>
    <w:rPr>
      <w:rFonts w:ascii="Times New Roman" w:eastAsia="MS Gothic" w:hAnsi="Times New Roman"/>
      <w:b/>
      <w:i/>
      <w:sz w:val="24"/>
      <w:lang w:val="en-GB" w:eastAsia="ja-JP"/>
    </w:rPr>
  </w:style>
  <w:style w:type="paragraph" w:customStyle="1" w:styleId="onecomwebmail-msonormal">
    <w:name w:val="onecomwebmail-msonormal"/>
    <w:basedOn w:val="a0"/>
    <w:rsid w:val="00FF4E2B"/>
    <w:pPr>
      <w:spacing w:before="100" w:beforeAutospacing="1" w:after="100" w:afterAutospacing="1"/>
    </w:pPr>
    <w:rPr>
      <w:rFonts w:eastAsia="Times New Roman"/>
      <w:sz w:val="24"/>
      <w:szCs w:val="24"/>
      <w:lang w:val="en-US" w:eastAsia="en-US"/>
    </w:rPr>
  </w:style>
  <w:style w:type="paragraph" w:customStyle="1" w:styleId="Tabletext">
    <w:name w:val="Table_text"/>
    <w:basedOn w:val="a0"/>
    <w:link w:val="TabletextChar"/>
    <w:qFormat/>
    <w:rsid w:val="00FF4E2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rPr>
  </w:style>
  <w:style w:type="character" w:customStyle="1" w:styleId="TabletextChar">
    <w:name w:val="Table_text Char"/>
    <w:link w:val="Tabletext"/>
    <w:rsid w:val="00FF4E2B"/>
    <w:rPr>
      <w:rFonts w:ascii="Times New Roman" w:eastAsia="宋体" w:hAnsi="Times New Roman"/>
      <w:lang w:val="en-GB"/>
    </w:rPr>
  </w:style>
  <w:style w:type="paragraph" w:customStyle="1" w:styleId="tdoc">
    <w:name w:val="tdoc"/>
    <w:basedOn w:val="a0"/>
    <w:link w:val="tdocChar"/>
    <w:qFormat/>
    <w:rsid w:val="00FF4E2B"/>
    <w:pPr>
      <w:spacing w:after="0"/>
      <w:ind w:left="1440" w:hanging="1440"/>
    </w:pPr>
    <w:rPr>
      <w:rFonts w:ascii="Times" w:eastAsia="Batang" w:hAnsi="Times"/>
      <w:szCs w:val="24"/>
      <w:lang w:eastAsia="en-US"/>
    </w:rPr>
  </w:style>
  <w:style w:type="paragraph" w:customStyle="1" w:styleId="text0">
    <w:name w:val="text"/>
    <w:basedOn w:val="tdoc"/>
    <w:link w:val="textChar0"/>
    <w:qFormat/>
    <w:rsid w:val="00FF4E2B"/>
    <w:pPr>
      <w:ind w:left="0" w:firstLine="0"/>
    </w:pPr>
  </w:style>
  <w:style w:type="character" w:customStyle="1" w:styleId="tdocChar">
    <w:name w:val="tdoc Char"/>
    <w:link w:val="tdoc"/>
    <w:rsid w:val="00FF4E2B"/>
    <w:rPr>
      <w:rFonts w:ascii="Times" w:eastAsia="Batang" w:hAnsi="Times"/>
      <w:szCs w:val="24"/>
      <w:lang w:val="en-GB" w:eastAsia="en-US"/>
    </w:rPr>
  </w:style>
  <w:style w:type="paragraph" w:customStyle="1" w:styleId="bullet1">
    <w:name w:val="bullet1"/>
    <w:basedOn w:val="text0"/>
    <w:link w:val="bullet1Char"/>
    <w:qFormat/>
    <w:rsid w:val="00FF4E2B"/>
  </w:style>
  <w:style w:type="character" w:customStyle="1" w:styleId="textChar0">
    <w:name w:val="text Char"/>
    <w:basedOn w:val="tdocChar"/>
    <w:link w:val="text0"/>
    <w:rsid w:val="00FF4E2B"/>
    <w:rPr>
      <w:rFonts w:ascii="Times" w:eastAsia="Batang" w:hAnsi="Times"/>
      <w:szCs w:val="24"/>
      <w:lang w:val="en-GB" w:eastAsia="en-US"/>
    </w:rPr>
  </w:style>
  <w:style w:type="paragraph" w:customStyle="1" w:styleId="bullet2">
    <w:name w:val="bullet2"/>
    <w:basedOn w:val="text0"/>
    <w:link w:val="bullet2Char"/>
    <w:qFormat/>
    <w:rsid w:val="00FF4E2B"/>
    <w:pPr>
      <w:numPr>
        <w:ilvl w:val="1"/>
        <w:numId w:val="30"/>
      </w:numPr>
    </w:pPr>
  </w:style>
  <w:style w:type="character" w:customStyle="1" w:styleId="bullet1Char">
    <w:name w:val="bullet1 Char"/>
    <w:basedOn w:val="textChar0"/>
    <w:link w:val="bullet1"/>
    <w:qFormat/>
    <w:rsid w:val="00FF4E2B"/>
    <w:rPr>
      <w:rFonts w:ascii="Times" w:eastAsia="Batang" w:hAnsi="Times"/>
      <w:szCs w:val="24"/>
      <w:lang w:val="en-GB" w:eastAsia="en-US"/>
    </w:rPr>
  </w:style>
  <w:style w:type="paragraph" w:customStyle="1" w:styleId="bullet3">
    <w:name w:val="bullet3"/>
    <w:basedOn w:val="text0"/>
    <w:link w:val="bullet3Char"/>
    <w:qFormat/>
    <w:rsid w:val="00FF4E2B"/>
    <w:pPr>
      <w:numPr>
        <w:ilvl w:val="2"/>
        <w:numId w:val="30"/>
      </w:numPr>
      <w:ind w:hanging="180"/>
    </w:pPr>
  </w:style>
  <w:style w:type="character" w:customStyle="1" w:styleId="bullet2Char">
    <w:name w:val="bullet2 Char"/>
    <w:basedOn w:val="textChar0"/>
    <w:link w:val="bullet2"/>
    <w:qFormat/>
    <w:rsid w:val="00FF4E2B"/>
    <w:rPr>
      <w:rFonts w:ascii="Times" w:eastAsia="Batang" w:hAnsi="Times"/>
      <w:szCs w:val="24"/>
      <w:lang w:val="en-GB" w:eastAsia="en-US"/>
    </w:rPr>
  </w:style>
  <w:style w:type="paragraph" w:customStyle="1" w:styleId="bullet4">
    <w:name w:val="bullet4"/>
    <w:basedOn w:val="text0"/>
    <w:link w:val="bullet4Char"/>
    <w:qFormat/>
    <w:rsid w:val="00FF4E2B"/>
    <w:pPr>
      <w:numPr>
        <w:ilvl w:val="3"/>
        <w:numId w:val="30"/>
      </w:numPr>
    </w:pPr>
  </w:style>
  <w:style w:type="character" w:customStyle="1" w:styleId="bullet3Char">
    <w:name w:val="bullet3 Char"/>
    <w:basedOn w:val="textChar0"/>
    <w:link w:val="bullet3"/>
    <w:rsid w:val="00FF4E2B"/>
    <w:rPr>
      <w:rFonts w:ascii="Times" w:eastAsia="Batang" w:hAnsi="Times"/>
      <w:szCs w:val="24"/>
      <w:lang w:val="en-GB" w:eastAsia="en-US"/>
    </w:rPr>
  </w:style>
  <w:style w:type="paragraph" w:customStyle="1" w:styleId="17">
    <w:name w:val="목록 단락1"/>
    <w:basedOn w:val="a0"/>
    <w:uiPriority w:val="34"/>
    <w:qFormat/>
    <w:rsid w:val="00FF4E2B"/>
    <w:pPr>
      <w:spacing w:line="276" w:lineRule="auto"/>
      <w:ind w:leftChars="400" w:left="800"/>
      <w:jc w:val="both"/>
    </w:pPr>
    <w:rPr>
      <w:rFonts w:eastAsia="Malgun Gothic"/>
      <w:lang w:eastAsia="en-US"/>
    </w:rPr>
  </w:style>
  <w:style w:type="character" w:customStyle="1" w:styleId="bullet4Char">
    <w:name w:val="bullet4 Char"/>
    <w:basedOn w:val="textChar0"/>
    <w:link w:val="bullet4"/>
    <w:rsid w:val="00FF4E2B"/>
    <w:rPr>
      <w:rFonts w:ascii="Times" w:eastAsia="Batang" w:hAnsi="Times"/>
      <w:szCs w:val="24"/>
      <w:lang w:val="en-GB" w:eastAsia="en-US"/>
    </w:rPr>
  </w:style>
  <w:style w:type="table" w:customStyle="1" w:styleId="TableGrid1">
    <w:name w:val="Table Grid1"/>
    <w:basedOn w:val="a2"/>
    <w:qFormat/>
    <w:rsid w:val="00FF4E2B"/>
    <w:pPr>
      <w:widowControl w:val="0"/>
      <w:autoSpaceDE w:val="0"/>
      <w:autoSpaceDN w:val="0"/>
      <w:adjustRightInd w:val="0"/>
      <w:spacing w:line="360" w:lineRule="auto"/>
    </w:pPr>
    <w:rPr>
      <w:rFonts w:ascii="Times New Roman" w:eastAsia="宋体" w:hAnsi="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2"/>
    <w:next w:val="af4"/>
    <w:qFormat/>
    <w:rsid w:val="00FF4E2B"/>
    <w:rPr>
      <w:rFonts w:ascii="Times New Roman" w:eastAsia="Batang" w:hAnsi="Times New Roman"/>
      <w:lang w:val="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MTEquationSection">
    <w:name w:val="MTEquationSection"/>
    <w:rsid w:val="00FF4E2B"/>
    <w:rPr>
      <w:rFonts w:ascii="Arial" w:hAnsi="Arial"/>
      <w:vanish w:val="0"/>
      <w:color w:val="FF0000"/>
      <w:sz w:val="24"/>
    </w:rPr>
  </w:style>
  <w:style w:type="paragraph" w:styleId="35">
    <w:name w:val="Body Text 3"/>
    <w:basedOn w:val="a0"/>
    <w:link w:val="3Char1"/>
    <w:rsid w:val="00FF4E2B"/>
    <w:pPr>
      <w:widowControl w:val="0"/>
      <w:spacing w:after="0"/>
      <w:jc w:val="both"/>
    </w:pPr>
    <w:rPr>
      <w:rFonts w:ascii="Calibri" w:eastAsia="宋体" w:hAnsi="Calibri"/>
      <w:i/>
      <w:kern w:val="2"/>
      <w:lang w:val="en-US" w:eastAsia="zh-CN"/>
    </w:rPr>
  </w:style>
  <w:style w:type="character" w:customStyle="1" w:styleId="3Char1">
    <w:name w:val="正文文本 3 Char"/>
    <w:basedOn w:val="a1"/>
    <w:link w:val="35"/>
    <w:rsid w:val="00FF4E2B"/>
    <w:rPr>
      <w:rFonts w:ascii="Calibri" w:eastAsia="宋体" w:hAnsi="Calibri"/>
      <w:i/>
      <w:kern w:val="2"/>
    </w:rPr>
  </w:style>
  <w:style w:type="paragraph" w:customStyle="1" w:styleId="Bulletedo1">
    <w:name w:val="Bulleted o 1"/>
    <w:basedOn w:val="a0"/>
    <w:rsid w:val="00FF4E2B"/>
    <w:pPr>
      <w:widowControl w:val="0"/>
      <w:numPr>
        <w:numId w:val="31"/>
      </w:numPr>
      <w:tabs>
        <w:tab w:val="clear" w:pos="360"/>
        <w:tab w:val="num" w:pos="720"/>
      </w:tabs>
      <w:spacing w:after="0"/>
      <w:ind w:left="720"/>
      <w:jc w:val="both"/>
    </w:pPr>
    <w:rPr>
      <w:rFonts w:ascii="Calibri" w:eastAsia="宋体" w:hAnsi="Calibri"/>
      <w:kern w:val="2"/>
      <w:lang w:val="en-US" w:eastAsia="zh-CN"/>
    </w:rPr>
  </w:style>
  <w:style w:type="paragraph" w:customStyle="1" w:styleId="Equation">
    <w:name w:val="Equation"/>
    <w:basedOn w:val="a0"/>
    <w:next w:val="a0"/>
    <w:rsid w:val="00FF4E2B"/>
    <w:pPr>
      <w:widowControl w:val="0"/>
      <w:tabs>
        <w:tab w:val="right" w:pos="10206"/>
      </w:tabs>
      <w:spacing w:after="220"/>
      <w:ind w:left="1298"/>
      <w:jc w:val="both"/>
    </w:pPr>
    <w:rPr>
      <w:rFonts w:ascii="Arial" w:eastAsia="宋体" w:hAnsi="Arial"/>
      <w:kern w:val="2"/>
      <w:sz w:val="22"/>
      <w:lang w:val="en-US" w:eastAsia="zh-CN"/>
    </w:rPr>
  </w:style>
  <w:style w:type="paragraph" w:customStyle="1" w:styleId="11BodyText">
    <w:name w:val="11 BodyText"/>
    <w:basedOn w:val="a0"/>
    <w:rsid w:val="00FF4E2B"/>
    <w:pPr>
      <w:widowControl w:val="0"/>
      <w:spacing w:after="220"/>
      <w:ind w:left="1298"/>
      <w:jc w:val="both"/>
    </w:pPr>
    <w:rPr>
      <w:rFonts w:ascii="Arial" w:eastAsia="宋体" w:hAnsi="Arial"/>
      <w:kern w:val="2"/>
      <w:sz w:val="22"/>
      <w:lang w:val="en-US" w:eastAsia="zh-CN"/>
    </w:rPr>
  </w:style>
  <w:style w:type="paragraph" w:customStyle="1" w:styleId="table">
    <w:name w:val="table"/>
    <w:basedOn w:val="text0"/>
    <w:next w:val="text0"/>
    <w:rsid w:val="00FF4E2B"/>
    <w:pPr>
      <w:widowControl w:val="0"/>
      <w:jc w:val="center"/>
    </w:pPr>
    <w:rPr>
      <w:rFonts w:ascii="Calibri" w:eastAsia="宋体" w:hAnsi="Calibri"/>
      <w:kern w:val="2"/>
      <w:szCs w:val="20"/>
      <w:lang w:val="en-US" w:eastAsia="zh-CN"/>
    </w:rPr>
  </w:style>
  <w:style w:type="paragraph" w:customStyle="1" w:styleId="bodyCharCharChar">
    <w:name w:val="body Char Char Char"/>
    <w:basedOn w:val="a0"/>
    <w:rsid w:val="00FF4E2B"/>
    <w:pPr>
      <w:widowControl w:val="0"/>
      <w:tabs>
        <w:tab w:val="left" w:pos="2160"/>
      </w:tabs>
      <w:spacing w:before="120" w:after="120" w:line="280" w:lineRule="atLeast"/>
      <w:jc w:val="both"/>
    </w:pPr>
    <w:rPr>
      <w:rFonts w:ascii="New York" w:eastAsia="宋体" w:hAnsi="New York"/>
      <w:kern w:val="2"/>
      <w:sz w:val="24"/>
      <w:lang w:val="en-US" w:eastAsia="zh-CN"/>
    </w:rPr>
  </w:style>
  <w:style w:type="paragraph" w:customStyle="1" w:styleId="body">
    <w:name w:val="body"/>
    <w:basedOn w:val="a0"/>
    <w:rsid w:val="00FF4E2B"/>
    <w:pPr>
      <w:widowControl w:val="0"/>
      <w:tabs>
        <w:tab w:val="left" w:pos="2160"/>
      </w:tabs>
      <w:spacing w:before="120" w:after="120" w:line="280" w:lineRule="atLeast"/>
      <w:jc w:val="both"/>
    </w:pPr>
    <w:rPr>
      <w:rFonts w:ascii="New York" w:eastAsia="宋体" w:hAnsi="New York"/>
      <w:kern w:val="2"/>
      <w:sz w:val="24"/>
      <w:lang w:val="en-US" w:eastAsia="zh-CN"/>
    </w:rPr>
  </w:style>
  <w:style w:type="paragraph" w:customStyle="1" w:styleId="FBCharCharCharChar1">
    <w:name w:val="FB Char Char Char Char1"/>
    <w:next w:val="a0"/>
    <w:semiHidden/>
    <w:rsid w:val="00FF4E2B"/>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a0"/>
    <w:rsid w:val="00FF4E2B"/>
    <w:pPr>
      <w:widowControl w:val="0"/>
      <w:tabs>
        <w:tab w:val="left" w:pos="1200"/>
      </w:tabs>
      <w:spacing w:after="0"/>
      <w:jc w:val="both"/>
    </w:pPr>
    <w:rPr>
      <w:rFonts w:ascii="Calibri" w:eastAsia="Times New Roman" w:hAnsi="Calibri"/>
      <w:kern w:val="2"/>
      <w:sz w:val="22"/>
      <w:lang w:val="de-DE" w:eastAsia="zh-CN"/>
    </w:rPr>
  </w:style>
  <w:style w:type="paragraph" w:customStyle="1" w:styleId="Normla">
    <w:name w:val="Normla"/>
    <w:basedOn w:val="a0"/>
    <w:rsid w:val="00FF4E2B"/>
    <w:pPr>
      <w:widowControl w:val="0"/>
      <w:spacing w:after="0" w:line="360" w:lineRule="auto"/>
      <w:jc w:val="both"/>
    </w:pPr>
    <w:rPr>
      <w:rFonts w:ascii="Calibri" w:eastAsia="宋体" w:hAnsi="Calibri"/>
      <w:kern w:val="2"/>
      <w:lang w:val="en-US" w:eastAsia="zh-CN"/>
    </w:rPr>
  </w:style>
  <w:style w:type="character" w:customStyle="1" w:styleId="TANChar">
    <w:name w:val="TAN Char"/>
    <w:link w:val="TAN"/>
    <w:rsid w:val="00B14451"/>
    <w:rPr>
      <w:rFonts w:ascii="Arial" w:hAnsi="Arial"/>
      <w:sz w:val="18"/>
      <w:lang w:val="en-GB" w:eastAsia="ja-JP"/>
    </w:rPr>
  </w:style>
  <w:style w:type="paragraph" w:styleId="aff9">
    <w:name w:val="Subtitle"/>
    <w:basedOn w:val="a0"/>
    <w:next w:val="a0"/>
    <w:link w:val="Chare"/>
    <w:uiPriority w:val="11"/>
    <w:qFormat/>
    <w:rsid w:val="0069760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Chare">
    <w:name w:val="副标题 Char"/>
    <w:basedOn w:val="a1"/>
    <w:link w:val="aff9"/>
    <w:uiPriority w:val="11"/>
    <w:rsid w:val="0069760E"/>
    <w:rPr>
      <w:rFonts w:asciiTheme="majorHAnsi" w:eastAsiaTheme="majorEastAsia" w:hAnsiTheme="majorHAnsi" w:cstheme="majorBidi"/>
      <w:i/>
      <w:iCs/>
      <w:color w:val="4F81BD" w:themeColor="accent1"/>
      <w:spacing w:val="15"/>
      <w:sz w:val="24"/>
      <w:szCs w:val="24"/>
      <w:lang w:val="en-GB" w:eastAsia="ja-JP"/>
    </w:rPr>
  </w:style>
  <w:style w:type="paragraph" w:customStyle="1" w:styleId="textintend1">
    <w:name w:val="text intend 1"/>
    <w:basedOn w:val="text0"/>
    <w:rsid w:val="005422B8"/>
    <w:pPr>
      <w:numPr>
        <w:numId w:val="33"/>
      </w:numPr>
      <w:spacing w:after="120" w:line="288" w:lineRule="auto"/>
      <w:jc w:val="both"/>
    </w:pPr>
    <w:rPr>
      <w:rFonts w:ascii="Times New Roman" w:eastAsiaTheme="minorEastAsia" w:hAnsi="Times New Roman"/>
      <w:sz w:val="22"/>
      <w:szCs w:val="20"/>
      <w:lang w:eastAsia="ja-JP"/>
    </w:rPr>
  </w:style>
  <w:style w:type="paragraph" w:styleId="affa">
    <w:name w:val="table of figures"/>
    <w:basedOn w:val="a0"/>
    <w:next w:val="a0"/>
    <w:uiPriority w:val="99"/>
    <w:rsid w:val="007F0A84"/>
    <w:pPr>
      <w:spacing w:after="0"/>
      <w:ind w:left="400" w:hanging="400"/>
    </w:pPr>
    <w:rPr>
      <w:rFonts w:asciiTheme="minorHAnsi" w:hAnsiTheme="minorHAnsi"/>
      <w:b/>
      <w:bCs/>
    </w:rPr>
  </w:style>
  <w:style w:type="paragraph" w:styleId="HTML">
    <w:name w:val="HTML Preformatted"/>
    <w:basedOn w:val="a0"/>
    <w:link w:val="HTMLChar"/>
    <w:uiPriority w:val="99"/>
    <w:unhideWhenUsed/>
    <w:rsid w:val="005B01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eastAsia="zh-CN"/>
    </w:rPr>
  </w:style>
  <w:style w:type="character" w:customStyle="1" w:styleId="HTMLChar">
    <w:name w:val="HTML 预设格式 Char"/>
    <w:basedOn w:val="a1"/>
    <w:link w:val="HTML"/>
    <w:uiPriority w:val="99"/>
    <w:rsid w:val="005B01F2"/>
    <w:rPr>
      <w:rFonts w:ascii="Courier New" w:eastAsia="Times New Roman" w:hAnsi="Courier New" w:cs="Courier New"/>
    </w:rPr>
  </w:style>
  <w:style w:type="character" w:customStyle="1" w:styleId="TFChar">
    <w:name w:val="TF Char"/>
    <w:basedOn w:val="a1"/>
    <w:link w:val="TF"/>
    <w:rsid w:val="00DA2574"/>
    <w:rPr>
      <w:rFonts w:ascii="Arial" w:hAnsi="Arial"/>
      <w:b/>
      <w:lang w:val="en-GB" w:eastAsia="ja-JP"/>
    </w:rPr>
  </w:style>
  <w:style w:type="paragraph" w:customStyle="1" w:styleId="3GPPAgreements">
    <w:name w:val="3GPP Agreements"/>
    <w:basedOn w:val="a0"/>
    <w:link w:val="3GPPAgreementsChar"/>
    <w:qFormat/>
    <w:rsid w:val="004B6E0D"/>
    <w:pPr>
      <w:numPr>
        <w:numId w:val="35"/>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qFormat/>
    <w:rsid w:val="004B6E0D"/>
    <w:rPr>
      <w:rFonts w:ascii="Times New Roman" w:eastAsia="宋体" w:hAnsi="Times New Roman"/>
      <w:sz w:val="22"/>
    </w:rPr>
  </w:style>
  <w:style w:type="character" w:styleId="affb">
    <w:name w:val="Intense Emphasis"/>
    <w:uiPriority w:val="21"/>
    <w:qFormat/>
    <w:rsid w:val="00185236"/>
    <w:rPr>
      <w:b/>
      <w:bCs/>
      <w:i/>
      <w:iCs/>
      <w:color w:val="4F81BD"/>
    </w:rPr>
  </w:style>
  <w:style w:type="paragraph" w:customStyle="1" w:styleId="3GPPText">
    <w:name w:val="3GPP Text"/>
    <w:basedOn w:val="a0"/>
    <w:link w:val="3GPPTextChar"/>
    <w:qFormat/>
    <w:rsid w:val="00481E8D"/>
    <w:pPr>
      <w:overflowPunct w:val="0"/>
      <w:autoSpaceDE w:val="0"/>
      <w:autoSpaceDN w:val="0"/>
      <w:adjustRightInd w:val="0"/>
      <w:spacing w:before="120" w:after="120"/>
      <w:jc w:val="both"/>
      <w:textAlignment w:val="baseline"/>
    </w:pPr>
    <w:rPr>
      <w:rFonts w:eastAsia="宋体"/>
      <w:sz w:val="22"/>
      <w:lang w:val="en-US" w:eastAsia="en-US"/>
    </w:rPr>
  </w:style>
  <w:style w:type="character" w:customStyle="1" w:styleId="3GPPTextChar">
    <w:name w:val="3GPP Text Char"/>
    <w:link w:val="3GPPText"/>
    <w:rsid w:val="00481E8D"/>
    <w:rPr>
      <w:rFonts w:ascii="Times New Roman" w:eastAsia="宋体" w:hAnsi="Times New Roman"/>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77343">
      <w:bodyDiv w:val="1"/>
      <w:marLeft w:val="0"/>
      <w:marRight w:val="0"/>
      <w:marTop w:val="0"/>
      <w:marBottom w:val="0"/>
      <w:divBdr>
        <w:top w:val="none" w:sz="0" w:space="0" w:color="auto"/>
        <w:left w:val="none" w:sz="0" w:space="0" w:color="auto"/>
        <w:bottom w:val="none" w:sz="0" w:space="0" w:color="auto"/>
        <w:right w:val="none" w:sz="0" w:space="0" w:color="auto"/>
      </w:divBdr>
    </w:div>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29767689">
      <w:bodyDiv w:val="1"/>
      <w:marLeft w:val="0"/>
      <w:marRight w:val="0"/>
      <w:marTop w:val="0"/>
      <w:marBottom w:val="0"/>
      <w:divBdr>
        <w:top w:val="none" w:sz="0" w:space="0" w:color="auto"/>
        <w:left w:val="none" w:sz="0" w:space="0" w:color="auto"/>
        <w:bottom w:val="none" w:sz="0" w:space="0" w:color="auto"/>
        <w:right w:val="none" w:sz="0" w:space="0" w:color="auto"/>
      </w:divBdr>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96760570">
      <w:bodyDiv w:val="1"/>
      <w:marLeft w:val="0"/>
      <w:marRight w:val="0"/>
      <w:marTop w:val="0"/>
      <w:marBottom w:val="0"/>
      <w:divBdr>
        <w:top w:val="none" w:sz="0" w:space="0" w:color="auto"/>
        <w:left w:val="none" w:sz="0" w:space="0" w:color="auto"/>
        <w:bottom w:val="none" w:sz="0" w:space="0" w:color="auto"/>
        <w:right w:val="none" w:sz="0" w:space="0" w:color="auto"/>
      </w:divBdr>
      <w:divsChild>
        <w:div w:id="17125369">
          <w:marLeft w:val="2520"/>
          <w:marRight w:val="0"/>
          <w:marTop w:val="67"/>
          <w:marBottom w:val="0"/>
          <w:divBdr>
            <w:top w:val="none" w:sz="0" w:space="0" w:color="auto"/>
            <w:left w:val="none" w:sz="0" w:space="0" w:color="auto"/>
            <w:bottom w:val="none" w:sz="0" w:space="0" w:color="auto"/>
            <w:right w:val="none" w:sz="0" w:space="0" w:color="auto"/>
          </w:divBdr>
        </w:div>
        <w:div w:id="63257309">
          <w:marLeft w:val="2520"/>
          <w:marRight w:val="0"/>
          <w:marTop w:val="77"/>
          <w:marBottom w:val="0"/>
          <w:divBdr>
            <w:top w:val="none" w:sz="0" w:space="0" w:color="auto"/>
            <w:left w:val="none" w:sz="0" w:space="0" w:color="auto"/>
            <w:bottom w:val="none" w:sz="0" w:space="0" w:color="auto"/>
            <w:right w:val="none" w:sz="0" w:space="0" w:color="auto"/>
          </w:divBdr>
        </w:div>
        <w:div w:id="121924386">
          <w:marLeft w:val="1166"/>
          <w:marRight w:val="0"/>
          <w:marTop w:val="96"/>
          <w:marBottom w:val="0"/>
          <w:divBdr>
            <w:top w:val="none" w:sz="0" w:space="0" w:color="auto"/>
            <w:left w:val="none" w:sz="0" w:space="0" w:color="auto"/>
            <w:bottom w:val="none" w:sz="0" w:space="0" w:color="auto"/>
            <w:right w:val="none" w:sz="0" w:space="0" w:color="auto"/>
          </w:divBdr>
        </w:div>
        <w:div w:id="163253993">
          <w:marLeft w:val="1800"/>
          <w:marRight w:val="0"/>
          <w:marTop w:val="77"/>
          <w:marBottom w:val="0"/>
          <w:divBdr>
            <w:top w:val="none" w:sz="0" w:space="0" w:color="auto"/>
            <w:left w:val="none" w:sz="0" w:space="0" w:color="auto"/>
            <w:bottom w:val="none" w:sz="0" w:space="0" w:color="auto"/>
            <w:right w:val="none" w:sz="0" w:space="0" w:color="auto"/>
          </w:divBdr>
        </w:div>
        <w:div w:id="177237120">
          <w:marLeft w:val="1800"/>
          <w:marRight w:val="0"/>
          <w:marTop w:val="77"/>
          <w:marBottom w:val="0"/>
          <w:divBdr>
            <w:top w:val="none" w:sz="0" w:space="0" w:color="auto"/>
            <w:left w:val="none" w:sz="0" w:space="0" w:color="auto"/>
            <w:bottom w:val="none" w:sz="0" w:space="0" w:color="auto"/>
            <w:right w:val="none" w:sz="0" w:space="0" w:color="auto"/>
          </w:divBdr>
        </w:div>
        <w:div w:id="177277942">
          <w:marLeft w:val="2520"/>
          <w:marRight w:val="0"/>
          <w:marTop w:val="67"/>
          <w:marBottom w:val="0"/>
          <w:divBdr>
            <w:top w:val="none" w:sz="0" w:space="0" w:color="auto"/>
            <w:left w:val="none" w:sz="0" w:space="0" w:color="auto"/>
            <w:bottom w:val="none" w:sz="0" w:space="0" w:color="auto"/>
            <w:right w:val="none" w:sz="0" w:space="0" w:color="auto"/>
          </w:divBdr>
        </w:div>
        <w:div w:id="246959084">
          <w:marLeft w:val="1800"/>
          <w:marRight w:val="0"/>
          <w:marTop w:val="86"/>
          <w:marBottom w:val="0"/>
          <w:divBdr>
            <w:top w:val="none" w:sz="0" w:space="0" w:color="auto"/>
            <w:left w:val="none" w:sz="0" w:space="0" w:color="auto"/>
            <w:bottom w:val="none" w:sz="0" w:space="0" w:color="auto"/>
            <w:right w:val="none" w:sz="0" w:space="0" w:color="auto"/>
          </w:divBdr>
        </w:div>
        <w:div w:id="309873514">
          <w:marLeft w:val="1166"/>
          <w:marRight w:val="0"/>
          <w:marTop w:val="86"/>
          <w:marBottom w:val="0"/>
          <w:divBdr>
            <w:top w:val="none" w:sz="0" w:space="0" w:color="auto"/>
            <w:left w:val="none" w:sz="0" w:space="0" w:color="auto"/>
            <w:bottom w:val="none" w:sz="0" w:space="0" w:color="auto"/>
            <w:right w:val="none" w:sz="0" w:space="0" w:color="auto"/>
          </w:divBdr>
        </w:div>
        <w:div w:id="602690680">
          <w:marLeft w:val="1800"/>
          <w:marRight w:val="0"/>
          <w:marTop w:val="77"/>
          <w:marBottom w:val="0"/>
          <w:divBdr>
            <w:top w:val="none" w:sz="0" w:space="0" w:color="auto"/>
            <w:left w:val="none" w:sz="0" w:space="0" w:color="auto"/>
            <w:bottom w:val="none" w:sz="0" w:space="0" w:color="auto"/>
            <w:right w:val="none" w:sz="0" w:space="0" w:color="auto"/>
          </w:divBdr>
        </w:div>
        <w:div w:id="927619977">
          <w:marLeft w:val="1800"/>
          <w:marRight w:val="0"/>
          <w:marTop w:val="86"/>
          <w:marBottom w:val="0"/>
          <w:divBdr>
            <w:top w:val="none" w:sz="0" w:space="0" w:color="auto"/>
            <w:left w:val="none" w:sz="0" w:space="0" w:color="auto"/>
            <w:bottom w:val="none" w:sz="0" w:space="0" w:color="auto"/>
            <w:right w:val="none" w:sz="0" w:space="0" w:color="auto"/>
          </w:divBdr>
        </w:div>
        <w:div w:id="1063403757">
          <w:marLeft w:val="1166"/>
          <w:marRight w:val="0"/>
          <w:marTop w:val="86"/>
          <w:marBottom w:val="0"/>
          <w:divBdr>
            <w:top w:val="none" w:sz="0" w:space="0" w:color="auto"/>
            <w:left w:val="none" w:sz="0" w:space="0" w:color="auto"/>
            <w:bottom w:val="none" w:sz="0" w:space="0" w:color="auto"/>
            <w:right w:val="none" w:sz="0" w:space="0" w:color="auto"/>
          </w:divBdr>
        </w:div>
        <w:div w:id="1919166550">
          <w:marLeft w:val="2520"/>
          <w:marRight w:val="0"/>
          <w:marTop w:val="77"/>
          <w:marBottom w:val="0"/>
          <w:divBdr>
            <w:top w:val="none" w:sz="0" w:space="0" w:color="auto"/>
            <w:left w:val="none" w:sz="0" w:space="0" w:color="auto"/>
            <w:bottom w:val="none" w:sz="0" w:space="0" w:color="auto"/>
            <w:right w:val="none" w:sz="0" w:space="0" w:color="auto"/>
          </w:divBdr>
        </w:div>
        <w:div w:id="2075734890">
          <w:marLeft w:val="1800"/>
          <w:marRight w:val="0"/>
          <w:marTop w:val="77"/>
          <w:marBottom w:val="0"/>
          <w:divBdr>
            <w:top w:val="none" w:sz="0" w:space="0" w:color="auto"/>
            <w:left w:val="none" w:sz="0" w:space="0" w:color="auto"/>
            <w:bottom w:val="none" w:sz="0" w:space="0" w:color="auto"/>
            <w:right w:val="none" w:sz="0" w:space="0" w:color="auto"/>
          </w:divBdr>
        </w:div>
      </w:divsChild>
    </w:div>
    <w:div w:id="97331712">
      <w:bodyDiv w:val="1"/>
      <w:marLeft w:val="0"/>
      <w:marRight w:val="0"/>
      <w:marTop w:val="0"/>
      <w:marBottom w:val="0"/>
      <w:divBdr>
        <w:top w:val="none" w:sz="0" w:space="0" w:color="auto"/>
        <w:left w:val="none" w:sz="0" w:space="0" w:color="auto"/>
        <w:bottom w:val="none" w:sz="0" w:space="0" w:color="auto"/>
        <w:right w:val="none" w:sz="0" w:space="0" w:color="auto"/>
      </w:divBdr>
    </w:div>
    <w:div w:id="119301255">
      <w:bodyDiv w:val="1"/>
      <w:marLeft w:val="0"/>
      <w:marRight w:val="0"/>
      <w:marTop w:val="0"/>
      <w:marBottom w:val="0"/>
      <w:divBdr>
        <w:top w:val="none" w:sz="0" w:space="0" w:color="auto"/>
        <w:left w:val="none" w:sz="0" w:space="0" w:color="auto"/>
        <w:bottom w:val="none" w:sz="0" w:space="0" w:color="auto"/>
        <w:right w:val="none" w:sz="0" w:space="0" w:color="auto"/>
      </w:divBdr>
    </w:div>
    <w:div w:id="131482505">
      <w:bodyDiv w:val="1"/>
      <w:marLeft w:val="0"/>
      <w:marRight w:val="0"/>
      <w:marTop w:val="0"/>
      <w:marBottom w:val="0"/>
      <w:divBdr>
        <w:top w:val="none" w:sz="0" w:space="0" w:color="auto"/>
        <w:left w:val="none" w:sz="0" w:space="0" w:color="auto"/>
        <w:bottom w:val="none" w:sz="0" w:space="0" w:color="auto"/>
        <w:right w:val="none" w:sz="0" w:space="0" w:color="auto"/>
      </w:divBdr>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197746039">
      <w:bodyDiv w:val="1"/>
      <w:marLeft w:val="0"/>
      <w:marRight w:val="0"/>
      <w:marTop w:val="0"/>
      <w:marBottom w:val="0"/>
      <w:divBdr>
        <w:top w:val="none" w:sz="0" w:space="0" w:color="auto"/>
        <w:left w:val="none" w:sz="0" w:space="0" w:color="auto"/>
        <w:bottom w:val="none" w:sz="0" w:space="0" w:color="auto"/>
        <w:right w:val="none" w:sz="0" w:space="0" w:color="auto"/>
      </w:divBdr>
    </w:div>
    <w:div w:id="261763962">
      <w:bodyDiv w:val="1"/>
      <w:marLeft w:val="0"/>
      <w:marRight w:val="0"/>
      <w:marTop w:val="0"/>
      <w:marBottom w:val="0"/>
      <w:divBdr>
        <w:top w:val="none" w:sz="0" w:space="0" w:color="auto"/>
        <w:left w:val="none" w:sz="0" w:space="0" w:color="auto"/>
        <w:bottom w:val="none" w:sz="0" w:space="0" w:color="auto"/>
        <w:right w:val="none" w:sz="0" w:space="0" w:color="auto"/>
      </w:divBdr>
      <w:divsChild>
        <w:div w:id="200481966">
          <w:marLeft w:val="2520"/>
          <w:marRight w:val="0"/>
          <w:marTop w:val="77"/>
          <w:marBottom w:val="0"/>
          <w:divBdr>
            <w:top w:val="none" w:sz="0" w:space="0" w:color="auto"/>
            <w:left w:val="none" w:sz="0" w:space="0" w:color="auto"/>
            <w:bottom w:val="none" w:sz="0" w:space="0" w:color="auto"/>
            <w:right w:val="none" w:sz="0" w:space="0" w:color="auto"/>
          </w:divBdr>
        </w:div>
        <w:div w:id="555970855">
          <w:marLeft w:val="1800"/>
          <w:marRight w:val="0"/>
          <w:marTop w:val="86"/>
          <w:marBottom w:val="0"/>
          <w:divBdr>
            <w:top w:val="none" w:sz="0" w:space="0" w:color="auto"/>
            <w:left w:val="none" w:sz="0" w:space="0" w:color="auto"/>
            <w:bottom w:val="none" w:sz="0" w:space="0" w:color="auto"/>
            <w:right w:val="none" w:sz="0" w:space="0" w:color="auto"/>
          </w:divBdr>
        </w:div>
        <w:div w:id="707100183">
          <w:marLeft w:val="1800"/>
          <w:marRight w:val="0"/>
          <w:marTop w:val="86"/>
          <w:marBottom w:val="0"/>
          <w:divBdr>
            <w:top w:val="none" w:sz="0" w:space="0" w:color="auto"/>
            <w:left w:val="none" w:sz="0" w:space="0" w:color="auto"/>
            <w:bottom w:val="none" w:sz="0" w:space="0" w:color="auto"/>
            <w:right w:val="none" w:sz="0" w:space="0" w:color="auto"/>
          </w:divBdr>
        </w:div>
        <w:div w:id="960110703">
          <w:marLeft w:val="1800"/>
          <w:marRight w:val="0"/>
          <w:marTop w:val="86"/>
          <w:marBottom w:val="0"/>
          <w:divBdr>
            <w:top w:val="none" w:sz="0" w:space="0" w:color="auto"/>
            <w:left w:val="none" w:sz="0" w:space="0" w:color="auto"/>
            <w:bottom w:val="none" w:sz="0" w:space="0" w:color="auto"/>
            <w:right w:val="none" w:sz="0" w:space="0" w:color="auto"/>
          </w:divBdr>
        </w:div>
        <w:div w:id="1312369067">
          <w:marLeft w:val="2520"/>
          <w:marRight w:val="0"/>
          <w:marTop w:val="77"/>
          <w:marBottom w:val="0"/>
          <w:divBdr>
            <w:top w:val="none" w:sz="0" w:space="0" w:color="auto"/>
            <w:left w:val="none" w:sz="0" w:space="0" w:color="auto"/>
            <w:bottom w:val="none" w:sz="0" w:space="0" w:color="auto"/>
            <w:right w:val="none" w:sz="0" w:space="0" w:color="auto"/>
          </w:divBdr>
        </w:div>
        <w:div w:id="1633292447">
          <w:marLeft w:val="1800"/>
          <w:marRight w:val="0"/>
          <w:marTop w:val="86"/>
          <w:marBottom w:val="0"/>
          <w:divBdr>
            <w:top w:val="none" w:sz="0" w:space="0" w:color="auto"/>
            <w:left w:val="none" w:sz="0" w:space="0" w:color="auto"/>
            <w:bottom w:val="none" w:sz="0" w:space="0" w:color="auto"/>
            <w:right w:val="none" w:sz="0" w:space="0" w:color="auto"/>
          </w:divBdr>
        </w:div>
        <w:div w:id="1642953447">
          <w:marLeft w:val="1800"/>
          <w:marRight w:val="0"/>
          <w:marTop w:val="86"/>
          <w:marBottom w:val="0"/>
          <w:divBdr>
            <w:top w:val="none" w:sz="0" w:space="0" w:color="auto"/>
            <w:left w:val="none" w:sz="0" w:space="0" w:color="auto"/>
            <w:bottom w:val="none" w:sz="0" w:space="0" w:color="auto"/>
            <w:right w:val="none" w:sz="0" w:space="0" w:color="auto"/>
          </w:divBdr>
        </w:div>
        <w:div w:id="1725988686">
          <w:marLeft w:val="1800"/>
          <w:marRight w:val="0"/>
          <w:marTop w:val="86"/>
          <w:marBottom w:val="0"/>
          <w:divBdr>
            <w:top w:val="none" w:sz="0" w:space="0" w:color="auto"/>
            <w:left w:val="none" w:sz="0" w:space="0" w:color="auto"/>
            <w:bottom w:val="none" w:sz="0" w:space="0" w:color="auto"/>
            <w:right w:val="none" w:sz="0" w:space="0" w:color="auto"/>
          </w:divBdr>
        </w:div>
        <w:div w:id="1942453096">
          <w:marLeft w:val="2520"/>
          <w:marRight w:val="0"/>
          <w:marTop w:val="77"/>
          <w:marBottom w:val="0"/>
          <w:divBdr>
            <w:top w:val="none" w:sz="0" w:space="0" w:color="auto"/>
            <w:left w:val="none" w:sz="0" w:space="0" w:color="auto"/>
            <w:bottom w:val="none" w:sz="0" w:space="0" w:color="auto"/>
            <w:right w:val="none" w:sz="0" w:space="0" w:color="auto"/>
          </w:divBdr>
        </w:div>
      </w:divsChild>
    </w:div>
    <w:div w:id="325211535">
      <w:bodyDiv w:val="1"/>
      <w:marLeft w:val="0"/>
      <w:marRight w:val="0"/>
      <w:marTop w:val="0"/>
      <w:marBottom w:val="0"/>
      <w:divBdr>
        <w:top w:val="none" w:sz="0" w:space="0" w:color="auto"/>
        <w:left w:val="none" w:sz="0" w:space="0" w:color="auto"/>
        <w:bottom w:val="none" w:sz="0" w:space="0" w:color="auto"/>
        <w:right w:val="none" w:sz="0" w:space="0" w:color="auto"/>
      </w:divBdr>
      <w:divsChild>
        <w:div w:id="16319559">
          <w:marLeft w:val="547"/>
          <w:marRight w:val="0"/>
          <w:marTop w:val="115"/>
          <w:marBottom w:val="0"/>
          <w:divBdr>
            <w:top w:val="none" w:sz="0" w:space="0" w:color="auto"/>
            <w:left w:val="none" w:sz="0" w:space="0" w:color="auto"/>
            <w:bottom w:val="none" w:sz="0" w:space="0" w:color="auto"/>
            <w:right w:val="none" w:sz="0" w:space="0" w:color="auto"/>
          </w:divBdr>
        </w:div>
        <w:div w:id="1119910807">
          <w:marLeft w:val="547"/>
          <w:marRight w:val="0"/>
          <w:marTop w:val="115"/>
          <w:marBottom w:val="0"/>
          <w:divBdr>
            <w:top w:val="none" w:sz="0" w:space="0" w:color="auto"/>
            <w:left w:val="none" w:sz="0" w:space="0" w:color="auto"/>
            <w:bottom w:val="none" w:sz="0" w:space="0" w:color="auto"/>
            <w:right w:val="none" w:sz="0" w:space="0" w:color="auto"/>
          </w:divBdr>
        </w:div>
        <w:div w:id="1249074100">
          <w:marLeft w:val="1166"/>
          <w:marRight w:val="0"/>
          <w:marTop w:val="96"/>
          <w:marBottom w:val="0"/>
          <w:divBdr>
            <w:top w:val="none" w:sz="0" w:space="0" w:color="auto"/>
            <w:left w:val="none" w:sz="0" w:space="0" w:color="auto"/>
            <w:bottom w:val="none" w:sz="0" w:space="0" w:color="auto"/>
            <w:right w:val="none" w:sz="0" w:space="0" w:color="auto"/>
          </w:divBdr>
        </w:div>
        <w:div w:id="1530987941">
          <w:marLeft w:val="1166"/>
          <w:marRight w:val="0"/>
          <w:marTop w:val="96"/>
          <w:marBottom w:val="0"/>
          <w:divBdr>
            <w:top w:val="none" w:sz="0" w:space="0" w:color="auto"/>
            <w:left w:val="none" w:sz="0" w:space="0" w:color="auto"/>
            <w:bottom w:val="none" w:sz="0" w:space="0" w:color="auto"/>
            <w:right w:val="none" w:sz="0" w:space="0" w:color="auto"/>
          </w:divBdr>
        </w:div>
      </w:divsChild>
    </w:div>
    <w:div w:id="357896576">
      <w:bodyDiv w:val="1"/>
      <w:marLeft w:val="0"/>
      <w:marRight w:val="0"/>
      <w:marTop w:val="0"/>
      <w:marBottom w:val="0"/>
      <w:divBdr>
        <w:top w:val="none" w:sz="0" w:space="0" w:color="auto"/>
        <w:left w:val="none" w:sz="0" w:space="0" w:color="auto"/>
        <w:bottom w:val="none" w:sz="0" w:space="0" w:color="auto"/>
        <w:right w:val="none" w:sz="0" w:space="0" w:color="auto"/>
      </w:divBdr>
    </w:div>
    <w:div w:id="359211209">
      <w:bodyDiv w:val="1"/>
      <w:marLeft w:val="0"/>
      <w:marRight w:val="0"/>
      <w:marTop w:val="0"/>
      <w:marBottom w:val="0"/>
      <w:divBdr>
        <w:top w:val="none" w:sz="0" w:space="0" w:color="auto"/>
        <w:left w:val="none" w:sz="0" w:space="0" w:color="auto"/>
        <w:bottom w:val="none" w:sz="0" w:space="0" w:color="auto"/>
        <w:right w:val="none" w:sz="0" w:space="0" w:color="auto"/>
      </w:divBdr>
      <w:divsChild>
        <w:div w:id="19824259">
          <w:marLeft w:val="3960"/>
          <w:marRight w:val="0"/>
          <w:marTop w:val="77"/>
          <w:marBottom w:val="0"/>
          <w:divBdr>
            <w:top w:val="none" w:sz="0" w:space="0" w:color="auto"/>
            <w:left w:val="none" w:sz="0" w:space="0" w:color="auto"/>
            <w:bottom w:val="none" w:sz="0" w:space="0" w:color="auto"/>
            <w:right w:val="none" w:sz="0" w:space="0" w:color="auto"/>
          </w:divBdr>
        </w:div>
        <w:div w:id="383144125">
          <w:marLeft w:val="2520"/>
          <w:marRight w:val="0"/>
          <w:marTop w:val="77"/>
          <w:marBottom w:val="0"/>
          <w:divBdr>
            <w:top w:val="none" w:sz="0" w:space="0" w:color="auto"/>
            <w:left w:val="none" w:sz="0" w:space="0" w:color="auto"/>
            <w:bottom w:val="none" w:sz="0" w:space="0" w:color="auto"/>
            <w:right w:val="none" w:sz="0" w:space="0" w:color="auto"/>
          </w:divBdr>
        </w:div>
        <w:div w:id="401219631">
          <w:marLeft w:val="1166"/>
          <w:marRight w:val="0"/>
          <w:marTop w:val="96"/>
          <w:marBottom w:val="0"/>
          <w:divBdr>
            <w:top w:val="none" w:sz="0" w:space="0" w:color="auto"/>
            <w:left w:val="none" w:sz="0" w:space="0" w:color="auto"/>
            <w:bottom w:val="none" w:sz="0" w:space="0" w:color="auto"/>
            <w:right w:val="none" w:sz="0" w:space="0" w:color="auto"/>
          </w:divBdr>
        </w:div>
        <w:div w:id="523321956">
          <w:marLeft w:val="4680"/>
          <w:marRight w:val="0"/>
          <w:marTop w:val="77"/>
          <w:marBottom w:val="0"/>
          <w:divBdr>
            <w:top w:val="none" w:sz="0" w:space="0" w:color="auto"/>
            <w:left w:val="none" w:sz="0" w:space="0" w:color="auto"/>
            <w:bottom w:val="none" w:sz="0" w:space="0" w:color="auto"/>
            <w:right w:val="none" w:sz="0" w:space="0" w:color="auto"/>
          </w:divBdr>
        </w:div>
        <w:div w:id="536622551">
          <w:marLeft w:val="547"/>
          <w:marRight w:val="0"/>
          <w:marTop w:val="115"/>
          <w:marBottom w:val="0"/>
          <w:divBdr>
            <w:top w:val="none" w:sz="0" w:space="0" w:color="auto"/>
            <w:left w:val="none" w:sz="0" w:space="0" w:color="auto"/>
            <w:bottom w:val="none" w:sz="0" w:space="0" w:color="auto"/>
            <w:right w:val="none" w:sz="0" w:space="0" w:color="auto"/>
          </w:divBdr>
        </w:div>
        <w:div w:id="560530481">
          <w:marLeft w:val="1800"/>
          <w:marRight w:val="0"/>
          <w:marTop w:val="86"/>
          <w:marBottom w:val="0"/>
          <w:divBdr>
            <w:top w:val="none" w:sz="0" w:space="0" w:color="auto"/>
            <w:left w:val="none" w:sz="0" w:space="0" w:color="auto"/>
            <w:bottom w:val="none" w:sz="0" w:space="0" w:color="auto"/>
            <w:right w:val="none" w:sz="0" w:space="0" w:color="auto"/>
          </w:divBdr>
        </w:div>
        <w:div w:id="618344540">
          <w:marLeft w:val="5400"/>
          <w:marRight w:val="0"/>
          <w:marTop w:val="67"/>
          <w:marBottom w:val="0"/>
          <w:divBdr>
            <w:top w:val="none" w:sz="0" w:space="0" w:color="auto"/>
            <w:left w:val="none" w:sz="0" w:space="0" w:color="auto"/>
            <w:bottom w:val="none" w:sz="0" w:space="0" w:color="auto"/>
            <w:right w:val="none" w:sz="0" w:space="0" w:color="auto"/>
          </w:divBdr>
        </w:div>
        <w:div w:id="624581278">
          <w:marLeft w:val="3240"/>
          <w:marRight w:val="0"/>
          <w:marTop w:val="77"/>
          <w:marBottom w:val="0"/>
          <w:divBdr>
            <w:top w:val="none" w:sz="0" w:space="0" w:color="auto"/>
            <w:left w:val="none" w:sz="0" w:space="0" w:color="auto"/>
            <w:bottom w:val="none" w:sz="0" w:space="0" w:color="auto"/>
            <w:right w:val="none" w:sz="0" w:space="0" w:color="auto"/>
          </w:divBdr>
        </w:div>
        <w:div w:id="655913205">
          <w:marLeft w:val="1166"/>
          <w:marRight w:val="0"/>
          <w:marTop w:val="96"/>
          <w:marBottom w:val="0"/>
          <w:divBdr>
            <w:top w:val="none" w:sz="0" w:space="0" w:color="auto"/>
            <w:left w:val="none" w:sz="0" w:space="0" w:color="auto"/>
            <w:bottom w:val="none" w:sz="0" w:space="0" w:color="auto"/>
            <w:right w:val="none" w:sz="0" w:space="0" w:color="auto"/>
          </w:divBdr>
        </w:div>
        <w:div w:id="744378815">
          <w:marLeft w:val="3960"/>
          <w:marRight w:val="0"/>
          <w:marTop w:val="77"/>
          <w:marBottom w:val="0"/>
          <w:divBdr>
            <w:top w:val="none" w:sz="0" w:space="0" w:color="auto"/>
            <w:left w:val="none" w:sz="0" w:space="0" w:color="auto"/>
            <w:bottom w:val="none" w:sz="0" w:space="0" w:color="auto"/>
            <w:right w:val="none" w:sz="0" w:space="0" w:color="auto"/>
          </w:divBdr>
        </w:div>
        <w:div w:id="1795752863">
          <w:marLeft w:val="1800"/>
          <w:marRight w:val="0"/>
          <w:marTop w:val="86"/>
          <w:marBottom w:val="0"/>
          <w:divBdr>
            <w:top w:val="none" w:sz="0" w:space="0" w:color="auto"/>
            <w:left w:val="none" w:sz="0" w:space="0" w:color="auto"/>
            <w:bottom w:val="none" w:sz="0" w:space="0" w:color="auto"/>
            <w:right w:val="none" w:sz="0" w:space="0" w:color="auto"/>
          </w:divBdr>
        </w:div>
        <w:div w:id="1979458249">
          <w:marLeft w:val="5400"/>
          <w:marRight w:val="0"/>
          <w:marTop w:val="67"/>
          <w:marBottom w:val="0"/>
          <w:divBdr>
            <w:top w:val="none" w:sz="0" w:space="0" w:color="auto"/>
            <w:left w:val="none" w:sz="0" w:space="0" w:color="auto"/>
            <w:bottom w:val="none" w:sz="0" w:space="0" w:color="auto"/>
            <w:right w:val="none" w:sz="0" w:space="0" w:color="auto"/>
          </w:divBdr>
        </w:div>
        <w:div w:id="2034762246">
          <w:marLeft w:val="4680"/>
          <w:marRight w:val="0"/>
          <w:marTop w:val="67"/>
          <w:marBottom w:val="0"/>
          <w:divBdr>
            <w:top w:val="none" w:sz="0" w:space="0" w:color="auto"/>
            <w:left w:val="none" w:sz="0" w:space="0" w:color="auto"/>
            <w:bottom w:val="none" w:sz="0" w:space="0" w:color="auto"/>
            <w:right w:val="none" w:sz="0" w:space="0" w:color="auto"/>
          </w:divBdr>
        </w:div>
      </w:divsChild>
    </w:div>
    <w:div w:id="387460761">
      <w:bodyDiv w:val="1"/>
      <w:marLeft w:val="0"/>
      <w:marRight w:val="0"/>
      <w:marTop w:val="0"/>
      <w:marBottom w:val="0"/>
      <w:divBdr>
        <w:top w:val="none" w:sz="0" w:space="0" w:color="auto"/>
        <w:left w:val="none" w:sz="0" w:space="0" w:color="auto"/>
        <w:bottom w:val="none" w:sz="0" w:space="0" w:color="auto"/>
        <w:right w:val="none" w:sz="0" w:space="0" w:color="auto"/>
      </w:divBdr>
    </w:div>
    <w:div w:id="441460864">
      <w:bodyDiv w:val="1"/>
      <w:marLeft w:val="0"/>
      <w:marRight w:val="0"/>
      <w:marTop w:val="0"/>
      <w:marBottom w:val="0"/>
      <w:divBdr>
        <w:top w:val="none" w:sz="0" w:space="0" w:color="auto"/>
        <w:left w:val="none" w:sz="0" w:space="0" w:color="auto"/>
        <w:bottom w:val="none" w:sz="0" w:space="0" w:color="auto"/>
        <w:right w:val="none" w:sz="0" w:space="0" w:color="auto"/>
      </w:divBdr>
      <w:divsChild>
        <w:div w:id="670914374">
          <w:marLeft w:val="1166"/>
          <w:marRight w:val="0"/>
          <w:marTop w:val="86"/>
          <w:marBottom w:val="0"/>
          <w:divBdr>
            <w:top w:val="none" w:sz="0" w:space="0" w:color="auto"/>
            <w:left w:val="none" w:sz="0" w:space="0" w:color="auto"/>
            <w:bottom w:val="none" w:sz="0" w:space="0" w:color="auto"/>
            <w:right w:val="none" w:sz="0" w:space="0" w:color="auto"/>
          </w:divBdr>
        </w:div>
        <w:div w:id="914823827">
          <w:marLeft w:val="1166"/>
          <w:marRight w:val="0"/>
          <w:marTop w:val="86"/>
          <w:marBottom w:val="0"/>
          <w:divBdr>
            <w:top w:val="none" w:sz="0" w:space="0" w:color="auto"/>
            <w:left w:val="none" w:sz="0" w:space="0" w:color="auto"/>
            <w:bottom w:val="none" w:sz="0" w:space="0" w:color="auto"/>
            <w:right w:val="none" w:sz="0" w:space="0" w:color="auto"/>
          </w:divBdr>
        </w:div>
        <w:div w:id="1311784167">
          <w:marLeft w:val="1166"/>
          <w:marRight w:val="0"/>
          <w:marTop w:val="86"/>
          <w:marBottom w:val="0"/>
          <w:divBdr>
            <w:top w:val="none" w:sz="0" w:space="0" w:color="auto"/>
            <w:left w:val="none" w:sz="0" w:space="0" w:color="auto"/>
            <w:bottom w:val="none" w:sz="0" w:space="0" w:color="auto"/>
            <w:right w:val="none" w:sz="0" w:space="0" w:color="auto"/>
          </w:divBdr>
        </w:div>
        <w:div w:id="2133547337">
          <w:marLeft w:val="1166"/>
          <w:marRight w:val="0"/>
          <w:marTop w:val="86"/>
          <w:marBottom w:val="0"/>
          <w:divBdr>
            <w:top w:val="none" w:sz="0" w:space="0" w:color="auto"/>
            <w:left w:val="none" w:sz="0" w:space="0" w:color="auto"/>
            <w:bottom w:val="none" w:sz="0" w:space="0" w:color="auto"/>
            <w:right w:val="none" w:sz="0" w:space="0" w:color="auto"/>
          </w:divBdr>
        </w:div>
      </w:divsChild>
    </w:div>
    <w:div w:id="446051154">
      <w:bodyDiv w:val="1"/>
      <w:marLeft w:val="0"/>
      <w:marRight w:val="0"/>
      <w:marTop w:val="0"/>
      <w:marBottom w:val="0"/>
      <w:divBdr>
        <w:top w:val="none" w:sz="0" w:space="0" w:color="auto"/>
        <w:left w:val="none" w:sz="0" w:space="0" w:color="auto"/>
        <w:bottom w:val="none" w:sz="0" w:space="0" w:color="auto"/>
        <w:right w:val="none" w:sz="0" w:space="0" w:color="auto"/>
      </w:divBdr>
      <w:divsChild>
        <w:div w:id="471601859">
          <w:marLeft w:val="547"/>
          <w:marRight w:val="0"/>
          <w:marTop w:val="115"/>
          <w:marBottom w:val="0"/>
          <w:divBdr>
            <w:top w:val="none" w:sz="0" w:space="0" w:color="auto"/>
            <w:left w:val="none" w:sz="0" w:space="0" w:color="auto"/>
            <w:bottom w:val="none" w:sz="0" w:space="0" w:color="auto"/>
            <w:right w:val="none" w:sz="0" w:space="0" w:color="auto"/>
          </w:divBdr>
        </w:div>
        <w:div w:id="589198968">
          <w:marLeft w:val="1800"/>
          <w:marRight w:val="0"/>
          <w:marTop w:val="86"/>
          <w:marBottom w:val="0"/>
          <w:divBdr>
            <w:top w:val="none" w:sz="0" w:space="0" w:color="auto"/>
            <w:left w:val="none" w:sz="0" w:space="0" w:color="auto"/>
            <w:bottom w:val="none" w:sz="0" w:space="0" w:color="auto"/>
            <w:right w:val="none" w:sz="0" w:space="0" w:color="auto"/>
          </w:divBdr>
        </w:div>
        <w:div w:id="672683570">
          <w:marLeft w:val="1166"/>
          <w:marRight w:val="0"/>
          <w:marTop w:val="96"/>
          <w:marBottom w:val="0"/>
          <w:divBdr>
            <w:top w:val="none" w:sz="0" w:space="0" w:color="auto"/>
            <w:left w:val="none" w:sz="0" w:space="0" w:color="auto"/>
            <w:bottom w:val="none" w:sz="0" w:space="0" w:color="auto"/>
            <w:right w:val="none" w:sz="0" w:space="0" w:color="auto"/>
          </w:divBdr>
        </w:div>
        <w:div w:id="1239440353">
          <w:marLeft w:val="1166"/>
          <w:marRight w:val="0"/>
          <w:marTop w:val="96"/>
          <w:marBottom w:val="0"/>
          <w:divBdr>
            <w:top w:val="none" w:sz="0" w:space="0" w:color="auto"/>
            <w:left w:val="none" w:sz="0" w:space="0" w:color="auto"/>
            <w:bottom w:val="none" w:sz="0" w:space="0" w:color="auto"/>
            <w:right w:val="none" w:sz="0" w:space="0" w:color="auto"/>
          </w:divBdr>
        </w:div>
        <w:div w:id="1348171822">
          <w:marLeft w:val="1800"/>
          <w:marRight w:val="0"/>
          <w:marTop w:val="86"/>
          <w:marBottom w:val="0"/>
          <w:divBdr>
            <w:top w:val="none" w:sz="0" w:space="0" w:color="auto"/>
            <w:left w:val="none" w:sz="0" w:space="0" w:color="auto"/>
            <w:bottom w:val="none" w:sz="0" w:space="0" w:color="auto"/>
            <w:right w:val="none" w:sz="0" w:space="0" w:color="auto"/>
          </w:divBdr>
        </w:div>
        <w:div w:id="1515148894">
          <w:marLeft w:val="1800"/>
          <w:marRight w:val="0"/>
          <w:marTop w:val="86"/>
          <w:marBottom w:val="0"/>
          <w:divBdr>
            <w:top w:val="none" w:sz="0" w:space="0" w:color="auto"/>
            <w:left w:val="none" w:sz="0" w:space="0" w:color="auto"/>
            <w:bottom w:val="none" w:sz="0" w:space="0" w:color="auto"/>
            <w:right w:val="none" w:sz="0" w:space="0" w:color="auto"/>
          </w:divBdr>
        </w:div>
        <w:div w:id="1651247730">
          <w:marLeft w:val="547"/>
          <w:marRight w:val="0"/>
          <w:marTop w:val="115"/>
          <w:marBottom w:val="0"/>
          <w:divBdr>
            <w:top w:val="none" w:sz="0" w:space="0" w:color="auto"/>
            <w:left w:val="none" w:sz="0" w:space="0" w:color="auto"/>
            <w:bottom w:val="none" w:sz="0" w:space="0" w:color="auto"/>
            <w:right w:val="none" w:sz="0" w:space="0" w:color="auto"/>
          </w:divBdr>
        </w:div>
        <w:div w:id="2089500075">
          <w:marLeft w:val="1166"/>
          <w:marRight w:val="0"/>
          <w:marTop w:val="96"/>
          <w:marBottom w:val="0"/>
          <w:divBdr>
            <w:top w:val="none" w:sz="0" w:space="0" w:color="auto"/>
            <w:left w:val="none" w:sz="0" w:space="0" w:color="auto"/>
            <w:bottom w:val="none" w:sz="0" w:space="0" w:color="auto"/>
            <w:right w:val="none" w:sz="0" w:space="0" w:color="auto"/>
          </w:divBdr>
        </w:div>
      </w:divsChild>
    </w:div>
    <w:div w:id="462698646">
      <w:bodyDiv w:val="1"/>
      <w:marLeft w:val="0"/>
      <w:marRight w:val="0"/>
      <w:marTop w:val="0"/>
      <w:marBottom w:val="0"/>
      <w:divBdr>
        <w:top w:val="none" w:sz="0" w:space="0" w:color="auto"/>
        <w:left w:val="none" w:sz="0" w:space="0" w:color="auto"/>
        <w:bottom w:val="none" w:sz="0" w:space="0" w:color="auto"/>
        <w:right w:val="none" w:sz="0" w:space="0" w:color="auto"/>
      </w:divBdr>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506552841">
      <w:bodyDiv w:val="1"/>
      <w:marLeft w:val="0"/>
      <w:marRight w:val="0"/>
      <w:marTop w:val="0"/>
      <w:marBottom w:val="0"/>
      <w:divBdr>
        <w:top w:val="none" w:sz="0" w:space="0" w:color="auto"/>
        <w:left w:val="none" w:sz="0" w:space="0" w:color="auto"/>
        <w:bottom w:val="none" w:sz="0" w:space="0" w:color="auto"/>
        <w:right w:val="none" w:sz="0" w:space="0" w:color="auto"/>
      </w:divBdr>
      <w:divsChild>
        <w:div w:id="763573216">
          <w:marLeft w:val="1800"/>
          <w:marRight w:val="0"/>
          <w:marTop w:val="82"/>
          <w:marBottom w:val="0"/>
          <w:divBdr>
            <w:top w:val="none" w:sz="0" w:space="0" w:color="auto"/>
            <w:left w:val="none" w:sz="0" w:space="0" w:color="auto"/>
            <w:bottom w:val="none" w:sz="0" w:space="0" w:color="auto"/>
            <w:right w:val="none" w:sz="0" w:space="0" w:color="auto"/>
          </w:divBdr>
        </w:div>
        <w:div w:id="1439132428">
          <w:marLeft w:val="1166"/>
          <w:marRight w:val="0"/>
          <w:marTop w:val="91"/>
          <w:marBottom w:val="0"/>
          <w:divBdr>
            <w:top w:val="none" w:sz="0" w:space="0" w:color="auto"/>
            <w:left w:val="none" w:sz="0" w:space="0" w:color="auto"/>
            <w:bottom w:val="none" w:sz="0" w:space="0" w:color="auto"/>
            <w:right w:val="none" w:sz="0" w:space="0" w:color="auto"/>
          </w:divBdr>
        </w:div>
      </w:divsChild>
    </w:div>
    <w:div w:id="602762730">
      <w:bodyDiv w:val="1"/>
      <w:marLeft w:val="0"/>
      <w:marRight w:val="0"/>
      <w:marTop w:val="0"/>
      <w:marBottom w:val="0"/>
      <w:divBdr>
        <w:top w:val="none" w:sz="0" w:space="0" w:color="auto"/>
        <w:left w:val="none" w:sz="0" w:space="0" w:color="auto"/>
        <w:bottom w:val="none" w:sz="0" w:space="0" w:color="auto"/>
        <w:right w:val="none" w:sz="0" w:space="0" w:color="auto"/>
      </w:divBdr>
    </w:div>
    <w:div w:id="620723965">
      <w:bodyDiv w:val="1"/>
      <w:marLeft w:val="0"/>
      <w:marRight w:val="0"/>
      <w:marTop w:val="0"/>
      <w:marBottom w:val="0"/>
      <w:divBdr>
        <w:top w:val="none" w:sz="0" w:space="0" w:color="auto"/>
        <w:left w:val="none" w:sz="0" w:space="0" w:color="auto"/>
        <w:bottom w:val="none" w:sz="0" w:space="0" w:color="auto"/>
        <w:right w:val="none" w:sz="0" w:space="0" w:color="auto"/>
      </w:divBdr>
      <w:divsChild>
        <w:div w:id="814832147">
          <w:marLeft w:val="1166"/>
          <w:marRight w:val="0"/>
          <w:marTop w:val="96"/>
          <w:marBottom w:val="0"/>
          <w:divBdr>
            <w:top w:val="none" w:sz="0" w:space="0" w:color="auto"/>
            <w:left w:val="none" w:sz="0" w:space="0" w:color="auto"/>
            <w:bottom w:val="none" w:sz="0" w:space="0" w:color="auto"/>
            <w:right w:val="none" w:sz="0" w:space="0" w:color="auto"/>
          </w:divBdr>
        </w:div>
        <w:div w:id="941454676">
          <w:marLeft w:val="1166"/>
          <w:marRight w:val="0"/>
          <w:marTop w:val="96"/>
          <w:marBottom w:val="0"/>
          <w:divBdr>
            <w:top w:val="none" w:sz="0" w:space="0" w:color="auto"/>
            <w:left w:val="none" w:sz="0" w:space="0" w:color="auto"/>
            <w:bottom w:val="none" w:sz="0" w:space="0" w:color="auto"/>
            <w:right w:val="none" w:sz="0" w:space="0" w:color="auto"/>
          </w:divBdr>
        </w:div>
        <w:div w:id="1241988712">
          <w:marLeft w:val="547"/>
          <w:marRight w:val="0"/>
          <w:marTop w:val="115"/>
          <w:marBottom w:val="0"/>
          <w:divBdr>
            <w:top w:val="none" w:sz="0" w:space="0" w:color="auto"/>
            <w:left w:val="none" w:sz="0" w:space="0" w:color="auto"/>
            <w:bottom w:val="none" w:sz="0" w:space="0" w:color="auto"/>
            <w:right w:val="none" w:sz="0" w:space="0" w:color="auto"/>
          </w:divBdr>
        </w:div>
        <w:div w:id="1399093686">
          <w:marLeft w:val="547"/>
          <w:marRight w:val="0"/>
          <w:marTop w:val="115"/>
          <w:marBottom w:val="0"/>
          <w:divBdr>
            <w:top w:val="none" w:sz="0" w:space="0" w:color="auto"/>
            <w:left w:val="none" w:sz="0" w:space="0" w:color="auto"/>
            <w:bottom w:val="none" w:sz="0" w:space="0" w:color="auto"/>
            <w:right w:val="none" w:sz="0" w:space="0" w:color="auto"/>
          </w:divBdr>
        </w:div>
        <w:div w:id="1661731985">
          <w:marLeft w:val="1166"/>
          <w:marRight w:val="0"/>
          <w:marTop w:val="96"/>
          <w:marBottom w:val="0"/>
          <w:divBdr>
            <w:top w:val="none" w:sz="0" w:space="0" w:color="auto"/>
            <w:left w:val="none" w:sz="0" w:space="0" w:color="auto"/>
            <w:bottom w:val="none" w:sz="0" w:space="0" w:color="auto"/>
            <w:right w:val="none" w:sz="0" w:space="0" w:color="auto"/>
          </w:divBdr>
        </w:div>
        <w:div w:id="1773013140">
          <w:marLeft w:val="547"/>
          <w:marRight w:val="0"/>
          <w:marTop w:val="115"/>
          <w:marBottom w:val="0"/>
          <w:divBdr>
            <w:top w:val="none" w:sz="0" w:space="0" w:color="auto"/>
            <w:left w:val="none" w:sz="0" w:space="0" w:color="auto"/>
            <w:bottom w:val="none" w:sz="0" w:space="0" w:color="auto"/>
            <w:right w:val="none" w:sz="0" w:space="0" w:color="auto"/>
          </w:divBdr>
        </w:div>
      </w:divsChild>
    </w:div>
    <w:div w:id="632560266">
      <w:bodyDiv w:val="1"/>
      <w:marLeft w:val="0"/>
      <w:marRight w:val="0"/>
      <w:marTop w:val="0"/>
      <w:marBottom w:val="0"/>
      <w:divBdr>
        <w:top w:val="none" w:sz="0" w:space="0" w:color="auto"/>
        <w:left w:val="none" w:sz="0" w:space="0" w:color="auto"/>
        <w:bottom w:val="none" w:sz="0" w:space="0" w:color="auto"/>
        <w:right w:val="none" w:sz="0" w:space="0" w:color="auto"/>
      </w:divBdr>
    </w:div>
    <w:div w:id="650014616">
      <w:bodyDiv w:val="1"/>
      <w:marLeft w:val="0"/>
      <w:marRight w:val="0"/>
      <w:marTop w:val="0"/>
      <w:marBottom w:val="0"/>
      <w:divBdr>
        <w:top w:val="none" w:sz="0" w:space="0" w:color="auto"/>
        <w:left w:val="none" w:sz="0" w:space="0" w:color="auto"/>
        <w:bottom w:val="none" w:sz="0" w:space="0" w:color="auto"/>
        <w:right w:val="none" w:sz="0" w:space="0" w:color="auto"/>
      </w:divBdr>
    </w:div>
    <w:div w:id="655836682">
      <w:bodyDiv w:val="1"/>
      <w:marLeft w:val="0"/>
      <w:marRight w:val="0"/>
      <w:marTop w:val="0"/>
      <w:marBottom w:val="0"/>
      <w:divBdr>
        <w:top w:val="none" w:sz="0" w:space="0" w:color="auto"/>
        <w:left w:val="none" w:sz="0" w:space="0" w:color="auto"/>
        <w:bottom w:val="none" w:sz="0" w:space="0" w:color="auto"/>
        <w:right w:val="none" w:sz="0" w:space="0" w:color="auto"/>
      </w:divBdr>
    </w:div>
    <w:div w:id="670723385">
      <w:bodyDiv w:val="1"/>
      <w:marLeft w:val="0"/>
      <w:marRight w:val="0"/>
      <w:marTop w:val="0"/>
      <w:marBottom w:val="0"/>
      <w:divBdr>
        <w:top w:val="none" w:sz="0" w:space="0" w:color="auto"/>
        <w:left w:val="none" w:sz="0" w:space="0" w:color="auto"/>
        <w:bottom w:val="none" w:sz="0" w:space="0" w:color="auto"/>
        <w:right w:val="none" w:sz="0" w:space="0" w:color="auto"/>
      </w:divBdr>
      <w:divsChild>
        <w:div w:id="185753711">
          <w:marLeft w:val="547"/>
          <w:marRight w:val="0"/>
          <w:marTop w:val="115"/>
          <w:marBottom w:val="0"/>
          <w:divBdr>
            <w:top w:val="none" w:sz="0" w:space="0" w:color="auto"/>
            <w:left w:val="none" w:sz="0" w:space="0" w:color="auto"/>
            <w:bottom w:val="none" w:sz="0" w:space="0" w:color="auto"/>
            <w:right w:val="none" w:sz="0" w:space="0" w:color="auto"/>
          </w:divBdr>
        </w:div>
        <w:div w:id="942155801">
          <w:marLeft w:val="1166"/>
          <w:marRight w:val="0"/>
          <w:marTop w:val="96"/>
          <w:marBottom w:val="0"/>
          <w:divBdr>
            <w:top w:val="none" w:sz="0" w:space="0" w:color="auto"/>
            <w:left w:val="none" w:sz="0" w:space="0" w:color="auto"/>
            <w:bottom w:val="none" w:sz="0" w:space="0" w:color="auto"/>
            <w:right w:val="none" w:sz="0" w:space="0" w:color="auto"/>
          </w:divBdr>
        </w:div>
        <w:div w:id="1007371183">
          <w:marLeft w:val="1166"/>
          <w:marRight w:val="0"/>
          <w:marTop w:val="96"/>
          <w:marBottom w:val="0"/>
          <w:divBdr>
            <w:top w:val="none" w:sz="0" w:space="0" w:color="auto"/>
            <w:left w:val="none" w:sz="0" w:space="0" w:color="auto"/>
            <w:bottom w:val="none" w:sz="0" w:space="0" w:color="auto"/>
            <w:right w:val="none" w:sz="0" w:space="0" w:color="auto"/>
          </w:divBdr>
        </w:div>
        <w:div w:id="1231384735">
          <w:marLeft w:val="1166"/>
          <w:marRight w:val="0"/>
          <w:marTop w:val="96"/>
          <w:marBottom w:val="0"/>
          <w:divBdr>
            <w:top w:val="none" w:sz="0" w:space="0" w:color="auto"/>
            <w:left w:val="none" w:sz="0" w:space="0" w:color="auto"/>
            <w:bottom w:val="none" w:sz="0" w:space="0" w:color="auto"/>
            <w:right w:val="none" w:sz="0" w:space="0" w:color="auto"/>
          </w:divBdr>
        </w:div>
      </w:divsChild>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03284983">
      <w:bodyDiv w:val="1"/>
      <w:marLeft w:val="0"/>
      <w:marRight w:val="0"/>
      <w:marTop w:val="0"/>
      <w:marBottom w:val="0"/>
      <w:divBdr>
        <w:top w:val="none" w:sz="0" w:space="0" w:color="auto"/>
        <w:left w:val="none" w:sz="0" w:space="0" w:color="auto"/>
        <w:bottom w:val="none" w:sz="0" w:space="0" w:color="auto"/>
        <w:right w:val="none" w:sz="0" w:space="0" w:color="auto"/>
      </w:divBdr>
    </w:div>
    <w:div w:id="716275561">
      <w:bodyDiv w:val="1"/>
      <w:marLeft w:val="0"/>
      <w:marRight w:val="0"/>
      <w:marTop w:val="0"/>
      <w:marBottom w:val="0"/>
      <w:divBdr>
        <w:top w:val="none" w:sz="0" w:space="0" w:color="auto"/>
        <w:left w:val="none" w:sz="0" w:space="0" w:color="auto"/>
        <w:bottom w:val="none" w:sz="0" w:space="0" w:color="auto"/>
        <w:right w:val="none" w:sz="0" w:space="0" w:color="auto"/>
      </w:divBdr>
    </w:div>
    <w:div w:id="718283011">
      <w:bodyDiv w:val="1"/>
      <w:marLeft w:val="0"/>
      <w:marRight w:val="0"/>
      <w:marTop w:val="0"/>
      <w:marBottom w:val="0"/>
      <w:divBdr>
        <w:top w:val="none" w:sz="0" w:space="0" w:color="auto"/>
        <w:left w:val="none" w:sz="0" w:space="0" w:color="auto"/>
        <w:bottom w:val="none" w:sz="0" w:space="0" w:color="auto"/>
        <w:right w:val="none" w:sz="0" w:space="0" w:color="auto"/>
      </w:divBdr>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768744291">
      <w:bodyDiv w:val="1"/>
      <w:marLeft w:val="0"/>
      <w:marRight w:val="0"/>
      <w:marTop w:val="0"/>
      <w:marBottom w:val="0"/>
      <w:divBdr>
        <w:top w:val="none" w:sz="0" w:space="0" w:color="auto"/>
        <w:left w:val="none" w:sz="0" w:space="0" w:color="auto"/>
        <w:bottom w:val="none" w:sz="0" w:space="0" w:color="auto"/>
        <w:right w:val="none" w:sz="0" w:space="0" w:color="auto"/>
      </w:divBdr>
      <w:divsChild>
        <w:div w:id="2018461225">
          <w:marLeft w:val="0"/>
          <w:marRight w:val="0"/>
          <w:marTop w:val="0"/>
          <w:marBottom w:val="0"/>
          <w:divBdr>
            <w:top w:val="none" w:sz="0" w:space="0" w:color="auto"/>
            <w:left w:val="none" w:sz="0" w:space="0" w:color="auto"/>
            <w:bottom w:val="none" w:sz="0" w:space="0" w:color="auto"/>
            <w:right w:val="none" w:sz="0" w:space="0" w:color="auto"/>
          </w:divBdr>
        </w:div>
      </w:divsChild>
    </w:div>
    <w:div w:id="773985666">
      <w:bodyDiv w:val="1"/>
      <w:marLeft w:val="0"/>
      <w:marRight w:val="0"/>
      <w:marTop w:val="0"/>
      <w:marBottom w:val="0"/>
      <w:divBdr>
        <w:top w:val="none" w:sz="0" w:space="0" w:color="auto"/>
        <w:left w:val="none" w:sz="0" w:space="0" w:color="auto"/>
        <w:bottom w:val="none" w:sz="0" w:space="0" w:color="auto"/>
        <w:right w:val="none" w:sz="0" w:space="0" w:color="auto"/>
      </w:divBdr>
    </w:div>
    <w:div w:id="774786034">
      <w:bodyDiv w:val="1"/>
      <w:marLeft w:val="0"/>
      <w:marRight w:val="0"/>
      <w:marTop w:val="0"/>
      <w:marBottom w:val="0"/>
      <w:divBdr>
        <w:top w:val="none" w:sz="0" w:space="0" w:color="auto"/>
        <w:left w:val="none" w:sz="0" w:space="0" w:color="auto"/>
        <w:bottom w:val="none" w:sz="0" w:space="0" w:color="auto"/>
        <w:right w:val="none" w:sz="0" w:space="0" w:color="auto"/>
      </w:divBdr>
    </w:div>
    <w:div w:id="797724808">
      <w:bodyDiv w:val="1"/>
      <w:marLeft w:val="0"/>
      <w:marRight w:val="0"/>
      <w:marTop w:val="0"/>
      <w:marBottom w:val="0"/>
      <w:divBdr>
        <w:top w:val="none" w:sz="0" w:space="0" w:color="auto"/>
        <w:left w:val="none" w:sz="0" w:space="0" w:color="auto"/>
        <w:bottom w:val="none" w:sz="0" w:space="0" w:color="auto"/>
        <w:right w:val="none" w:sz="0" w:space="0" w:color="auto"/>
      </w:divBdr>
      <w:divsChild>
        <w:div w:id="2142115594">
          <w:marLeft w:val="360"/>
          <w:marRight w:val="0"/>
          <w:marTop w:val="200"/>
          <w:marBottom w:val="0"/>
          <w:divBdr>
            <w:top w:val="none" w:sz="0" w:space="0" w:color="auto"/>
            <w:left w:val="none" w:sz="0" w:space="0" w:color="auto"/>
            <w:bottom w:val="none" w:sz="0" w:space="0" w:color="auto"/>
            <w:right w:val="none" w:sz="0" w:space="0" w:color="auto"/>
          </w:divBdr>
        </w:div>
        <w:div w:id="1598059849">
          <w:marLeft w:val="1080"/>
          <w:marRight w:val="0"/>
          <w:marTop w:val="100"/>
          <w:marBottom w:val="0"/>
          <w:divBdr>
            <w:top w:val="none" w:sz="0" w:space="0" w:color="auto"/>
            <w:left w:val="none" w:sz="0" w:space="0" w:color="auto"/>
            <w:bottom w:val="none" w:sz="0" w:space="0" w:color="auto"/>
            <w:right w:val="none" w:sz="0" w:space="0" w:color="auto"/>
          </w:divBdr>
        </w:div>
        <w:div w:id="291517262">
          <w:marLeft w:val="1080"/>
          <w:marRight w:val="0"/>
          <w:marTop w:val="100"/>
          <w:marBottom w:val="0"/>
          <w:divBdr>
            <w:top w:val="none" w:sz="0" w:space="0" w:color="auto"/>
            <w:left w:val="none" w:sz="0" w:space="0" w:color="auto"/>
            <w:bottom w:val="none" w:sz="0" w:space="0" w:color="auto"/>
            <w:right w:val="none" w:sz="0" w:space="0" w:color="auto"/>
          </w:divBdr>
        </w:div>
        <w:div w:id="1389844955">
          <w:marLeft w:val="360"/>
          <w:marRight w:val="0"/>
          <w:marTop w:val="200"/>
          <w:marBottom w:val="0"/>
          <w:divBdr>
            <w:top w:val="none" w:sz="0" w:space="0" w:color="auto"/>
            <w:left w:val="none" w:sz="0" w:space="0" w:color="auto"/>
            <w:bottom w:val="none" w:sz="0" w:space="0" w:color="auto"/>
            <w:right w:val="none" w:sz="0" w:space="0" w:color="auto"/>
          </w:divBdr>
        </w:div>
        <w:div w:id="1449161487">
          <w:marLeft w:val="360"/>
          <w:marRight w:val="0"/>
          <w:marTop w:val="200"/>
          <w:marBottom w:val="0"/>
          <w:divBdr>
            <w:top w:val="none" w:sz="0" w:space="0" w:color="auto"/>
            <w:left w:val="none" w:sz="0" w:space="0" w:color="auto"/>
            <w:bottom w:val="none" w:sz="0" w:space="0" w:color="auto"/>
            <w:right w:val="none" w:sz="0" w:space="0" w:color="auto"/>
          </w:divBdr>
        </w:div>
      </w:divsChild>
    </w:div>
    <w:div w:id="816535323">
      <w:bodyDiv w:val="1"/>
      <w:marLeft w:val="0"/>
      <w:marRight w:val="0"/>
      <w:marTop w:val="0"/>
      <w:marBottom w:val="0"/>
      <w:divBdr>
        <w:top w:val="none" w:sz="0" w:space="0" w:color="auto"/>
        <w:left w:val="none" w:sz="0" w:space="0" w:color="auto"/>
        <w:bottom w:val="none" w:sz="0" w:space="0" w:color="auto"/>
        <w:right w:val="none" w:sz="0" w:space="0" w:color="auto"/>
      </w:divBdr>
    </w:div>
    <w:div w:id="889340151">
      <w:bodyDiv w:val="1"/>
      <w:marLeft w:val="0"/>
      <w:marRight w:val="0"/>
      <w:marTop w:val="0"/>
      <w:marBottom w:val="0"/>
      <w:divBdr>
        <w:top w:val="none" w:sz="0" w:space="0" w:color="auto"/>
        <w:left w:val="none" w:sz="0" w:space="0" w:color="auto"/>
        <w:bottom w:val="none" w:sz="0" w:space="0" w:color="auto"/>
        <w:right w:val="none" w:sz="0" w:space="0" w:color="auto"/>
      </w:divBdr>
      <w:divsChild>
        <w:div w:id="777523814">
          <w:marLeft w:val="547"/>
          <w:marRight w:val="0"/>
          <w:marTop w:val="91"/>
          <w:marBottom w:val="0"/>
          <w:divBdr>
            <w:top w:val="none" w:sz="0" w:space="0" w:color="auto"/>
            <w:left w:val="none" w:sz="0" w:space="0" w:color="auto"/>
            <w:bottom w:val="none" w:sz="0" w:space="0" w:color="auto"/>
            <w:right w:val="none" w:sz="0" w:space="0" w:color="auto"/>
          </w:divBdr>
        </w:div>
        <w:div w:id="1911766265">
          <w:marLeft w:val="1166"/>
          <w:marRight w:val="0"/>
          <w:marTop w:val="91"/>
          <w:marBottom w:val="0"/>
          <w:divBdr>
            <w:top w:val="none" w:sz="0" w:space="0" w:color="auto"/>
            <w:left w:val="none" w:sz="0" w:space="0" w:color="auto"/>
            <w:bottom w:val="none" w:sz="0" w:space="0" w:color="auto"/>
            <w:right w:val="none" w:sz="0" w:space="0" w:color="auto"/>
          </w:divBdr>
        </w:div>
        <w:div w:id="972950986">
          <w:marLeft w:val="547"/>
          <w:marRight w:val="0"/>
          <w:marTop w:val="91"/>
          <w:marBottom w:val="0"/>
          <w:divBdr>
            <w:top w:val="none" w:sz="0" w:space="0" w:color="auto"/>
            <w:left w:val="none" w:sz="0" w:space="0" w:color="auto"/>
            <w:bottom w:val="none" w:sz="0" w:space="0" w:color="auto"/>
            <w:right w:val="none" w:sz="0" w:space="0" w:color="auto"/>
          </w:divBdr>
        </w:div>
        <w:div w:id="2145803522">
          <w:marLeft w:val="1166"/>
          <w:marRight w:val="0"/>
          <w:marTop w:val="91"/>
          <w:marBottom w:val="0"/>
          <w:divBdr>
            <w:top w:val="none" w:sz="0" w:space="0" w:color="auto"/>
            <w:left w:val="none" w:sz="0" w:space="0" w:color="auto"/>
            <w:bottom w:val="none" w:sz="0" w:space="0" w:color="auto"/>
            <w:right w:val="none" w:sz="0" w:space="0" w:color="auto"/>
          </w:divBdr>
        </w:div>
        <w:div w:id="767846083">
          <w:marLeft w:val="547"/>
          <w:marRight w:val="0"/>
          <w:marTop w:val="91"/>
          <w:marBottom w:val="0"/>
          <w:divBdr>
            <w:top w:val="none" w:sz="0" w:space="0" w:color="auto"/>
            <w:left w:val="none" w:sz="0" w:space="0" w:color="auto"/>
            <w:bottom w:val="none" w:sz="0" w:space="0" w:color="auto"/>
            <w:right w:val="none" w:sz="0" w:space="0" w:color="auto"/>
          </w:divBdr>
        </w:div>
        <w:div w:id="1949585083">
          <w:marLeft w:val="1166"/>
          <w:marRight w:val="0"/>
          <w:marTop w:val="91"/>
          <w:marBottom w:val="0"/>
          <w:divBdr>
            <w:top w:val="none" w:sz="0" w:space="0" w:color="auto"/>
            <w:left w:val="none" w:sz="0" w:space="0" w:color="auto"/>
            <w:bottom w:val="none" w:sz="0" w:space="0" w:color="auto"/>
            <w:right w:val="none" w:sz="0" w:space="0" w:color="auto"/>
          </w:divBdr>
        </w:div>
        <w:div w:id="1868716338">
          <w:marLeft w:val="1800"/>
          <w:marRight w:val="0"/>
          <w:marTop w:val="91"/>
          <w:marBottom w:val="0"/>
          <w:divBdr>
            <w:top w:val="none" w:sz="0" w:space="0" w:color="auto"/>
            <w:left w:val="none" w:sz="0" w:space="0" w:color="auto"/>
            <w:bottom w:val="none" w:sz="0" w:space="0" w:color="auto"/>
            <w:right w:val="none" w:sz="0" w:space="0" w:color="auto"/>
          </w:divBdr>
        </w:div>
        <w:div w:id="1991203174">
          <w:marLeft w:val="2520"/>
          <w:marRight w:val="0"/>
          <w:marTop w:val="91"/>
          <w:marBottom w:val="0"/>
          <w:divBdr>
            <w:top w:val="none" w:sz="0" w:space="0" w:color="auto"/>
            <w:left w:val="none" w:sz="0" w:space="0" w:color="auto"/>
            <w:bottom w:val="none" w:sz="0" w:space="0" w:color="auto"/>
            <w:right w:val="none" w:sz="0" w:space="0" w:color="auto"/>
          </w:divBdr>
        </w:div>
        <w:div w:id="900484905">
          <w:marLeft w:val="2520"/>
          <w:marRight w:val="0"/>
          <w:marTop w:val="91"/>
          <w:marBottom w:val="0"/>
          <w:divBdr>
            <w:top w:val="none" w:sz="0" w:space="0" w:color="auto"/>
            <w:left w:val="none" w:sz="0" w:space="0" w:color="auto"/>
            <w:bottom w:val="none" w:sz="0" w:space="0" w:color="auto"/>
            <w:right w:val="none" w:sz="0" w:space="0" w:color="auto"/>
          </w:divBdr>
        </w:div>
        <w:div w:id="2092505817">
          <w:marLeft w:val="2520"/>
          <w:marRight w:val="0"/>
          <w:marTop w:val="91"/>
          <w:marBottom w:val="0"/>
          <w:divBdr>
            <w:top w:val="none" w:sz="0" w:space="0" w:color="auto"/>
            <w:left w:val="none" w:sz="0" w:space="0" w:color="auto"/>
            <w:bottom w:val="none" w:sz="0" w:space="0" w:color="auto"/>
            <w:right w:val="none" w:sz="0" w:space="0" w:color="auto"/>
          </w:divBdr>
        </w:div>
        <w:div w:id="339040049">
          <w:marLeft w:val="2520"/>
          <w:marRight w:val="0"/>
          <w:marTop w:val="91"/>
          <w:marBottom w:val="0"/>
          <w:divBdr>
            <w:top w:val="none" w:sz="0" w:space="0" w:color="auto"/>
            <w:left w:val="none" w:sz="0" w:space="0" w:color="auto"/>
            <w:bottom w:val="none" w:sz="0" w:space="0" w:color="auto"/>
            <w:right w:val="none" w:sz="0" w:space="0" w:color="auto"/>
          </w:divBdr>
        </w:div>
        <w:div w:id="448474864">
          <w:marLeft w:val="1800"/>
          <w:marRight w:val="0"/>
          <w:marTop w:val="91"/>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03680757">
      <w:bodyDiv w:val="1"/>
      <w:marLeft w:val="0"/>
      <w:marRight w:val="0"/>
      <w:marTop w:val="0"/>
      <w:marBottom w:val="0"/>
      <w:divBdr>
        <w:top w:val="none" w:sz="0" w:space="0" w:color="auto"/>
        <w:left w:val="none" w:sz="0" w:space="0" w:color="auto"/>
        <w:bottom w:val="none" w:sz="0" w:space="0" w:color="auto"/>
        <w:right w:val="none" w:sz="0" w:space="0" w:color="auto"/>
      </w:divBdr>
    </w:div>
    <w:div w:id="907962205">
      <w:bodyDiv w:val="1"/>
      <w:marLeft w:val="0"/>
      <w:marRight w:val="0"/>
      <w:marTop w:val="0"/>
      <w:marBottom w:val="0"/>
      <w:divBdr>
        <w:top w:val="none" w:sz="0" w:space="0" w:color="auto"/>
        <w:left w:val="none" w:sz="0" w:space="0" w:color="auto"/>
        <w:bottom w:val="none" w:sz="0" w:space="0" w:color="auto"/>
        <w:right w:val="none" w:sz="0" w:space="0" w:color="auto"/>
      </w:divBdr>
      <w:divsChild>
        <w:div w:id="1033847377">
          <w:marLeft w:val="360"/>
          <w:marRight w:val="0"/>
          <w:marTop w:val="200"/>
          <w:marBottom w:val="0"/>
          <w:divBdr>
            <w:top w:val="none" w:sz="0" w:space="0" w:color="auto"/>
            <w:left w:val="none" w:sz="0" w:space="0" w:color="auto"/>
            <w:bottom w:val="none" w:sz="0" w:space="0" w:color="auto"/>
            <w:right w:val="none" w:sz="0" w:space="0" w:color="auto"/>
          </w:divBdr>
        </w:div>
        <w:div w:id="1014192058">
          <w:marLeft w:val="1080"/>
          <w:marRight w:val="0"/>
          <w:marTop w:val="100"/>
          <w:marBottom w:val="0"/>
          <w:divBdr>
            <w:top w:val="none" w:sz="0" w:space="0" w:color="auto"/>
            <w:left w:val="none" w:sz="0" w:space="0" w:color="auto"/>
            <w:bottom w:val="none" w:sz="0" w:space="0" w:color="auto"/>
            <w:right w:val="none" w:sz="0" w:space="0" w:color="auto"/>
          </w:divBdr>
        </w:div>
        <w:div w:id="376048346">
          <w:marLeft w:val="1080"/>
          <w:marRight w:val="0"/>
          <w:marTop w:val="100"/>
          <w:marBottom w:val="0"/>
          <w:divBdr>
            <w:top w:val="none" w:sz="0" w:space="0" w:color="auto"/>
            <w:left w:val="none" w:sz="0" w:space="0" w:color="auto"/>
            <w:bottom w:val="none" w:sz="0" w:space="0" w:color="auto"/>
            <w:right w:val="none" w:sz="0" w:space="0" w:color="auto"/>
          </w:divBdr>
        </w:div>
        <w:div w:id="1377467852">
          <w:marLeft w:val="360"/>
          <w:marRight w:val="0"/>
          <w:marTop w:val="200"/>
          <w:marBottom w:val="0"/>
          <w:divBdr>
            <w:top w:val="none" w:sz="0" w:space="0" w:color="auto"/>
            <w:left w:val="none" w:sz="0" w:space="0" w:color="auto"/>
            <w:bottom w:val="none" w:sz="0" w:space="0" w:color="auto"/>
            <w:right w:val="none" w:sz="0" w:space="0" w:color="auto"/>
          </w:divBdr>
        </w:div>
        <w:div w:id="756097098">
          <w:marLeft w:val="360"/>
          <w:marRight w:val="0"/>
          <w:marTop w:val="200"/>
          <w:marBottom w:val="0"/>
          <w:divBdr>
            <w:top w:val="none" w:sz="0" w:space="0" w:color="auto"/>
            <w:left w:val="none" w:sz="0" w:space="0" w:color="auto"/>
            <w:bottom w:val="none" w:sz="0" w:space="0" w:color="auto"/>
            <w:right w:val="none" w:sz="0" w:space="0" w:color="auto"/>
          </w:divBdr>
        </w:div>
        <w:div w:id="929780269">
          <w:marLeft w:val="360"/>
          <w:marRight w:val="0"/>
          <w:marTop w:val="200"/>
          <w:marBottom w:val="0"/>
          <w:divBdr>
            <w:top w:val="none" w:sz="0" w:space="0" w:color="auto"/>
            <w:left w:val="none" w:sz="0" w:space="0" w:color="auto"/>
            <w:bottom w:val="none" w:sz="0" w:space="0" w:color="auto"/>
            <w:right w:val="none" w:sz="0" w:space="0" w:color="auto"/>
          </w:divBdr>
        </w:div>
      </w:divsChild>
    </w:div>
    <w:div w:id="908808814">
      <w:bodyDiv w:val="1"/>
      <w:marLeft w:val="0"/>
      <w:marRight w:val="0"/>
      <w:marTop w:val="0"/>
      <w:marBottom w:val="0"/>
      <w:divBdr>
        <w:top w:val="none" w:sz="0" w:space="0" w:color="auto"/>
        <w:left w:val="none" w:sz="0" w:space="0" w:color="auto"/>
        <w:bottom w:val="none" w:sz="0" w:space="0" w:color="auto"/>
        <w:right w:val="none" w:sz="0" w:space="0" w:color="auto"/>
      </w:divBdr>
      <w:divsChild>
        <w:div w:id="543640245">
          <w:marLeft w:val="1166"/>
          <w:marRight w:val="0"/>
          <w:marTop w:val="77"/>
          <w:marBottom w:val="0"/>
          <w:divBdr>
            <w:top w:val="none" w:sz="0" w:space="0" w:color="auto"/>
            <w:left w:val="none" w:sz="0" w:space="0" w:color="auto"/>
            <w:bottom w:val="none" w:sz="0" w:space="0" w:color="auto"/>
            <w:right w:val="none" w:sz="0" w:space="0" w:color="auto"/>
          </w:divBdr>
        </w:div>
        <w:div w:id="792331837">
          <w:marLeft w:val="1800"/>
          <w:marRight w:val="0"/>
          <w:marTop w:val="67"/>
          <w:marBottom w:val="0"/>
          <w:divBdr>
            <w:top w:val="none" w:sz="0" w:space="0" w:color="auto"/>
            <w:left w:val="none" w:sz="0" w:space="0" w:color="auto"/>
            <w:bottom w:val="none" w:sz="0" w:space="0" w:color="auto"/>
            <w:right w:val="none" w:sz="0" w:space="0" w:color="auto"/>
          </w:divBdr>
        </w:div>
        <w:div w:id="1226718083">
          <w:marLeft w:val="1800"/>
          <w:marRight w:val="0"/>
          <w:marTop w:val="67"/>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39483614">
      <w:bodyDiv w:val="1"/>
      <w:marLeft w:val="0"/>
      <w:marRight w:val="0"/>
      <w:marTop w:val="0"/>
      <w:marBottom w:val="0"/>
      <w:divBdr>
        <w:top w:val="none" w:sz="0" w:space="0" w:color="auto"/>
        <w:left w:val="none" w:sz="0" w:space="0" w:color="auto"/>
        <w:bottom w:val="none" w:sz="0" w:space="0" w:color="auto"/>
        <w:right w:val="none" w:sz="0" w:space="0" w:color="auto"/>
      </w:divBdr>
    </w:div>
    <w:div w:id="967970522">
      <w:bodyDiv w:val="1"/>
      <w:marLeft w:val="0"/>
      <w:marRight w:val="0"/>
      <w:marTop w:val="0"/>
      <w:marBottom w:val="0"/>
      <w:divBdr>
        <w:top w:val="none" w:sz="0" w:space="0" w:color="auto"/>
        <w:left w:val="none" w:sz="0" w:space="0" w:color="auto"/>
        <w:bottom w:val="none" w:sz="0" w:space="0" w:color="auto"/>
        <w:right w:val="none" w:sz="0" w:space="0" w:color="auto"/>
      </w:divBdr>
      <w:divsChild>
        <w:div w:id="419645797">
          <w:marLeft w:val="0"/>
          <w:marRight w:val="0"/>
          <w:marTop w:val="0"/>
          <w:marBottom w:val="0"/>
          <w:divBdr>
            <w:top w:val="none" w:sz="0" w:space="0" w:color="auto"/>
            <w:left w:val="none" w:sz="0" w:space="0" w:color="auto"/>
            <w:bottom w:val="none" w:sz="0" w:space="0" w:color="auto"/>
            <w:right w:val="none" w:sz="0" w:space="0" w:color="auto"/>
          </w:divBdr>
        </w:div>
      </w:divsChild>
    </w:div>
    <w:div w:id="973488362">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25640524">
      <w:bodyDiv w:val="1"/>
      <w:marLeft w:val="0"/>
      <w:marRight w:val="0"/>
      <w:marTop w:val="0"/>
      <w:marBottom w:val="0"/>
      <w:divBdr>
        <w:top w:val="none" w:sz="0" w:space="0" w:color="auto"/>
        <w:left w:val="none" w:sz="0" w:space="0" w:color="auto"/>
        <w:bottom w:val="none" w:sz="0" w:space="0" w:color="auto"/>
        <w:right w:val="none" w:sz="0" w:space="0" w:color="auto"/>
      </w:divBdr>
      <w:divsChild>
        <w:div w:id="47651193">
          <w:marLeft w:val="1800"/>
          <w:marRight w:val="0"/>
          <w:marTop w:val="82"/>
          <w:marBottom w:val="0"/>
          <w:divBdr>
            <w:top w:val="none" w:sz="0" w:space="0" w:color="auto"/>
            <w:left w:val="none" w:sz="0" w:space="0" w:color="auto"/>
            <w:bottom w:val="none" w:sz="0" w:space="0" w:color="auto"/>
            <w:right w:val="none" w:sz="0" w:space="0" w:color="auto"/>
          </w:divBdr>
        </w:div>
        <w:div w:id="66651428">
          <w:marLeft w:val="2520"/>
          <w:marRight w:val="0"/>
          <w:marTop w:val="72"/>
          <w:marBottom w:val="0"/>
          <w:divBdr>
            <w:top w:val="none" w:sz="0" w:space="0" w:color="auto"/>
            <w:left w:val="none" w:sz="0" w:space="0" w:color="auto"/>
            <w:bottom w:val="none" w:sz="0" w:space="0" w:color="auto"/>
            <w:right w:val="none" w:sz="0" w:space="0" w:color="auto"/>
          </w:divBdr>
        </w:div>
        <w:div w:id="362755559">
          <w:marLeft w:val="1800"/>
          <w:marRight w:val="0"/>
          <w:marTop w:val="82"/>
          <w:marBottom w:val="0"/>
          <w:divBdr>
            <w:top w:val="none" w:sz="0" w:space="0" w:color="auto"/>
            <w:left w:val="none" w:sz="0" w:space="0" w:color="auto"/>
            <w:bottom w:val="none" w:sz="0" w:space="0" w:color="auto"/>
            <w:right w:val="none" w:sz="0" w:space="0" w:color="auto"/>
          </w:divBdr>
        </w:div>
        <w:div w:id="365103323">
          <w:marLeft w:val="2520"/>
          <w:marRight w:val="0"/>
          <w:marTop w:val="72"/>
          <w:marBottom w:val="0"/>
          <w:divBdr>
            <w:top w:val="none" w:sz="0" w:space="0" w:color="auto"/>
            <w:left w:val="none" w:sz="0" w:space="0" w:color="auto"/>
            <w:bottom w:val="none" w:sz="0" w:space="0" w:color="auto"/>
            <w:right w:val="none" w:sz="0" w:space="0" w:color="auto"/>
          </w:divBdr>
        </w:div>
        <w:div w:id="525561206">
          <w:marLeft w:val="2520"/>
          <w:marRight w:val="0"/>
          <w:marTop w:val="72"/>
          <w:marBottom w:val="0"/>
          <w:divBdr>
            <w:top w:val="none" w:sz="0" w:space="0" w:color="auto"/>
            <w:left w:val="none" w:sz="0" w:space="0" w:color="auto"/>
            <w:bottom w:val="none" w:sz="0" w:space="0" w:color="auto"/>
            <w:right w:val="none" w:sz="0" w:space="0" w:color="auto"/>
          </w:divBdr>
        </w:div>
        <w:div w:id="666904557">
          <w:marLeft w:val="1166"/>
          <w:marRight w:val="0"/>
          <w:marTop w:val="91"/>
          <w:marBottom w:val="0"/>
          <w:divBdr>
            <w:top w:val="none" w:sz="0" w:space="0" w:color="auto"/>
            <w:left w:val="none" w:sz="0" w:space="0" w:color="auto"/>
            <w:bottom w:val="none" w:sz="0" w:space="0" w:color="auto"/>
            <w:right w:val="none" w:sz="0" w:space="0" w:color="auto"/>
          </w:divBdr>
        </w:div>
        <w:div w:id="904216573">
          <w:marLeft w:val="2520"/>
          <w:marRight w:val="0"/>
          <w:marTop w:val="72"/>
          <w:marBottom w:val="0"/>
          <w:divBdr>
            <w:top w:val="none" w:sz="0" w:space="0" w:color="auto"/>
            <w:left w:val="none" w:sz="0" w:space="0" w:color="auto"/>
            <w:bottom w:val="none" w:sz="0" w:space="0" w:color="auto"/>
            <w:right w:val="none" w:sz="0" w:space="0" w:color="auto"/>
          </w:divBdr>
        </w:div>
        <w:div w:id="1141070287">
          <w:marLeft w:val="2520"/>
          <w:marRight w:val="0"/>
          <w:marTop w:val="72"/>
          <w:marBottom w:val="0"/>
          <w:divBdr>
            <w:top w:val="none" w:sz="0" w:space="0" w:color="auto"/>
            <w:left w:val="none" w:sz="0" w:space="0" w:color="auto"/>
            <w:bottom w:val="none" w:sz="0" w:space="0" w:color="auto"/>
            <w:right w:val="none" w:sz="0" w:space="0" w:color="auto"/>
          </w:divBdr>
        </w:div>
        <w:div w:id="1527525773">
          <w:marLeft w:val="2520"/>
          <w:marRight w:val="0"/>
          <w:marTop w:val="72"/>
          <w:marBottom w:val="0"/>
          <w:divBdr>
            <w:top w:val="none" w:sz="0" w:space="0" w:color="auto"/>
            <w:left w:val="none" w:sz="0" w:space="0" w:color="auto"/>
            <w:bottom w:val="none" w:sz="0" w:space="0" w:color="auto"/>
            <w:right w:val="none" w:sz="0" w:space="0" w:color="auto"/>
          </w:divBdr>
        </w:div>
        <w:div w:id="1621911994">
          <w:marLeft w:val="3240"/>
          <w:marRight w:val="0"/>
          <w:marTop w:val="77"/>
          <w:marBottom w:val="0"/>
          <w:divBdr>
            <w:top w:val="none" w:sz="0" w:space="0" w:color="auto"/>
            <w:left w:val="none" w:sz="0" w:space="0" w:color="auto"/>
            <w:bottom w:val="none" w:sz="0" w:space="0" w:color="auto"/>
            <w:right w:val="none" w:sz="0" w:space="0" w:color="auto"/>
          </w:divBdr>
        </w:div>
        <w:div w:id="1790391685">
          <w:marLeft w:val="2520"/>
          <w:marRight w:val="0"/>
          <w:marTop w:val="72"/>
          <w:marBottom w:val="0"/>
          <w:divBdr>
            <w:top w:val="none" w:sz="0" w:space="0" w:color="auto"/>
            <w:left w:val="none" w:sz="0" w:space="0" w:color="auto"/>
            <w:bottom w:val="none" w:sz="0" w:space="0" w:color="auto"/>
            <w:right w:val="none" w:sz="0" w:space="0" w:color="auto"/>
          </w:divBdr>
        </w:div>
        <w:div w:id="1991207639">
          <w:marLeft w:val="2520"/>
          <w:marRight w:val="0"/>
          <w:marTop w:val="72"/>
          <w:marBottom w:val="0"/>
          <w:divBdr>
            <w:top w:val="none" w:sz="0" w:space="0" w:color="auto"/>
            <w:left w:val="none" w:sz="0" w:space="0" w:color="auto"/>
            <w:bottom w:val="none" w:sz="0" w:space="0" w:color="auto"/>
            <w:right w:val="none" w:sz="0" w:space="0" w:color="auto"/>
          </w:divBdr>
        </w:div>
        <w:div w:id="2047677275">
          <w:marLeft w:val="2520"/>
          <w:marRight w:val="0"/>
          <w:marTop w:val="72"/>
          <w:marBottom w:val="0"/>
          <w:divBdr>
            <w:top w:val="none" w:sz="0" w:space="0" w:color="auto"/>
            <w:left w:val="none" w:sz="0" w:space="0" w:color="auto"/>
            <w:bottom w:val="none" w:sz="0" w:space="0" w:color="auto"/>
            <w:right w:val="none" w:sz="0" w:space="0" w:color="auto"/>
          </w:divBdr>
        </w:div>
        <w:div w:id="2077705801">
          <w:marLeft w:val="2520"/>
          <w:marRight w:val="0"/>
          <w:marTop w:val="72"/>
          <w:marBottom w:val="0"/>
          <w:divBdr>
            <w:top w:val="none" w:sz="0" w:space="0" w:color="auto"/>
            <w:left w:val="none" w:sz="0" w:space="0" w:color="auto"/>
            <w:bottom w:val="none" w:sz="0" w:space="0" w:color="auto"/>
            <w:right w:val="none" w:sz="0" w:space="0" w:color="auto"/>
          </w:divBdr>
        </w:div>
        <w:div w:id="2088383880">
          <w:marLeft w:val="3240"/>
          <w:marRight w:val="0"/>
          <w:marTop w:val="72"/>
          <w:marBottom w:val="0"/>
          <w:divBdr>
            <w:top w:val="none" w:sz="0" w:space="0" w:color="auto"/>
            <w:left w:val="none" w:sz="0" w:space="0" w:color="auto"/>
            <w:bottom w:val="none" w:sz="0" w:space="0" w:color="auto"/>
            <w:right w:val="none" w:sz="0" w:space="0" w:color="auto"/>
          </w:divBdr>
        </w:div>
      </w:divsChild>
    </w:div>
    <w:div w:id="1080372396">
      <w:bodyDiv w:val="1"/>
      <w:marLeft w:val="0"/>
      <w:marRight w:val="0"/>
      <w:marTop w:val="0"/>
      <w:marBottom w:val="0"/>
      <w:divBdr>
        <w:top w:val="none" w:sz="0" w:space="0" w:color="auto"/>
        <w:left w:val="none" w:sz="0" w:space="0" w:color="auto"/>
        <w:bottom w:val="none" w:sz="0" w:space="0" w:color="auto"/>
        <w:right w:val="none" w:sz="0" w:space="0" w:color="auto"/>
      </w:divBdr>
      <w:divsChild>
        <w:div w:id="76757301">
          <w:marLeft w:val="1800"/>
          <w:marRight w:val="0"/>
          <w:marTop w:val="86"/>
          <w:marBottom w:val="0"/>
          <w:divBdr>
            <w:top w:val="none" w:sz="0" w:space="0" w:color="auto"/>
            <w:left w:val="none" w:sz="0" w:space="0" w:color="auto"/>
            <w:bottom w:val="none" w:sz="0" w:space="0" w:color="auto"/>
            <w:right w:val="none" w:sz="0" w:space="0" w:color="auto"/>
          </w:divBdr>
        </w:div>
        <w:div w:id="567346462">
          <w:marLeft w:val="1800"/>
          <w:marRight w:val="0"/>
          <w:marTop w:val="86"/>
          <w:marBottom w:val="0"/>
          <w:divBdr>
            <w:top w:val="none" w:sz="0" w:space="0" w:color="auto"/>
            <w:left w:val="none" w:sz="0" w:space="0" w:color="auto"/>
            <w:bottom w:val="none" w:sz="0" w:space="0" w:color="auto"/>
            <w:right w:val="none" w:sz="0" w:space="0" w:color="auto"/>
          </w:divBdr>
        </w:div>
        <w:div w:id="602150177">
          <w:marLeft w:val="1800"/>
          <w:marRight w:val="0"/>
          <w:marTop w:val="86"/>
          <w:marBottom w:val="0"/>
          <w:divBdr>
            <w:top w:val="none" w:sz="0" w:space="0" w:color="auto"/>
            <w:left w:val="none" w:sz="0" w:space="0" w:color="auto"/>
            <w:bottom w:val="none" w:sz="0" w:space="0" w:color="auto"/>
            <w:right w:val="none" w:sz="0" w:space="0" w:color="auto"/>
          </w:divBdr>
        </w:div>
        <w:div w:id="1953825260">
          <w:marLeft w:val="1166"/>
          <w:marRight w:val="0"/>
          <w:marTop w:val="96"/>
          <w:marBottom w:val="0"/>
          <w:divBdr>
            <w:top w:val="none" w:sz="0" w:space="0" w:color="auto"/>
            <w:left w:val="none" w:sz="0" w:space="0" w:color="auto"/>
            <w:bottom w:val="none" w:sz="0" w:space="0" w:color="auto"/>
            <w:right w:val="none" w:sz="0" w:space="0" w:color="auto"/>
          </w:divBdr>
        </w:div>
        <w:div w:id="1989236848">
          <w:marLeft w:val="1166"/>
          <w:marRight w:val="0"/>
          <w:marTop w:val="96"/>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13598897">
      <w:bodyDiv w:val="1"/>
      <w:marLeft w:val="0"/>
      <w:marRight w:val="0"/>
      <w:marTop w:val="0"/>
      <w:marBottom w:val="0"/>
      <w:divBdr>
        <w:top w:val="none" w:sz="0" w:space="0" w:color="auto"/>
        <w:left w:val="none" w:sz="0" w:space="0" w:color="auto"/>
        <w:bottom w:val="none" w:sz="0" w:space="0" w:color="auto"/>
        <w:right w:val="none" w:sz="0" w:space="0" w:color="auto"/>
      </w:divBdr>
      <w:divsChild>
        <w:div w:id="251475755">
          <w:marLeft w:val="547"/>
          <w:marRight w:val="0"/>
          <w:marTop w:val="106"/>
          <w:marBottom w:val="0"/>
          <w:divBdr>
            <w:top w:val="none" w:sz="0" w:space="0" w:color="auto"/>
            <w:left w:val="none" w:sz="0" w:space="0" w:color="auto"/>
            <w:bottom w:val="none" w:sz="0" w:space="0" w:color="auto"/>
            <w:right w:val="none" w:sz="0" w:space="0" w:color="auto"/>
          </w:divBdr>
        </w:div>
        <w:div w:id="252010716">
          <w:marLeft w:val="1166"/>
          <w:marRight w:val="0"/>
          <w:marTop w:val="91"/>
          <w:marBottom w:val="0"/>
          <w:divBdr>
            <w:top w:val="none" w:sz="0" w:space="0" w:color="auto"/>
            <w:left w:val="none" w:sz="0" w:space="0" w:color="auto"/>
            <w:bottom w:val="none" w:sz="0" w:space="0" w:color="auto"/>
            <w:right w:val="none" w:sz="0" w:space="0" w:color="auto"/>
          </w:divBdr>
        </w:div>
        <w:div w:id="1871722042">
          <w:marLeft w:val="1166"/>
          <w:marRight w:val="0"/>
          <w:marTop w:val="91"/>
          <w:marBottom w:val="0"/>
          <w:divBdr>
            <w:top w:val="none" w:sz="0" w:space="0" w:color="auto"/>
            <w:left w:val="none" w:sz="0" w:space="0" w:color="auto"/>
            <w:bottom w:val="none" w:sz="0" w:space="0" w:color="auto"/>
            <w:right w:val="none" w:sz="0" w:space="0" w:color="auto"/>
          </w:divBdr>
        </w:div>
        <w:div w:id="1505825589">
          <w:marLeft w:val="1166"/>
          <w:marRight w:val="0"/>
          <w:marTop w:val="91"/>
          <w:marBottom w:val="0"/>
          <w:divBdr>
            <w:top w:val="none" w:sz="0" w:space="0" w:color="auto"/>
            <w:left w:val="none" w:sz="0" w:space="0" w:color="auto"/>
            <w:bottom w:val="none" w:sz="0" w:space="0" w:color="auto"/>
            <w:right w:val="none" w:sz="0" w:space="0" w:color="auto"/>
          </w:divBdr>
        </w:div>
        <w:div w:id="1971009142">
          <w:marLeft w:val="547"/>
          <w:marRight w:val="0"/>
          <w:marTop w:val="106"/>
          <w:marBottom w:val="0"/>
          <w:divBdr>
            <w:top w:val="none" w:sz="0" w:space="0" w:color="auto"/>
            <w:left w:val="none" w:sz="0" w:space="0" w:color="auto"/>
            <w:bottom w:val="none" w:sz="0" w:space="0" w:color="auto"/>
            <w:right w:val="none" w:sz="0" w:space="0" w:color="auto"/>
          </w:divBdr>
        </w:div>
        <w:div w:id="1753814949">
          <w:marLeft w:val="1166"/>
          <w:marRight w:val="0"/>
          <w:marTop w:val="91"/>
          <w:marBottom w:val="0"/>
          <w:divBdr>
            <w:top w:val="none" w:sz="0" w:space="0" w:color="auto"/>
            <w:left w:val="none" w:sz="0" w:space="0" w:color="auto"/>
            <w:bottom w:val="none" w:sz="0" w:space="0" w:color="auto"/>
            <w:right w:val="none" w:sz="0" w:space="0" w:color="auto"/>
          </w:divBdr>
        </w:div>
        <w:div w:id="411900541">
          <w:marLeft w:val="1166"/>
          <w:marRight w:val="0"/>
          <w:marTop w:val="91"/>
          <w:marBottom w:val="0"/>
          <w:divBdr>
            <w:top w:val="none" w:sz="0" w:space="0" w:color="auto"/>
            <w:left w:val="none" w:sz="0" w:space="0" w:color="auto"/>
            <w:bottom w:val="none" w:sz="0" w:space="0" w:color="auto"/>
            <w:right w:val="none" w:sz="0" w:space="0" w:color="auto"/>
          </w:divBdr>
        </w:div>
      </w:divsChild>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163542735">
      <w:bodyDiv w:val="1"/>
      <w:marLeft w:val="0"/>
      <w:marRight w:val="0"/>
      <w:marTop w:val="0"/>
      <w:marBottom w:val="0"/>
      <w:divBdr>
        <w:top w:val="none" w:sz="0" w:space="0" w:color="auto"/>
        <w:left w:val="none" w:sz="0" w:space="0" w:color="auto"/>
        <w:bottom w:val="none" w:sz="0" w:space="0" w:color="auto"/>
        <w:right w:val="none" w:sz="0" w:space="0" w:color="auto"/>
      </w:divBdr>
    </w:div>
    <w:div w:id="1172069525">
      <w:bodyDiv w:val="1"/>
      <w:marLeft w:val="0"/>
      <w:marRight w:val="0"/>
      <w:marTop w:val="0"/>
      <w:marBottom w:val="0"/>
      <w:divBdr>
        <w:top w:val="none" w:sz="0" w:space="0" w:color="auto"/>
        <w:left w:val="none" w:sz="0" w:space="0" w:color="auto"/>
        <w:bottom w:val="none" w:sz="0" w:space="0" w:color="auto"/>
        <w:right w:val="none" w:sz="0" w:space="0" w:color="auto"/>
      </w:divBdr>
    </w:div>
    <w:div w:id="1190795899">
      <w:bodyDiv w:val="1"/>
      <w:marLeft w:val="0"/>
      <w:marRight w:val="0"/>
      <w:marTop w:val="0"/>
      <w:marBottom w:val="0"/>
      <w:divBdr>
        <w:top w:val="none" w:sz="0" w:space="0" w:color="auto"/>
        <w:left w:val="none" w:sz="0" w:space="0" w:color="auto"/>
        <w:bottom w:val="none" w:sz="0" w:space="0" w:color="auto"/>
        <w:right w:val="none" w:sz="0" w:space="0" w:color="auto"/>
      </w:divBdr>
      <w:divsChild>
        <w:div w:id="1472475556">
          <w:marLeft w:val="547"/>
          <w:marRight w:val="0"/>
          <w:marTop w:val="96"/>
          <w:marBottom w:val="0"/>
          <w:divBdr>
            <w:top w:val="none" w:sz="0" w:space="0" w:color="auto"/>
            <w:left w:val="none" w:sz="0" w:space="0" w:color="auto"/>
            <w:bottom w:val="none" w:sz="0" w:space="0" w:color="auto"/>
            <w:right w:val="none" w:sz="0" w:space="0" w:color="auto"/>
          </w:divBdr>
        </w:div>
        <w:div w:id="2006274058">
          <w:marLeft w:val="1166"/>
          <w:marRight w:val="0"/>
          <w:marTop w:val="77"/>
          <w:marBottom w:val="0"/>
          <w:divBdr>
            <w:top w:val="none" w:sz="0" w:space="0" w:color="auto"/>
            <w:left w:val="none" w:sz="0" w:space="0" w:color="auto"/>
            <w:bottom w:val="none" w:sz="0" w:space="0" w:color="auto"/>
            <w:right w:val="none" w:sz="0" w:space="0" w:color="auto"/>
          </w:divBdr>
        </w:div>
        <w:div w:id="500970173">
          <w:marLeft w:val="1166"/>
          <w:marRight w:val="0"/>
          <w:marTop w:val="77"/>
          <w:marBottom w:val="0"/>
          <w:divBdr>
            <w:top w:val="none" w:sz="0" w:space="0" w:color="auto"/>
            <w:left w:val="none" w:sz="0" w:space="0" w:color="auto"/>
            <w:bottom w:val="none" w:sz="0" w:space="0" w:color="auto"/>
            <w:right w:val="none" w:sz="0" w:space="0" w:color="auto"/>
          </w:divBdr>
        </w:div>
        <w:div w:id="578756553">
          <w:marLeft w:val="1166"/>
          <w:marRight w:val="0"/>
          <w:marTop w:val="77"/>
          <w:marBottom w:val="0"/>
          <w:divBdr>
            <w:top w:val="none" w:sz="0" w:space="0" w:color="auto"/>
            <w:left w:val="none" w:sz="0" w:space="0" w:color="auto"/>
            <w:bottom w:val="none" w:sz="0" w:space="0" w:color="auto"/>
            <w:right w:val="none" w:sz="0" w:space="0" w:color="auto"/>
          </w:divBdr>
        </w:div>
        <w:div w:id="1830058241">
          <w:marLeft w:val="1166"/>
          <w:marRight w:val="0"/>
          <w:marTop w:val="77"/>
          <w:marBottom w:val="0"/>
          <w:divBdr>
            <w:top w:val="none" w:sz="0" w:space="0" w:color="auto"/>
            <w:left w:val="none" w:sz="0" w:space="0" w:color="auto"/>
            <w:bottom w:val="none" w:sz="0" w:space="0" w:color="auto"/>
            <w:right w:val="none" w:sz="0" w:space="0" w:color="auto"/>
          </w:divBdr>
        </w:div>
        <w:div w:id="1203984011">
          <w:marLeft w:val="547"/>
          <w:marRight w:val="0"/>
          <w:marTop w:val="96"/>
          <w:marBottom w:val="0"/>
          <w:divBdr>
            <w:top w:val="none" w:sz="0" w:space="0" w:color="auto"/>
            <w:left w:val="none" w:sz="0" w:space="0" w:color="auto"/>
            <w:bottom w:val="none" w:sz="0" w:space="0" w:color="auto"/>
            <w:right w:val="none" w:sz="0" w:space="0" w:color="auto"/>
          </w:divBdr>
        </w:div>
        <w:div w:id="1062824381">
          <w:marLeft w:val="1166"/>
          <w:marRight w:val="0"/>
          <w:marTop w:val="77"/>
          <w:marBottom w:val="0"/>
          <w:divBdr>
            <w:top w:val="none" w:sz="0" w:space="0" w:color="auto"/>
            <w:left w:val="none" w:sz="0" w:space="0" w:color="auto"/>
            <w:bottom w:val="none" w:sz="0" w:space="0" w:color="auto"/>
            <w:right w:val="none" w:sz="0" w:space="0" w:color="auto"/>
          </w:divBdr>
        </w:div>
        <w:div w:id="260142525">
          <w:marLeft w:val="1800"/>
          <w:marRight w:val="0"/>
          <w:marTop w:val="67"/>
          <w:marBottom w:val="0"/>
          <w:divBdr>
            <w:top w:val="none" w:sz="0" w:space="0" w:color="auto"/>
            <w:left w:val="none" w:sz="0" w:space="0" w:color="auto"/>
            <w:bottom w:val="none" w:sz="0" w:space="0" w:color="auto"/>
            <w:right w:val="none" w:sz="0" w:space="0" w:color="auto"/>
          </w:divBdr>
        </w:div>
        <w:div w:id="1975210239">
          <w:marLeft w:val="1166"/>
          <w:marRight w:val="0"/>
          <w:marTop w:val="77"/>
          <w:marBottom w:val="0"/>
          <w:divBdr>
            <w:top w:val="none" w:sz="0" w:space="0" w:color="auto"/>
            <w:left w:val="none" w:sz="0" w:space="0" w:color="auto"/>
            <w:bottom w:val="none" w:sz="0" w:space="0" w:color="auto"/>
            <w:right w:val="none" w:sz="0" w:space="0" w:color="auto"/>
          </w:divBdr>
        </w:div>
        <w:div w:id="1645159468">
          <w:marLeft w:val="1166"/>
          <w:marRight w:val="0"/>
          <w:marTop w:val="77"/>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209075626">
      <w:bodyDiv w:val="1"/>
      <w:marLeft w:val="0"/>
      <w:marRight w:val="0"/>
      <w:marTop w:val="0"/>
      <w:marBottom w:val="0"/>
      <w:divBdr>
        <w:top w:val="none" w:sz="0" w:space="0" w:color="auto"/>
        <w:left w:val="none" w:sz="0" w:space="0" w:color="auto"/>
        <w:bottom w:val="none" w:sz="0" w:space="0" w:color="auto"/>
        <w:right w:val="none" w:sz="0" w:space="0" w:color="auto"/>
      </w:divBdr>
      <w:divsChild>
        <w:div w:id="789054897">
          <w:marLeft w:val="547"/>
          <w:marRight w:val="0"/>
          <w:marTop w:val="115"/>
          <w:marBottom w:val="0"/>
          <w:divBdr>
            <w:top w:val="none" w:sz="0" w:space="0" w:color="auto"/>
            <w:left w:val="none" w:sz="0" w:space="0" w:color="auto"/>
            <w:bottom w:val="none" w:sz="0" w:space="0" w:color="auto"/>
            <w:right w:val="none" w:sz="0" w:space="0" w:color="auto"/>
          </w:divBdr>
        </w:div>
        <w:div w:id="941493140">
          <w:marLeft w:val="547"/>
          <w:marRight w:val="0"/>
          <w:marTop w:val="115"/>
          <w:marBottom w:val="0"/>
          <w:divBdr>
            <w:top w:val="none" w:sz="0" w:space="0" w:color="auto"/>
            <w:left w:val="none" w:sz="0" w:space="0" w:color="auto"/>
            <w:bottom w:val="none" w:sz="0" w:space="0" w:color="auto"/>
            <w:right w:val="none" w:sz="0" w:space="0" w:color="auto"/>
          </w:divBdr>
        </w:div>
        <w:div w:id="1370717284">
          <w:marLeft w:val="547"/>
          <w:marRight w:val="0"/>
          <w:marTop w:val="115"/>
          <w:marBottom w:val="0"/>
          <w:divBdr>
            <w:top w:val="none" w:sz="0" w:space="0" w:color="auto"/>
            <w:left w:val="none" w:sz="0" w:space="0" w:color="auto"/>
            <w:bottom w:val="none" w:sz="0" w:space="0" w:color="auto"/>
            <w:right w:val="none" w:sz="0" w:space="0" w:color="auto"/>
          </w:divBdr>
        </w:div>
        <w:div w:id="1539508725">
          <w:marLeft w:val="547"/>
          <w:marRight w:val="0"/>
          <w:marTop w:val="115"/>
          <w:marBottom w:val="0"/>
          <w:divBdr>
            <w:top w:val="none" w:sz="0" w:space="0" w:color="auto"/>
            <w:left w:val="none" w:sz="0" w:space="0" w:color="auto"/>
            <w:bottom w:val="none" w:sz="0" w:space="0" w:color="auto"/>
            <w:right w:val="none" w:sz="0" w:space="0" w:color="auto"/>
          </w:divBdr>
        </w:div>
        <w:div w:id="1660690995">
          <w:marLeft w:val="547"/>
          <w:marRight w:val="0"/>
          <w:marTop w:val="115"/>
          <w:marBottom w:val="0"/>
          <w:divBdr>
            <w:top w:val="none" w:sz="0" w:space="0" w:color="auto"/>
            <w:left w:val="none" w:sz="0" w:space="0" w:color="auto"/>
            <w:bottom w:val="none" w:sz="0" w:space="0" w:color="auto"/>
            <w:right w:val="none" w:sz="0" w:space="0" w:color="auto"/>
          </w:divBdr>
        </w:div>
        <w:div w:id="1725835760">
          <w:marLeft w:val="547"/>
          <w:marRight w:val="0"/>
          <w:marTop w:val="115"/>
          <w:marBottom w:val="0"/>
          <w:divBdr>
            <w:top w:val="none" w:sz="0" w:space="0" w:color="auto"/>
            <w:left w:val="none" w:sz="0" w:space="0" w:color="auto"/>
            <w:bottom w:val="none" w:sz="0" w:space="0" w:color="auto"/>
            <w:right w:val="none" w:sz="0" w:space="0" w:color="auto"/>
          </w:divBdr>
        </w:div>
        <w:div w:id="1785808909">
          <w:marLeft w:val="547"/>
          <w:marRight w:val="0"/>
          <w:marTop w:val="115"/>
          <w:marBottom w:val="0"/>
          <w:divBdr>
            <w:top w:val="none" w:sz="0" w:space="0" w:color="auto"/>
            <w:left w:val="none" w:sz="0" w:space="0" w:color="auto"/>
            <w:bottom w:val="none" w:sz="0" w:space="0" w:color="auto"/>
            <w:right w:val="none" w:sz="0" w:space="0" w:color="auto"/>
          </w:divBdr>
        </w:div>
        <w:div w:id="1951466877">
          <w:marLeft w:val="547"/>
          <w:marRight w:val="0"/>
          <w:marTop w:val="115"/>
          <w:marBottom w:val="0"/>
          <w:divBdr>
            <w:top w:val="none" w:sz="0" w:space="0" w:color="auto"/>
            <w:left w:val="none" w:sz="0" w:space="0" w:color="auto"/>
            <w:bottom w:val="none" w:sz="0" w:space="0" w:color="auto"/>
            <w:right w:val="none" w:sz="0" w:space="0" w:color="auto"/>
          </w:divBdr>
        </w:div>
        <w:div w:id="2075002560">
          <w:marLeft w:val="547"/>
          <w:marRight w:val="0"/>
          <w:marTop w:val="115"/>
          <w:marBottom w:val="0"/>
          <w:divBdr>
            <w:top w:val="none" w:sz="0" w:space="0" w:color="auto"/>
            <w:left w:val="none" w:sz="0" w:space="0" w:color="auto"/>
            <w:bottom w:val="none" w:sz="0" w:space="0" w:color="auto"/>
            <w:right w:val="none" w:sz="0" w:space="0" w:color="auto"/>
          </w:divBdr>
        </w:div>
      </w:divsChild>
    </w:div>
    <w:div w:id="1218515707">
      <w:bodyDiv w:val="1"/>
      <w:marLeft w:val="0"/>
      <w:marRight w:val="0"/>
      <w:marTop w:val="0"/>
      <w:marBottom w:val="0"/>
      <w:divBdr>
        <w:top w:val="none" w:sz="0" w:space="0" w:color="auto"/>
        <w:left w:val="none" w:sz="0" w:space="0" w:color="auto"/>
        <w:bottom w:val="none" w:sz="0" w:space="0" w:color="auto"/>
        <w:right w:val="none" w:sz="0" w:space="0" w:color="auto"/>
      </w:divBdr>
    </w:div>
    <w:div w:id="1256016490">
      <w:bodyDiv w:val="1"/>
      <w:marLeft w:val="0"/>
      <w:marRight w:val="0"/>
      <w:marTop w:val="0"/>
      <w:marBottom w:val="0"/>
      <w:divBdr>
        <w:top w:val="none" w:sz="0" w:space="0" w:color="auto"/>
        <w:left w:val="none" w:sz="0" w:space="0" w:color="auto"/>
        <w:bottom w:val="none" w:sz="0" w:space="0" w:color="auto"/>
        <w:right w:val="none" w:sz="0" w:space="0" w:color="auto"/>
      </w:divBdr>
      <w:divsChild>
        <w:div w:id="1350789933">
          <w:marLeft w:val="547"/>
          <w:marRight w:val="0"/>
          <w:marTop w:val="96"/>
          <w:marBottom w:val="0"/>
          <w:divBdr>
            <w:top w:val="none" w:sz="0" w:space="0" w:color="auto"/>
            <w:left w:val="none" w:sz="0" w:space="0" w:color="auto"/>
            <w:bottom w:val="none" w:sz="0" w:space="0" w:color="auto"/>
            <w:right w:val="none" w:sz="0" w:space="0" w:color="auto"/>
          </w:divBdr>
        </w:div>
        <w:div w:id="1193424581">
          <w:marLeft w:val="1166"/>
          <w:marRight w:val="0"/>
          <w:marTop w:val="77"/>
          <w:marBottom w:val="0"/>
          <w:divBdr>
            <w:top w:val="none" w:sz="0" w:space="0" w:color="auto"/>
            <w:left w:val="none" w:sz="0" w:space="0" w:color="auto"/>
            <w:bottom w:val="none" w:sz="0" w:space="0" w:color="auto"/>
            <w:right w:val="none" w:sz="0" w:space="0" w:color="auto"/>
          </w:divBdr>
        </w:div>
        <w:div w:id="1290433159">
          <w:marLeft w:val="1800"/>
          <w:marRight w:val="0"/>
          <w:marTop w:val="58"/>
          <w:marBottom w:val="0"/>
          <w:divBdr>
            <w:top w:val="none" w:sz="0" w:space="0" w:color="auto"/>
            <w:left w:val="none" w:sz="0" w:space="0" w:color="auto"/>
            <w:bottom w:val="none" w:sz="0" w:space="0" w:color="auto"/>
            <w:right w:val="none" w:sz="0" w:space="0" w:color="auto"/>
          </w:divBdr>
        </w:div>
        <w:div w:id="1354764574">
          <w:marLeft w:val="2520"/>
          <w:marRight w:val="0"/>
          <w:marTop w:val="58"/>
          <w:marBottom w:val="0"/>
          <w:divBdr>
            <w:top w:val="none" w:sz="0" w:space="0" w:color="auto"/>
            <w:left w:val="none" w:sz="0" w:space="0" w:color="auto"/>
            <w:bottom w:val="none" w:sz="0" w:space="0" w:color="auto"/>
            <w:right w:val="none" w:sz="0" w:space="0" w:color="auto"/>
          </w:divBdr>
        </w:div>
        <w:div w:id="637221374">
          <w:marLeft w:val="1800"/>
          <w:marRight w:val="0"/>
          <w:marTop w:val="58"/>
          <w:marBottom w:val="0"/>
          <w:divBdr>
            <w:top w:val="none" w:sz="0" w:space="0" w:color="auto"/>
            <w:left w:val="none" w:sz="0" w:space="0" w:color="auto"/>
            <w:bottom w:val="none" w:sz="0" w:space="0" w:color="auto"/>
            <w:right w:val="none" w:sz="0" w:space="0" w:color="auto"/>
          </w:divBdr>
        </w:div>
        <w:div w:id="1863324749">
          <w:marLeft w:val="2520"/>
          <w:marRight w:val="0"/>
          <w:marTop w:val="58"/>
          <w:marBottom w:val="0"/>
          <w:divBdr>
            <w:top w:val="none" w:sz="0" w:space="0" w:color="auto"/>
            <w:left w:val="none" w:sz="0" w:space="0" w:color="auto"/>
            <w:bottom w:val="none" w:sz="0" w:space="0" w:color="auto"/>
            <w:right w:val="none" w:sz="0" w:space="0" w:color="auto"/>
          </w:divBdr>
        </w:div>
        <w:div w:id="1381251464">
          <w:marLeft w:val="2520"/>
          <w:marRight w:val="0"/>
          <w:marTop w:val="58"/>
          <w:marBottom w:val="0"/>
          <w:divBdr>
            <w:top w:val="none" w:sz="0" w:space="0" w:color="auto"/>
            <w:left w:val="none" w:sz="0" w:space="0" w:color="auto"/>
            <w:bottom w:val="none" w:sz="0" w:space="0" w:color="auto"/>
            <w:right w:val="none" w:sz="0" w:space="0" w:color="auto"/>
          </w:divBdr>
        </w:div>
        <w:div w:id="1060010996">
          <w:marLeft w:val="3240"/>
          <w:marRight w:val="0"/>
          <w:marTop w:val="58"/>
          <w:marBottom w:val="0"/>
          <w:divBdr>
            <w:top w:val="none" w:sz="0" w:space="0" w:color="auto"/>
            <w:left w:val="none" w:sz="0" w:space="0" w:color="auto"/>
            <w:bottom w:val="none" w:sz="0" w:space="0" w:color="auto"/>
            <w:right w:val="none" w:sz="0" w:space="0" w:color="auto"/>
          </w:divBdr>
        </w:div>
        <w:div w:id="1719696998">
          <w:marLeft w:val="3240"/>
          <w:marRight w:val="0"/>
          <w:marTop w:val="58"/>
          <w:marBottom w:val="0"/>
          <w:divBdr>
            <w:top w:val="none" w:sz="0" w:space="0" w:color="auto"/>
            <w:left w:val="none" w:sz="0" w:space="0" w:color="auto"/>
            <w:bottom w:val="none" w:sz="0" w:space="0" w:color="auto"/>
            <w:right w:val="none" w:sz="0" w:space="0" w:color="auto"/>
          </w:divBdr>
        </w:div>
        <w:div w:id="823202305">
          <w:marLeft w:val="3240"/>
          <w:marRight w:val="0"/>
          <w:marTop w:val="58"/>
          <w:marBottom w:val="0"/>
          <w:divBdr>
            <w:top w:val="none" w:sz="0" w:space="0" w:color="auto"/>
            <w:left w:val="none" w:sz="0" w:space="0" w:color="auto"/>
            <w:bottom w:val="none" w:sz="0" w:space="0" w:color="auto"/>
            <w:right w:val="none" w:sz="0" w:space="0" w:color="auto"/>
          </w:divBdr>
        </w:div>
        <w:div w:id="1056124489">
          <w:marLeft w:val="1800"/>
          <w:marRight w:val="0"/>
          <w:marTop w:val="58"/>
          <w:marBottom w:val="0"/>
          <w:divBdr>
            <w:top w:val="none" w:sz="0" w:space="0" w:color="auto"/>
            <w:left w:val="none" w:sz="0" w:space="0" w:color="auto"/>
            <w:bottom w:val="none" w:sz="0" w:space="0" w:color="auto"/>
            <w:right w:val="none" w:sz="0" w:space="0" w:color="auto"/>
          </w:divBdr>
        </w:div>
        <w:div w:id="1303536300">
          <w:marLeft w:val="2520"/>
          <w:marRight w:val="0"/>
          <w:marTop w:val="58"/>
          <w:marBottom w:val="0"/>
          <w:divBdr>
            <w:top w:val="none" w:sz="0" w:space="0" w:color="auto"/>
            <w:left w:val="none" w:sz="0" w:space="0" w:color="auto"/>
            <w:bottom w:val="none" w:sz="0" w:space="0" w:color="auto"/>
            <w:right w:val="none" w:sz="0" w:space="0" w:color="auto"/>
          </w:divBdr>
        </w:div>
        <w:div w:id="2053647489">
          <w:marLeft w:val="3240"/>
          <w:marRight w:val="0"/>
          <w:marTop w:val="58"/>
          <w:marBottom w:val="0"/>
          <w:divBdr>
            <w:top w:val="none" w:sz="0" w:space="0" w:color="auto"/>
            <w:left w:val="none" w:sz="0" w:space="0" w:color="auto"/>
            <w:bottom w:val="none" w:sz="0" w:space="0" w:color="auto"/>
            <w:right w:val="none" w:sz="0" w:space="0" w:color="auto"/>
          </w:divBdr>
        </w:div>
        <w:div w:id="1601721184">
          <w:marLeft w:val="1166"/>
          <w:marRight w:val="0"/>
          <w:marTop w:val="77"/>
          <w:marBottom w:val="0"/>
          <w:divBdr>
            <w:top w:val="none" w:sz="0" w:space="0" w:color="auto"/>
            <w:left w:val="none" w:sz="0" w:space="0" w:color="auto"/>
            <w:bottom w:val="none" w:sz="0" w:space="0" w:color="auto"/>
            <w:right w:val="none" w:sz="0" w:space="0" w:color="auto"/>
          </w:divBdr>
        </w:div>
        <w:div w:id="482163491">
          <w:marLeft w:val="1800"/>
          <w:marRight w:val="0"/>
          <w:marTop w:val="58"/>
          <w:marBottom w:val="0"/>
          <w:divBdr>
            <w:top w:val="none" w:sz="0" w:space="0" w:color="auto"/>
            <w:left w:val="none" w:sz="0" w:space="0" w:color="auto"/>
            <w:bottom w:val="none" w:sz="0" w:space="0" w:color="auto"/>
            <w:right w:val="none" w:sz="0" w:space="0" w:color="auto"/>
          </w:divBdr>
        </w:div>
        <w:div w:id="1410731278">
          <w:marLeft w:val="2520"/>
          <w:marRight w:val="0"/>
          <w:marTop w:val="58"/>
          <w:marBottom w:val="0"/>
          <w:divBdr>
            <w:top w:val="none" w:sz="0" w:space="0" w:color="auto"/>
            <w:left w:val="none" w:sz="0" w:space="0" w:color="auto"/>
            <w:bottom w:val="none" w:sz="0" w:space="0" w:color="auto"/>
            <w:right w:val="none" w:sz="0" w:space="0" w:color="auto"/>
          </w:divBdr>
        </w:div>
        <w:div w:id="1443724563">
          <w:marLeft w:val="1800"/>
          <w:marRight w:val="0"/>
          <w:marTop w:val="58"/>
          <w:marBottom w:val="0"/>
          <w:divBdr>
            <w:top w:val="none" w:sz="0" w:space="0" w:color="auto"/>
            <w:left w:val="none" w:sz="0" w:space="0" w:color="auto"/>
            <w:bottom w:val="none" w:sz="0" w:space="0" w:color="auto"/>
            <w:right w:val="none" w:sz="0" w:space="0" w:color="auto"/>
          </w:divBdr>
        </w:div>
        <w:div w:id="1576862677">
          <w:marLeft w:val="1800"/>
          <w:marRight w:val="0"/>
          <w:marTop w:val="58"/>
          <w:marBottom w:val="0"/>
          <w:divBdr>
            <w:top w:val="none" w:sz="0" w:space="0" w:color="auto"/>
            <w:left w:val="none" w:sz="0" w:space="0" w:color="auto"/>
            <w:bottom w:val="none" w:sz="0" w:space="0" w:color="auto"/>
            <w:right w:val="none" w:sz="0" w:space="0" w:color="auto"/>
          </w:divBdr>
        </w:div>
        <w:div w:id="204604921">
          <w:marLeft w:val="1800"/>
          <w:marRight w:val="0"/>
          <w:marTop w:val="58"/>
          <w:marBottom w:val="0"/>
          <w:divBdr>
            <w:top w:val="none" w:sz="0" w:space="0" w:color="auto"/>
            <w:left w:val="none" w:sz="0" w:space="0" w:color="auto"/>
            <w:bottom w:val="none" w:sz="0" w:space="0" w:color="auto"/>
            <w:right w:val="none" w:sz="0" w:space="0" w:color="auto"/>
          </w:divBdr>
        </w:div>
        <w:div w:id="902646277">
          <w:marLeft w:val="2520"/>
          <w:marRight w:val="0"/>
          <w:marTop w:val="58"/>
          <w:marBottom w:val="0"/>
          <w:divBdr>
            <w:top w:val="none" w:sz="0" w:space="0" w:color="auto"/>
            <w:left w:val="none" w:sz="0" w:space="0" w:color="auto"/>
            <w:bottom w:val="none" w:sz="0" w:space="0" w:color="auto"/>
            <w:right w:val="none" w:sz="0" w:space="0" w:color="auto"/>
          </w:divBdr>
        </w:div>
      </w:divsChild>
    </w:div>
    <w:div w:id="1418361120">
      <w:bodyDiv w:val="1"/>
      <w:marLeft w:val="0"/>
      <w:marRight w:val="0"/>
      <w:marTop w:val="0"/>
      <w:marBottom w:val="0"/>
      <w:divBdr>
        <w:top w:val="none" w:sz="0" w:space="0" w:color="auto"/>
        <w:left w:val="none" w:sz="0" w:space="0" w:color="auto"/>
        <w:bottom w:val="none" w:sz="0" w:space="0" w:color="auto"/>
        <w:right w:val="none" w:sz="0" w:space="0" w:color="auto"/>
      </w:divBdr>
    </w:div>
    <w:div w:id="1473402944">
      <w:bodyDiv w:val="1"/>
      <w:marLeft w:val="0"/>
      <w:marRight w:val="0"/>
      <w:marTop w:val="0"/>
      <w:marBottom w:val="0"/>
      <w:divBdr>
        <w:top w:val="none" w:sz="0" w:space="0" w:color="auto"/>
        <w:left w:val="none" w:sz="0" w:space="0" w:color="auto"/>
        <w:bottom w:val="none" w:sz="0" w:space="0" w:color="auto"/>
        <w:right w:val="none" w:sz="0" w:space="0" w:color="auto"/>
      </w:divBdr>
      <w:divsChild>
        <w:div w:id="118767631">
          <w:marLeft w:val="878"/>
          <w:marRight w:val="0"/>
          <w:marTop w:val="96"/>
          <w:marBottom w:val="0"/>
          <w:divBdr>
            <w:top w:val="none" w:sz="0" w:space="0" w:color="auto"/>
            <w:left w:val="none" w:sz="0" w:space="0" w:color="auto"/>
            <w:bottom w:val="none" w:sz="0" w:space="0" w:color="auto"/>
            <w:right w:val="none" w:sz="0" w:space="0" w:color="auto"/>
          </w:divBdr>
        </w:div>
        <w:div w:id="703482347">
          <w:marLeft w:val="878"/>
          <w:marRight w:val="0"/>
          <w:marTop w:val="96"/>
          <w:marBottom w:val="0"/>
          <w:divBdr>
            <w:top w:val="none" w:sz="0" w:space="0" w:color="auto"/>
            <w:left w:val="none" w:sz="0" w:space="0" w:color="auto"/>
            <w:bottom w:val="none" w:sz="0" w:space="0" w:color="auto"/>
            <w:right w:val="none" w:sz="0" w:space="0" w:color="auto"/>
          </w:divBdr>
        </w:div>
        <w:div w:id="742262004">
          <w:marLeft w:val="1210"/>
          <w:marRight w:val="0"/>
          <w:marTop w:val="86"/>
          <w:marBottom w:val="0"/>
          <w:divBdr>
            <w:top w:val="none" w:sz="0" w:space="0" w:color="auto"/>
            <w:left w:val="none" w:sz="0" w:space="0" w:color="auto"/>
            <w:bottom w:val="none" w:sz="0" w:space="0" w:color="auto"/>
            <w:right w:val="none" w:sz="0" w:space="0" w:color="auto"/>
          </w:divBdr>
        </w:div>
        <w:div w:id="753430129">
          <w:marLeft w:val="878"/>
          <w:marRight w:val="0"/>
          <w:marTop w:val="96"/>
          <w:marBottom w:val="0"/>
          <w:divBdr>
            <w:top w:val="none" w:sz="0" w:space="0" w:color="auto"/>
            <w:left w:val="none" w:sz="0" w:space="0" w:color="auto"/>
            <w:bottom w:val="none" w:sz="0" w:space="0" w:color="auto"/>
            <w:right w:val="none" w:sz="0" w:space="0" w:color="auto"/>
          </w:divBdr>
        </w:div>
        <w:div w:id="855312806">
          <w:marLeft w:val="403"/>
          <w:marRight w:val="0"/>
          <w:marTop w:val="115"/>
          <w:marBottom w:val="0"/>
          <w:divBdr>
            <w:top w:val="none" w:sz="0" w:space="0" w:color="auto"/>
            <w:left w:val="none" w:sz="0" w:space="0" w:color="auto"/>
            <w:bottom w:val="none" w:sz="0" w:space="0" w:color="auto"/>
            <w:right w:val="none" w:sz="0" w:space="0" w:color="auto"/>
          </w:divBdr>
        </w:div>
        <w:div w:id="988363484">
          <w:marLeft w:val="1210"/>
          <w:marRight w:val="0"/>
          <w:marTop w:val="86"/>
          <w:marBottom w:val="0"/>
          <w:divBdr>
            <w:top w:val="none" w:sz="0" w:space="0" w:color="auto"/>
            <w:left w:val="none" w:sz="0" w:space="0" w:color="auto"/>
            <w:bottom w:val="none" w:sz="0" w:space="0" w:color="auto"/>
            <w:right w:val="none" w:sz="0" w:space="0" w:color="auto"/>
          </w:divBdr>
        </w:div>
      </w:divsChild>
    </w:div>
    <w:div w:id="1488085923">
      <w:bodyDiv w:val="1"/>
      <w:marLeft w:val="0"/>
      <w:marRight w:val="0"/>
      <w:marTop w:val="0"/>
      <w:marBottom w:val="0"/>
      <w:divBdr>
        <w:top w:val="none" w:sz="0" w:space="0" w:color="auto"/>
        <w:left w:val="none" w:sz="0" w:space="0" w:color="auto"/>
        <w:bottom w:val="none" w:sz="0" w:space="0" w:color="auto"/>
        <w:right w:val="none" w:sz="0" w:space="0" w:color="auto"/>
      </w:divBdr>
    </w:div>
    <w:div w:id="1500341104">
      <w:bodyDiv w:val="1"/>
      <w:marLeft w:val="0"/>
      <w:marRight w:val="0"/>
      <w:marTop w:val="0"/>
      <w:marBottom w:val="0"/>
      <w:divBdr>
        <w:top w:val="none" w:sz="0" w:space="0" w:color="auto"/>
        <w:left w:val="none" w:sz="0" w:space="0" w:color="auto"/>
        <w:bottom w:val="none" w:sz="0" w:space="0" w:color="auto"/>
        <w:right w:val="none" w:sz="0" w:space="0" w:color="auto"/>
      </w:divBdr>
      <w:divsChild>
        <w:div w:id="462579731">
          <w:marLeft w:val="1166"/>
          <w:marRight w:val="0"/>
          <w:marTop w:val="115"/>
          <w:marBottom w:val="0"/>
          <w:divBdr>
            <w:top w:val="none" w:sz="0" w:space="0" w:color="auto"/>
            <w:left w:val="none" w:sz="0" w:space="0" w:color="auto"/>
            <w:bottom w:val="none" w:sz="0" w:space="0" w:color="auto"/>
            <w:right w:val="none" w:sz="0" w:space="0" w:color="auto"/>
          </w:divBdr>
        </w:div>
        <w:div w:id="1314985466">
          <w:marLeft w:val="1166"/>
          <w:marRight w:val="0"/>
          <w:marTop w:val="115"/>
          <w:marBottom w:val="0"/>
          <w:divBdr>
            <w:top w:val="none" w:sz="0" w:space="0" w:color="auto"/>
            <w:left w:val="none" w:sz="0" w:space="0" w:color="auto"/>
            <w:bottom w:val="none" w:sz="0" w:space="0" w:color="auto"/>
            <w:right w:val="none" w:sz="0" w:space="0" w:color="auto"/>
          </w:divBdr>
        </w:div>
        <w:div w:id="2090613583">
          <w:marLeft w:val="547"/>
          <w:marRight w:val="0"/>
          <w:marTop w:val="288"/>
          <w:marBottom w:val="0"/>
          <w:divBdr>
            <w:top w:val="none" w:sz="0" w:space="0" w:color="auto"/>
            <w:left w:val="none" w:sz="0" w:space="0" w:color="auto"/>
            <w:bottom w:val="none" w:sz="0" w:space="0" w:color="auto"/>
            <w:right w:val="none" w:sz="0" w:space="0" w:color="auto"/>
          </w:divBdr>
        </w:div>
      </w:divsChild>
    </w:div>
    <w:div w:id="1522429489">
      <w:bodyDiv w:val="1"/>
      <w:marLeft w:val="0"/>
      <w:marRight w:val="0"/>
      <w:marTop w:val="0"/>
      <w:marBottom w:val="0"/>
      <w:divBdr>
        <w:top w:val="none" w:sz="0" w:space="0" w:color="auto"/>
        <w:left w:val="none" w:sz="0" w:space="0" w:color="auto"/>
        <w:bottom w:val="none" w:sz="0" w:space="0" w:color="auto"/>
        <w:right w:val="none" w:sz="0" w:space="0" w:color="auto"/>
      </w:divBdr>
      <w:divsChild>
        <w:div w:id="1530951392">
          <w:marLeft w:val="547"/>
          <w:marRight w:val="0"/>
          <w:marTop w:val="96"/>
          <w:marBottom w:val="0"/>
          <w:divBdr>
            <w:top w:val="none" w:sz="0" w:space="0" w:color="auto"/>
            <w:left w:val="none" w:sz="0" w:space="0" w:color="auto"/>
            <w:bottom w:val="none" w:sz="0" w:space="0" w:color="auto"/>
            <w:right w:val="none" w:sz="0" w:space="0" w:color="auto"/>
          </w:divBdr>
        </w:div>
        <w:div w:id="409040767">
          <w:marLeft w:val="1166"/>
          <w:marRight w:val="0"/>
          <w:marTop w:val="96"/>
          <w:marBottom w:val="0"/>
          <w:divBdr>
            <w:top w:val="none" w:sz="0" w:space="0" w:color="auto"/>
            <w:left w:val="none" w:sz="0" w:space="0" w:color="auto"/>
            <w:bottom w:val="none" w:sz="0" w:space="0" w:color="auto"/>
            <w:right w:val="none" w:sz="0" w:space="0" w:color="auto"/>
          </w:divBdr>
        </w:div>
        <w:div w:id="1907378268">
          <w:marLeft w:val="1800"/>
          <w:marRight w:val="0"/>
          <w:marTop w:val="96"/>
          <w:marBottom w:val="0"/>
          <w:divBdr>
            <w:top w:val="none" w:sz="0" w:space="0" w:color="auto"/>
            <w:left w:val="none" w:sz="0" w:space="0" w:color="auto"/>
            <w:bottom w:val="none" w:sz="0" w:space="0" w:color="auto"/>
            <w:right w:val="none" w:sz="0" w:space="0" w:color="auto"/>
          </w:divBdr>
        </w:div>
        <w:div w:id="2146699319">
          <w:marLeft w:val="1800"/>
          <w:marRight w:val="0"/>
          <w:marTop w:val="96"/>
          <w:marBottom w:val="0"/>
          <w:divBdr>
            <w:top w:val="none" w:sz="0" w:space="0" w:color="auto"/>
            <w:left w:val="none" w:sz="0" w:space="0" w:color="auto"/>
            <w:bottom w:val="none" w:sz="0" w:space="0" w:color="auto"/>
            <w:right w:val="none" w:sz="0" w:space="0" w:color="auto"/>
          </w:divBdr>
        </w:div>
        <w:div w:id="666175285">
          <w:marLeft w:val="547"/>
          <w:marRight w:val="0"/>
          <w:marTop w:val="96"/>
          <w:marBottom w:val="0"/>
          <w:divBdr>
            <w:top w:val="none" w:sz="0" w:space="0" w:color="auto"/>
            <w:left w:val="none" w:sz="0" w:space="0" w:color="auto"/>
            <w:bottom w:val="none" w:sz="0" w:space="0" w:color="auto"/>
            <w:right w:val="none" w:sz="0" w:space="0" w:color="auto"/>
          </w:divBdr>
        </w:div>
        <w:div w:id="222181786">
          <w:marLeft w:val="1166"/>
          <w:marRight w:val="0"/>
          <w:marTop w:val="96"/>
          <w:marBottom w:val="0"/>
          <w:divBdr>
            <w:top w:val="none" w:sz="0" w:space="0" w:color="auto"/>
            <w:left w:val="none" w:sz="0" w:space="0" w:color="auto"/>
            <w:bottom w:val="none" w:sz="0" w:space="0" w:color="auto"/>
            <w:right w:val="none" w:sz="0" w:space="0" w:color="auto"/>
          </w:divBdr>
        </w:div>
        <w:div w:id="1877618827">
          <w:marLeft w:val="547"/>
          <w:marRight w:val="0"/>
          <w:marTop w:val="96"/>
          <w:marBottom w:val="0"/>
          <w:divBdr>
            <w:top w:val="none" w:sz="0" w:space="0" w:color="auto"/>
            <w:left w:val="none" w:sz="0" w:space="0" w:color="auto"/>
            <w:bottom w:val="none" w:sz="0" w:space="0" w:color="auto"/>
            <w:right w:val="none" w:sz="0" w:space="0" w:color="auto"/>
          </w:divBdr>
        </w:div>
      </w:divsChild>
    </w:div>
    <w:div w:id="1540968486">
      <w:bodyDiv w:val="1"/>
      <w:marLeft w:val="0"/>
      <w:marRight w:val="0"/>
      <w:marTop w:val="0"/>
      <w:marBottom w:val="0"/>
      <w:divBdr>
        <w:top w:val="none" w:sz="0" w:space="0" w:color="auto"/>
        <w:left w:val="none" w:sz="0" w:space="0" w:color="auto"/>
        <w:bottom w:val="none" w:sz="0" w:space="0" w:color="auto"/>
        <w:right w:val="none" w:sz="0" w:space="0" w:color="auto"/>
      </w:divBdr>
      <w:divsChild>
        <w:div w:id="48725052">
          <w:marLeft w:val="547"/>
          <w:marRight w:val="0"/>
          <w:marTop w:val="115"/>
          <w:marBottom w:val="0"/>
          <w:divBdr>
            <w:top w:val="none" w:sz="0" w:space="0" w:color="auto"/>
            <w:left w:val="none" w:sz="0" w:space="0" w:color="auto"/>
            <w:bottom w:val="none" w:sz="0" w:space="0" w:color="auto"/>
            <w:right w:val="none" w:sz="0" w:space="0" w:color="auto"/>
          </w:divBdr>
        </w:div>
        <w:div w:id="404258320">
          <w:marLeft w:val="1800"/>
          <w:marRight w:val="0"/>
          <w:marTop w:val="86"/>
          <w:marBottom w:val="0"/>
          <w:divBdr>
            <w:top w:val="none" w:sz="0" w:space="0" w:color="auto"/>
            <w:left w:val="none" w:sz="0" w:space="0" w:color="auto"/>
            <w:bottom w:val="none" w:sz="0" w:space="0" w:color="auto"/>
            <w:right w:val="none" w:sz="0" w:space="0" w:color="auto"/>
          </w:divBdr>
        </w:div>
        <w:div w:id="691347210">
          <w:marLeft w:val="2520"/>
          <w:marRight w:val="0"/>
          <w:marTop w:val="77"/>
          <w:marBottom w:val="0"/>
          <w:divBdr>
            <w:top w:val="none" w:sz="0" w:space="0" w:color="auto"/>
            <w:left w:val="none" w:sz="0" w:space="0" w:color="auto"/>
            <w:bottom w:val="none" w:sz="0" w:space="0" w:color="auto"/>
            <w:right w:val="none" w:sz="0" w:space="0" w:color="auto"/>
          </w:divBdr>
        </w:div>
        <w:div w:id="757679476">
          <w:marLeft w:val="2520"/>
          <w:marRight w:val="0"/>
          <w:marTop w:val="77"/>
          <w:marBottom w:val="0"/>
          <w:divBdr>
            <w:top w:val="none" w:sz="0" w:space="0" w:color="auto"/>
            <w:left w:val="none" w:sz="0" w:space="0" w:color="auto"/>
            <w:bottom w:val="none" w:sz="0" w:space="0" w:color="auto"/>
            <w:right w:val="none" w:sz="0" w:space="0" w:color="auto"/>
          </w:divBdr>
        </w:div>
        <w:div w:id="1322855868">
          <w:marLeft w:val="1166"/>
          <w:marRight w:val="0"/>
          <w:marTop w:val="96"/>
          <w:marBottom w:val="0"/>
          <w:divBdr>
            <w:top w:val="none" w:sz="0" w:space="0" w:color="auto"/>
            <w:left w:val="none" w:sz="0" w:space="0" w:color="auto"/>
            <w:bottom w:val="none" w:sz="0" w:space="0" w:color="auto"/>
            <w:right w:val="none" w:sz="0" w:space="0" w:color="auto"/>
          </w:divBdr>
        </w:div>
        <w:div w:id="1483280262">
          <w:marLeft w:val="1166"/>
          <w:marRight w:val="0"/>
          <w:marTop w:val="96"/>
          <w:marBottom w:val="0"/>
          <w:divBdr>
            <w:top w:val="none" w:sz="0" w:space="0" w:color="auto"/>
            <w:left w:val="none" w:sz="0" w:space="0" w:color="auto"/>
            <w:bottom w:val="none" w:sz="0" w:space="0" w:color="auto"/>
            <w:right w:val="none" w:sz="0" w:space="0" w:color="auto"/>
          </w:divBdr>
        </w:div>
        <w:div w:id="1957178554">
          <w:marLeft w:val="1800"/>
          <w:marRight w:val="0"/>
          <w:marTop w:val="86"/>
          <w:marBottom w:val="0"/>
          <w:divBdr>
            <w:top w:val="none" w:sz="0" w:space="0" w:color="auto"/>
            <w:left w:val="none" w:sz="0" w:space="0" w:color="auto"/>
            <w:bottom w:val="none" w:sz="0" w:space="0" w:color="auto"/>
            <w:right w:val="none" w:sz="0" w:space="0" w:color="auto"/>
          </w:divBdr>
        </w:div>
        <w:div w:id="2024089815">
          <w:marLeft w:val="547"/>
          <w:marRight w:val="0"/>
          <w:marTop w:val="115"/>
          <w:marBottom w:val="0"/>
          <w:divBdr>
            <w:top w:val="none" w:sz="0" w:space="0" w:color="auto"/>
            <w:left w:val="none" w:sz="0" w:space="0" w:color="auto"/>
            <w:bottom w:val="none" w:sz="0" w:space="0" w:color="auto"/>
            <w:right w:val="none" w:sz="0" w:space="0" w:color="auto"/>
          </w:divBdr>
        </w:div>
        <w:div w:id="2118670736">
          <w:marLeft w:val="1800"/>
          <w:marRight w:val="0"/>
          <w:marTop w:val="86"/>
          <w:marBottom w:val="0"/>
          <w:divBdr>
            <w:top w:val="none" w:sz="0" w:space="0" w:color="auto"/>
            <w:left w:val="none" w:sz="0" w:space="0" w:color="auto"/>
            <w:bottom w:val="none" w:sz="0" w:space="0" w:color="auto"/>
            <w:right w:val="none" w:sz="0" w:space="0" w:color="auto"/>
          </w:divBdr>
        </w:div>
      </w:divsChild>
    </w:div>
    <w:div w:id="1566600315">
      <w:bodyDiv w:val="1"/>
      <w:marLeft w:val="0"/>
      <w:marRight w:val="0"/>
      <w:marTop w:val="0"/>
      <w:marBottom w:val="0"/>
      <w:divBdr>
        <w:top w:val="none" w:sz="0" w:space="0" w:color="auto"/>
        <w:left w:val="none" w:sz="0" w:space="0" w:color="auto"/>
        <w:bottom w:val="none" w:sz="0" w:space="0" w:color="auto"/>
        <w:right w:val="none" w:sz="0" w:space="0" w:color="auto"/>
      </w:divBdr>
    </w:div>
    <w:div w:id="1601524243">
      <w:bodyDiv w:val="1"/>
      <w:marLeft w:val="0"/>
      <w:marRight w:val="0"/>
      <w:marTop w:val="0"/>
      <w:marBottom w:val="0"/>
      <w:divBdr>
        <w:top w:val="none" w:sz="0" w:space="0" w:color="auto"/>
        <w:left w:val="none" w:sz="0" w:space="0" w:color="auto"/>
        <w:bottom w:val="none" w:sz="0" w:space="0" w:color="auto"/>
        <w:right w:val="none" w:sz="0" w:space="0" w:color="auto"/>
      </w:divBdr>
      <w:divsChild>
        <w:div w:id="351497766">
          <w:marLeft w:val="1166"/>
          <w:marRight w:val="0"/>
          <w:marTop w:val="91"/>
          <w:marBottom w:val="0"/>
          <w:divBdr>
            <w:top w:val="none" w:sz="0" w:space="0" w:color="auto"/>
            <w:left w:val="none" w:sz="0" w:space="0" w:color="auto"/>
            <w:bottom w:val="none" w:sz="0" w:space="0" w:color="auto"/>
            <w:right w:val="none" w:sz="0" w:space="0" w:color="auto"/>
          </w:divBdr>
        </w:div>
        <w:div w:id="459037364">
          <w:marLeft w:val="1800"/>
          <w:marRight w:val="0"/>
          <w:marTop w:val="82"/>
          <w:marBottom w:val="0"/>
          <w:divBdr>
            <w:top w:val="none" w:sz="0" w:space="0" w:color="auto"/>
            <w:left w:val="none" w:sz="0" w:space="0" w:color="auto"/>
            <w:bottom w:val="none" w:sz="0" w:space="0" w:color="auto"/>
            <w:right w:val="none" w:sz="0" w:space="0" w:color="auto"/>
          </w:divBdr>
        </w:div>
        <w:div w:id="518546924">
          <w:marLeft w:val="547"/>
          <w:marRight w:val="0"/>
          <w:marTop w:val="106"/>
          <w:marBottom w:val="0"/>
          <w:divBdr>
            <w:top w:val="none" w:sz="0" w:space="0" w:color="auto"/>
            <w:left w:val="none" w:sz="0" w:space="0" w:color="auto"/>
            <w:bottom w:val="none" w:sz="0" w:space="0" w:color="auto"/>
            <w:right w:val="none" w:sz="0" w:space="0" w:color="auto"/>
          </w:divBdr>
        </w:div>
        <w:div w:id="616180918">
          <w:marLeft w:val="1166"/>
          <w:marRight w:val="0"/>
          <w:marTop w:val="91"/>
          <w:marBottom w:val="0"/>
          <w:divBdr>
            <w:top w:val="none" w:sz="0" w:space="0" w:color="auto"/>
            <w:left w:val="none" w:sz="0" w:space="0" w:color="auto"/>
            <w:bottom w:val="none" w:sz="0" w:space="0" w:color="auto"/>
            <w:right w:val="none" w:sz="0" w:space="0" w:color="auto"/>
          </w:divBdr>
        </w:div>
        <w:div w:id="802699474">
          <w:marLeft w:val="1800"/>
          <w:marRight w:val="0"/>
          <w:marTop w:val="82"/>
          <w:marBottom w:val="0"/>
          <w:divBdr>
            <w:top w:val="none" w:sz="0" w:space="0" w:color="auto"/>
            <w:left w:val="none" w:sz="0" w:space="0" w:color="auto"/>
            <w:bottom w:val="none" w:sz="0" w:space="0" w:color="auto"/>
            <w:right w:val="none" w:sz="0" w:space="0" w:color="auto"/>
          </w:divBdr>
        </w:div>
        <w:div w:id="1044326214">
          <w:marLeft w:val="547"/>
          <w:marRight w:val="0"/>
          <w:marTop w:val="106"/>
          <w:marBottom w:val="0"/>
          <w:divBdr>
            <w:top w:val="none" w:sz="0" w:space="0" w:color="auto"/>
            <w:left w:val="none" w:sz="0" w:space="0" w:color="auto"/>
            <w:bottom w:val="none" w:sz="0" w:space="0" w:color="auto"/>
            <w:right w:val="none" w:sz="0" w:space="0" w:color="auto"/>
          </w:divBdr>
        </w:div>
        <w:div w:id="1236550140">
          <w:marLeft w:val="1166"/>
          <w:marRight w:val="0"/>
          <w:marTop w:val="91"/>
          <w:marBottom w:val="0"/>
          <w:divBdr>
            <w:top w:val="none" w:sz="0" w:space="0" w:color="auto"/>
            <w:left w:val="none" w:sz="0" w:space="0" w:color="auto"/>
            <w:bottom w:val="none" w:sz="0" w:space="0" w:color="auto"/>
            <w:right w:val="none" w:sz="0" w:space="0" w:color="auto"/>
          </w:divBdr>
        </w:div>
        <w:div w:id="1395815043">
          <w:marLeft w:val="547"/>
          <w:marRight w:val="0"/>
          <w:marTop w:val="106"/>
          <w:marBottom w:val="0"/>
          <w:divBdr>
            <w:top w:val="none" w:sz="0" w:space="0" w:color="auto"/>
            <w:left w:val="none" w:sz="0" w:space="0" w:color="auto"/>
            <w:bottom w:val="none" w:sz="0" w:space="0" w:color="auto"/>
            <w:right w:val="none" w:sz="0" w:space="0" w:color="auto"/>
          </w:divBdr>
        </w:div>
        <w:div w:id="1825778243">
          <w:marLeft w:val="1166"/>
          <w:marRight w:val="0"/>
          <w:marTop w:val="91"/>
          <w:marBottom w:val="0"/>
          <w:divBdr>
            <w:top w:val="none" w:sz="0" w:space="0" w:color="auto"/>
            <w:left w:val="none" w:sz="0" w:space="0" w:color="auto"/>
            <w:bottom w:val="none" w:sz="0" w:space="0" w:color="auto"/>
            <w:right w:val="none" w:sz="0" w:space="0" w:color="auto"/>
          </w:divBdr>
        </w:div>
        <w:div w:id="1855415716">
          <w:marLeft w:val="1800"/>
          <w:marRight w:val="0"/>
          <w:marTop w:val="82"/>
          <w:marBottom w:val="0"/>
          <w:divBdr>
            <w:top w:val="none" w:sz="0" w:space="0" w:color="auto"/>
            <w:left w:val="none" w:sz="0" w:space="0" w:color="auto"/>
            <w:bottom w:val="none" w:sz="0" w:space="0" w:color="auto"/>
            <w:right w:val="none" w:sz="0" w:space="0" w:color="auto"/>
          </w:divBdr>
        </w:div>
      </w:divsChild>
    </w:div>
    <w:div w:id="1689672575">
      <w:bodyDiv w:val="1"/>
      <w:marLeft w:val="0"/>
      <w:marRight w:val="0"/>
      <w:marTop w:val="0"/>
      <w:marBottom w:val="0"/>
      <w:divBdr>
        <w:top w:val="none" w:sz="0" w:space="0" w:color="auto"/>
        <w:left w:val="none" w:sz="0" w:space="0" w:color="auto"/>
        <w:bottom w:val="none" w:sz="0" w:space="0" w:color="auto"/>
        <w:right w:val="none" w:sz="0" w:space="0" w:color="auto"/>
      </w:divBdr>
    </w:div>
    <w:div w:id="1692032583">
      <w:bodyDiv w:val="1"/>
      <w:marLeft w:val="0"/>
      <w:marRight w:val="0"/>
      <w:marTop w:val="0"/>
      <w:marBottom w:val="0"/>
      <w:divBdr>
        <w:top w:val="none" w:sz="0" w:space="0" w:color="auto"/>
        <w:left w:val="none" w:sz="0" w:space="0" w:color="auto"/>
        <w:bottom w:val="none" w:sz="0" w:space="0" w:color="auto"/>
        <w:right w:val="none" w:sz="0" w:space="0" w:color="auto"/>
      </w:divBdr>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27795467">
      <w:bodyDiv w:val="1"/>
      <w:marLeft w:val="0"/>
      <w:marRight w:val="0"/>
      <w:marTop w:val="0"/>
      <w:marBottom w:val="0"/>
      <w:divBdr>
        <w:top w:val="none" w:sz="0" w:space="0" w:color="auto"/>
        <w:left w:val="none" w:sz="0" w:space="0" w:color="auto"/>
        <w:bottom w:val="none" w:sz="0" w:space="0" w:color="auto"/>
        <w:right w:val="none" w:sz="0" w:space="0" w:color="auto"/>
      </w:divBdr>
      <w:divsChild>
        <w:div w:id="27880296">
          <w:marLeft w:val="1555"/>
          <w:marRight w:val="0"/>
          <w:marTop w:val="77"/>
          <w:marBottom w:val="0"/>
          <w:divBdr>
            <w:top w:val="none" w:sz="0" w:space="0" w:color="auto"/>
            <w:left w:val="none" w:sz="0" w:space="0" w:color="auto"/>
            <w:bottom w:val="none" w:sz="0" w:space="0" w:color="auto"/>
            <w:right w:val="none" w:sz="0" w:space="0" w:color="auto"/>
          </w:divBdr>
        </w:div>
        <w:div w:id="127557320">
          <w:marLeft w:val="878"/>
          <w:marRight w:val="0"/>
          <w:marTop w:val="96"/>
          <w:marBottom w:val="0"/>
          <w:divBdr>
            <w:top w:val="none" w:sz="0" w:space="0" w:color="auto"/>
            <w:left w:val="none" w:sz="0" w:space="0" w:color="auto"/>
            <w:bottom w:val="none" w:sz="0" w:space="0" w:color="auto"/>
            <w:right w:val="none" w:sz="0" w:space="0" w:color="auto"/>
          </w:divBdr>
        </w:div>
        <w:div w:id="974025002">
          <w:marLeft w:val="878"/>
          <w:marRight w:val="0"/>
          <w:marTop w:val="96"/>
          <w:marBottom w:val="0"/>
          <w:divBdr>
            <w:top w:val="none" w:sz="0" w:space="0" w:color="auto"/>
            <w:left w:val="none" w:sz="0" w:space="0" w:color="auto"/>
            <w:bottom w:val="none" w:sz="0" w:space="0" w:color="auto"/>
            <w:right w:val="none" w:sz="0" w:space="0" w:color="auto"/>
          </w:divBdr>
        </w:div>
        <w:div w:id="1367095181">
          <w:marLeft w:val="1886"/>
          <w:marRight w:val="0"/>
          <w:marTop w:val="53"/>
          <w:marBottom w:val="0"/>
          <w:divBdr>
            <w:top w:val="none" w:sz="0" w:space="0" w:color="auto"/>
            <w:left w:val="none" w:sz="0" w:space="0" w:color="auto"/>
            <w:bottom w:val="none" w:sz="0" w:space="0" w:color="auto"/>
            <w:right w:val="none" w:sz="0" w:space="0" w:color="auto"/>
          </w:divBdr>
        </w:div>
        <w:div w:id="1391415970">
          <w:marLeft w:val="1555"/>
          <w:marRight w:val="0"/>
          <w:marTop w:val="77"/>
          <w:marBottom w:val="0"/>
          <w:divBdr>
            <w:top w:val="none" w:sz="0" w:space="0" w:color="auto"/>
            <w:left w:val="none" w:sz="0" w:space="0" w:color="auto"/>
            <w:bottom w:val="none" w:sz="0" w:space="0" w:color="auto"/>
            <w:right w:val="none" w:sz="0" w:space="0" w:color="auto"/>
          </w:divBdr>
        </w:div>
        <w:div w:id="1769620296">
          <w:marLeft w:val="403"/>
          <w:marRight w:val="0"/>
          <w:marTop w:val="115"/>
          <w:marBottom w:val="0"/>
          <w:divBdr>
            <w:top w:val="none" w:sz="0" w:space="0" w:color="auto"/>
            <w:left w:val="none" w:sz="0" w:space="0" w:color="auto"/>
            <w:bottom w:val="none" w:sz="0" w:space="0" w:color="auto"/>
            <w:right w:val="none" w:sz="0" w:space="0" w:color="auto"/>
          </w:divBdr>
        </w:div>
        <w:div w:id="1951549321">
          <w:marLeft w:val="1210"/>
          <w:marRight w:val="0"/>
          <w:marTop w:val="86"/>
          <w:marBottom w:val="0"/>
          <w:divBdr>
            <w:top w:val="none" w:sz="0" w:space="0" w:color="auto"/>
            <w:left w:val="none" w:sz="0" w:space="0" w:color="auto"/>
            <w:bottom w:val="none" w:sz="0" w:space="0" w:color="auto"/>
            <w:right w:val="none" w:sz="0" w:space="0" w:color="auto"/>
          </w:divBdr>
        </w:div>
        <w:div w:id="2094203928">
          <w:marLeft w:val="1210"/>
          <w:marRight w:val="0"/>
          <w:marTop w:val="86"/>
          <w:marBottom w:val="0"/>
          <w:divBdr>
            <w:top w:val="none" w:sz="0" w:space="0" w:color="auto"/>
            <w:left w:val="none" w:sz="0" w:space="0" w:color="auto"/>
            <w:bottom w:val="none" w:sz="0" w:space="0" w:color="auto"/>
            <w:right w:val="none" w:sz="0" w:space="0" w:color="auto"/>
          </w:divBdr>
        </w:div>
        <w:div w:id="2118791905">
          <w:marLeft w:val="1555"/>
          <w:marRight w:val="0"/>
          <w:marTop w:val="77"/>
          <w:marBottom w:val="0"/>
          <w:divBdr>
            <w:top w:val="none" w:sz="0" w:space="0" w:color="auto"/>
            <w:left w:val="none" w:sz="0" w:space="0" w:color="auto"/>
            <w:bottom w:val="none" w:sz="0" w:space="0" w:color="auto"/>
            <w:right w:val="none" w:sz="0" w:space="0" w:color="auto"/>
          </w:divBdr>
        </w:div>
      </w:divsChild>
    </w:div>
    <w:div w:id="1758280991">
      <w:bodyDiv w:val="1"/>
      <w:marLeft w:val="0"/>
      <w:marRight w:val="0"/>
      <w:marTop w:val="0"/>
      <w:marBottom w:val="0"/>
      <w:divBdr>
        <w:top w:val="none" w:sz="0" w:space="0" w:color="auto"/>
        <w:left w:val="none" w:sz="0" w:space="0" w:color="auto"/>
        <w:bottom w:val="none" w:sz="0" w:space="0" w:color="auto"/>
        <w:right w:val="none" w:sz="0" w:space="0" w:color="auto"/>
      </w:divBdr>
    </w:div>
    <w:div w:id="1863473135">
      <w:bodyDiv w:val="1"/>
      <w:marLeft w:val="0"/>
      <w:marRight w:val="0"/>
      <w:marTop w:val="0"/>
      <w:marBottom w:val="0"/>
      <w:divBdr>
        <w:top w:val="none" w:sz="0" w:space="0" w:color="auto"/>
        <w:left w:val="none" w:sz="0" w:space="0" w:color="auto"/>
        <w:bottom w:val="none" w:sz="0" w:space="0" w:color="auto"/>
        <w:right w:val="none" w:sz="0" w:space="0" w:color="auto"/>
      </w:divBdr>
      <w:divsChild>
        <w:div w:id="1827015061">
          <w:marLeft w:val="1166"/>
          <w:marRight w:val="0"/>
          <w:marTop w:val="96"/>
          <w:marBottom w:val="0"/>
          <w:divBdr>
            <w:top w:val="none" w:sz="0" w:space="0" w:color="auto"/>
            <w:left w:val="none" w:sz="0" w:space="0" w:color="auto"/>
            <w:bottom w:val="none" w:sz="0" w:space="0" w:color="auto"/>
            <w:right w:val="none" w:sz="0" w:space="0" w:color="auto"/>
          </w:divBdr>
        </w:div>
        <w:div w:id="533231226">
          <w:marLeft w:val="1800"/>
          <w:marRight w:val="0"/>
          <w:marTop w:val="86"/>
          <w:marBottom w:val="0"/>
          <w:divBdr>
            <w:top w:val="none" w:sz="0" w:space="0" w:color="auto"/>
            <w:left w:val="none" w:sz="0" w:space="0" w:color="auto"/>
            <w:bottom w:val="none" w:sz="0" w:space="0" w:color="auto"/>
            <w:right w:val="none" w:sz="0" w:space="0" w:color="auto"/>
          </w:divBdr>
        </w:div>
        <w:div w:id="1631545089">
          <w:marLeft w:val="1166"/>
          <w:marRight w:val="0"/>
          <w:marTop w:val="96"/>
          <w:marBottom w:val="0"/>
          <w:divBdr>
            <w:top w:val="none" w:sz="0" w:space="0" w:color="auto"/>
            <w:left w:val="none" w:sz="0" w:space="0" w:color="auto"/>
            <w:bottom w:val="none" w:sz="0" w:space="0" w:color="auto"/>
            <w:right w:val="none" w:sz="0" w:space="0" w:color="auto"/>
          </w:divBdr>
        </w:div>
        <w:div w:id="995258094">
          <w:marLeft w:val="1800"/>
          <w:marRight w:val="0"/>
          <w:marTop w:val="86"/>
          <w:marBottom w:val="0"/>
          <w:divBdr>
            <w:top w:val="none" w:sz="0" w:space="0" w:color="auto"/>
            <w:left w:val="none" w:sz="0" w:space="0" w:color="auto"/>
            <w:bottom w:val="none" w:sz="0" w:space="0" w:color="auto"/>
            <w:right w:val="none" w:sz="0" w:space="0" w:color="auto"/>
          </w:divBdr>
        </w:div>
        <w:div w:id="1237126498">
          <w:marLeft w:val="1800"/>
          <w:marRight w:val="0"/>
          <w:marTop w:val="86"/>
          <w:marBottom w:val="0"/>
          <w:divBdr>
            <w:top w:val="none" w:sz="0" w:space="0" w:color="auto"/>
            <w:left w:val="none" w:sz="0" w:space="0" w:color="auto"/>
            <w:bottom w:val="none" w:sz="0" w:space="0" w:color="auto"/>
            <w:right w:val="none" w:sz="0" w:space="0" w:color="auto"/>
          </w:divBdr>
        </w:div>
      </w:divsChild>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 w:id="1875993361">
      <w:bodyDiv w:val="1"/>
      <w:marLeft w:val="0"/>
      <w:marRight w:val="0"/>
      <w:marTop w:val="0"/>
      <w:marBottom w:val="0"/>
      <w:divBdr>
        <w:top w:val="none" w:sz="0" w:space="0" w:color="auto"/>
        <w:left w:val="none" w:sz="0" w:space="0" w:color="auto"/>
        <w:bottom w:val="none" w:sz="0" w:space="0" w:color="auto"/>
        <w:right w:val="none" w:sz="0" w:space="0" w:color="auto"/>
      </w:divBdr>
      <w:divsChild>
        <w:div w:id="979502185">
          <w:marLeft w:val="1166"/>
          <w:marRight w:val="0"/>
          <w:marTop w:val="96"/>
          <w:marBottom w:val="0"/>
          <w:divBdr>
            <w:top w:val="none" w:sz="0" w:space="0" w:color="auto"/>
            <w:left w:val="none" w:sz="0" w:space="0" w:color="auto"/>
            <w:bottom w:val="none" w:sz="0" w:space="0" w:color="auto"/>
            <w:right w:val="none" w:sz="0" w:space="0" w:color="auto"/>
          </w:divBdr>
        </w:div>
        <w:div w:id="777064589">
          <w:marLeft w:val="1166"/>
          <w:marRight w:val="0"/>
          <w:marTop w:val="96"/>
          <w:marBottom w:val="0"/>
          <w:divBdr>
            <w:top w:val="none" w:sz="0" w:space="0" w:color="auto"/>
            <w:left w:val="none" w:sz="0" w:space="0" w:color="auto"/>
            <w:bottom w:val="none" w:sz="0" w:space="0" w:color="auto"/>
            <w:right w:val="none" w:sz="0" w:space="0" w:color="auto"/>
          </w:divBdr>
        </w:div>
      </w:divsChild>
    </w:div>
    <w:div w:id="1934123615">
      <w:bodyDiv w:val="1"/>
      <w:marLeft w:val="0"/>
      <w:marRight w:val="0"/>
      <w:marTop w:val="0"/>
      <w:marBottom w:val="0"/>
      <w:divBdr>
        <w:top w:val="none" w:sz="0" w:space="0" w:color="auto"/>
        <w:left w:val="none" w:sz="0" w:space="0" w:color="auto"/>
        <w:bottom w:val="none" w:sz="0" w:space="0" w:color="auto"/>
        <w:right w:val="none" w:sz="0" w:space="0" w:color="auto"/>
      </w:divBdr>
    </w:div>
    <w:div w:id="1988167152">
      <w:bodyDiv w:val="1"/>
      <w:marLeft w:val="0"/>
      <w:marRight w:val="0"/>
      <w:marTop w:val="0"/>
      <w:marBottom w:val="0"/>
      <w:divBdr>
        <w:top w:val="none" w:sz="0" w:space="0" w:color="auto"/>
        <w:left w:val="none" w:sz="0" w:space="0" w:color="auto"/>
        <w:bottom w:val="none" w:sz="0" w:space="0" w:color="auto"/>
        <w:right w:val="none" w:sz="0" w:space="0" w:color="auto"/>
      </w:divBdr>
    </w:div>
    <w:div w:id="2004776145">
      <w:bodyDiv w:val="1"/>
      <w:marLeft w:val="0"/>
      <w:marRight w:val="0"/>
      <w:marTop w:val="0"/>
      <w:marBottom w:val="0"/>
      <w:divBdr>
        <w:top w:val="none" w:sz="0" w:space="0" w:color="auto"/>
        <w:left w:val="none" w:sz="0" w:space="0" w:color="auto"/>
        <w:bottom w:val="none" w:sz="0" w:space="0" w:color="auto"/>
        <w:right w:val="none" w:sz="0" w:space="0" w:color="auto"/>
      </w:divBdr>
      <w:divsChild>
        <w:div w:id="1845170160">
          <w:marLeft w:val="1166"/>
          <w:marRight w:val="0"/>
          <w:marTop w:val="77"/>
          <w:marBottom w:val="0"/>
          <w:divBdr>
            <w:top w:val="none" w:sz="0" w:space="0" w:color="auto"/>
            <w:left w:val="none" w:sz="0" w:space="0" w:color="auto"/>
            <w:bottom w:val="none" w:sz="0" w:space="0" w:color="auto"/>
            <w:right w:val="none" w:sz="0" w:space="0" w:color="auto"/>
          </w:divBdr>
        </w:div>
        <w:div w:id="1902210531">
          <w:marLeft w:val="1800"/>
          <w:marRight w:val="0"/>
          <w:marTop w:val="58"/>
          <w:marBottom w:val="0"/>
          <w:divBdr>
            <w:top w:val="none" w:sz="0" w:space="0" w:color="auto"/>
            <w:left w:val="none" w:sz="0" w:space="0" w:color="auto"/>
            <w:bottom w:val="none" w:sz="0" w:space="0" w:color="auto"/>
            <w:right w:val="none" w:sz="0" w:space="0" w:color="auto"/>
          </w:divBdr>
        </w:div>
        <w:div w:id="1010374251">
          <w:marLeft w:val="2520"/>
          <w:marRight w:val="0"/>
          <w:marTop w:val="58"/>
          <w:marBottom w:val="0"/>
          <w:divBdr>
            <w:top w:val="none" w:sz="0" w:space="0" w:color="auto"/>
            <w:left w:val="none" w:sz="0" w:space="0" w:color="auto"/>
            <w:bottom w:val="none" w:sz="0" w:space="0" w:color="auto"/>
            <w:right w:val="none" w:sz="0" w:space="0" w:color="auto"/>
          </w:divBdr>
        </w:div>
        <w:div w:id="565380166">
          <w:marLeft w:val="1800"/>
          <w:marRight w:val="0"/>
          <w:marTop w:val="58"/>
          <w:marBottom w:val="0"/>
          <w:divBdr>
            <w:top w:val="none" w:sz="0" w:space="0" w:color="auto"/>
            <w:left w:val="none" w:sz="0" w:space="0" w:color="auto"/>
            <w:bottom w:val="none" w:sz="0" w:space="0" w:color="auto"/>
            <w:right w:val="none" w:sz="0" w:space="0" w:color="auto"/>
          </w:divBdr>
        </w:div>
        <w:div w:id="200435275">
          <w:marLeft w:val="1800"/>
          <w:marRight w:val="0"/>
          <w:marTop w:val="58"/>
          <w:marBottom w:val="0"/>
          <w:divBdr>
            <w:top w:val="none" w:sz="0" w:space="0" w:color="auto"/>
            <w:left w:val="none" w:sz="0" w:space="0" w:color="auto"/>
            <w:bottom w:val="none" w:sz="0" w:space="0" w:color="auto"/>
            <w:right w:val="none" w:sz="0" w:space="0" w:color="auto"/>
          </w:divBdr>
        </w:div>
        <w:div w:id="2085880473">
          <w:marLeft w:val="1800"/>
          <w:marRight w:val="0"/>
          <w:marTop w:val="58"/>
          <w:marBottom w:val="0"/>
          <w:divBdr>
            <w:top w:val="none" w:sz="0" w:space="0" w:color="auto"/>
            <w:left w:val="none" w:sz="0" w:space="0" w:color="auto"/>
            <w:bottom w:val="none" w:sz="0" w:space="0" w:color="auto"/>
            <w:right w:val="none" w:sz="0" w:space="0" w:color="auto"/>
          </w:divBdr>
        </w:div>
        <w:div w:id="808084950">
          <w:marLeft w:val="2520"/>
          <w:marRight w:val="0"/>
          <w:marTop w:val="58"/>
          <w:marBottom w:val="0"/>
          <w:divBdr>
            <w:top w:val="none" w:sz="0" w:space="0" w:color="auto"/>
            <w:left w:val="none" w:sz="0" w:space="0" w:color="auto"/>
            <w:bottom w:val="none" w:sz="0" w:space="0" w:color="auto"/>
            <w:right w:val="none" w:sz="0" w:space="0" w:color="auto"/>
          </w:divBdr>
        </w:div>
      </w:divsChild>
    </w:div>
    <w:div w:id="2020816016">
      <w:bodyDiv w:val="1"/>
      <w:marLeft w:val="0"/>
      <w:marRight w:val="0"/>
      <w:marTop w:val="0"/>
      <w:marBottom w:val="0"/>
      <w:divBdr>
        <w:top w:val="none" w:sz="0" w:space="0" w:color="auto"/>
        <w:left w:val="none" w:sz="0" w:space="0" w:color="auto"/>
        <w:bottom w:val="none" w:sz="0" w:space="0" w:color="auto"/>
        <w:right w:val="none" w:sz="0" w:space="0" w:color="auto"/>
      </w:divBdr>
    </w:div>
    <w:div w:id="2020891836">
      <w:bodyDiv w:val="1"/>
      <w:marLeft w:val="0"/>
      <w:marRight w:val="0"/>
      <w:marTop w:val="0"/>
      <w:marBottom w:val="0"/>
      <w:divBdr>
        <w:top w:val="none" w:sz="0" w:space="0" w:color="auto"/>
        <w:left w:val="none" w:sz="0" w:space="0" w:color="auto"/>
        <w:bottom w:val="none" w:sz="0" w:space="0" w:color="auto"/>
        <w:right w:val="none" w:sz="0" w:space="0" w:color="auto"/>
      </w:divBdr>
    </w:div>
    <w:div w:id="2067678732">
      <w:bodyDiv w:val="1"/>
      <w:marLeft w:val="0"/>
      <w:marRight w:val="0"/>
      <w:marTop w:val="0"/>
      <w:marBottom w:val="0"/>
      <w:divBdr>
        <w:top w:val="none" w:sz="0" w:space="0" w:color="auto"/>
        <w:left w:val="none" w:sz="0" w:space="0" w:color="auto"/>
        <w:bottom w:val="none" w:sz="0" w:space="0" w:color="auto"/>
        <w:right w:val="none" w:sz="0" w:space="0" w:color="auto"/>
      </w:divBdr>
      <w:divsChild>
        <w:div w:id="374157275">
          <w:marLeft w:val="0"/>
          <w:marRight w:val="0"/>
          <w:marTop w:val="0"/>
          <w:marBottom w:val="0"/>
          <w:divBdr>
            <w:top w:val="none" w:sz="0" w:space="0" w:color="auto"/>
            <w:left w:val="none" w:sz="0" w:space="0" w:color="auto"/>
            <w:bottom w:val="none" w:sz="0" w:space="0" w:color="auto"/>
            <w:right w:val="none" w:sz="0" w:space="0" w:color="auto"/>
          </w:divBdr>
        </w:div>
      </w:divsChild>
    </w:div>
    <w:div w:id="2092040775">
      <w:bodyDiv w:val="1"/>
      <w:marLeft w:val="0"/>
      <w:marRight w:val="0"/>
      <w:marTop w:val="0"/>
      <w:marBottom w:val="0"/>
      <w:divBdr>
        <w:top w:val="none" w:sz="0" w:space="0" w:color="auto"/>
        <w:left w:val="none" w:sz="0" w:space="0" w:color="auto"/>
        <w:bottom w:val="none" w:sz="0" w:space="0" w:color="auto"/>
        <w:right w:val="none" w:sz="0" w:space="0" w:color="auto"/>
      </w:divBdr>
      <w:divsChild>
        <w:div w:id="378407871">
          <w:marLeft w:val="1800"/>
          <w:marRight w:val="0"/>
          <w:marTop w:val="86"/>
          <w:marBottom w:val="0"/>
          <w:divBdr>
            <w:top w:val="none" w:sz="0" w:space="0" w:color="auto"/>
            <w:left w:val="none" w:sz="0" w:space="0" w:color="auto"/>
            <w:bottom w:val="none" w:sz="0" w:space="0" w:color="auto"/>
            <w:right w:val="none" w:sz="0" w:space="0" w:color="auto"/>
          </w:divBdr>
        </w:div>
        <w:div w:id="1036733575">
          <w:marLeft w:val="2520"/>
          <w:marRight w:val="0"/>
          <w:marTop w:val="77"/>
          <w:marBottom w:val="0"/>
          <w:divBdr>
            <w:top w:val="none" w:sz="0" w:space="0" w:color="auto"/>
            <w:left w:val="none" w:sz="0" w:space="0" w:color="auto"/>
            <w:bottom w:val="none" w:sz="0" w:space="0" w:color="auto"/>
            <w:right w:val="none" w:sz="0" w:space="0" w:color="auto"/>
          </w:divBdr>
        </w:div>
        <w:div w:id="1456682378">
          <w:marLeft w:val="1800"/>
          <w:marRight w:val="0"/>
          <w:marTop w:val="86"/>
          <w:marBottom w:val="0"/>
          <w:divBdr>
            <w:top w:val="none" w:sz="0" w:space="0" w:color="auto"/>
            <w:left w:val="none" w:sz="0" w:space="0" w:color="auto"/>
            <w:bottom w:val="none" w:sz="0" w:space="0" w:color="auto"/>
            <w:right w:val="none" w:sz="0" w:space="0" w:color="auto"/>
          </w:divBdr>
        </w:div>
        <w:div w:id="1717585141">
          <w:marLeft w:val="1166"/>
          <w:marRight w:val="0"/>
          <w:marTop w:val="96"/>
          <w:marBottom w:val="0"/>
          <w:divBdr>
            <w:top w:val="none" w:sz="0" w:space="0" w:color="auto"/>
            <w:left w:val="none" w:sz="0" w:space="0" w:color="auto"/>
            <w:bottom w:val="none" w:sz="0" w:space="0" w:color="auto"/>
            <w:right w:val="none" w:sz="0" w:space="0" w:color="auto"/>
          </w:divBdr>
        </w:div>
        <w:div w:id="1785150253">
          <w:marLeft w:val="1800"/>
          <w:marRight w:val="0"/>
          <w:marTop w:val="86"/>
          <w:marBottom w:val="0"/>
          <w:divBdr>
            <w:top w:val="none" w:sz="0" w:space="0" w:color="auto"/>
            <w:left w:val="none" w:sz="0" w:space="0" w:color="auto"/>
            <w:bottom w:val="none" w:sz="0" w:space="0" w:color="auto"/>
            <w:right w:val="none" w:sz="0" w:space="0" w:color="auto"/>
          </w:divBdr>
        </w:div>
        <w:div w:id="1814566365">
          <w:marLeft w:val="1800"/>
          <w:marRight w:val="0"/>
          <w:marTop w:val="86"/>
          <w:marBottom w:val="0"/>
          <w:divBdr>
            <w:top w:val="none" w:sz="0" w:space="0" w:color="auto"/>
            <w:left w:val="none" w:sz="0" w:space="0" w:color="auto"/>
            <w:bottom w:val="none" w:sz="0" w:space="0" w:color="auto"/>
            <w:right w:val="none" w:sz="0" w:space="0" w:color="auto"/>
          </w:divBdr>
        </w:div>
      </w:divsChild>
    </w:div>
    <w:div w:id="2117750967">
      <w:bodyDiv w:val="1"/>
      <w:marLeft w:val="0"/>
      <w:marRight w:val="0"/>
      <w:marTop w:val="0"/>
      <w:marBottom w:val="0"/>
      <w:divBdr>
        <w:top w:val="none" w:sz="0" w:space="0" w:color="auto"/>
        <w:left w:val="none" w:sz="0" w:space="0" w:color="auto"/>
        <w:bottom w:val="none" w:sz="0" w:space="0" w:color="auto"/>
        <w:right w:val="none" w:sz="0" w:space="0" w:color="auto"/>
      </w:divBdr>
      <w:divsChild>
        <w:div w:id="604073958">
          <w:marLeft w:val="1166"/>
          <w:marRight w:val="0"/>
          <w:marTop w:val="91"/>
          <w:marBottom w:val="0"/>
          <w:divBdr>
            <w:top w:val="none" w:sz="0" w:space="0" w:color="auto"/>
            <w:left w:val="none" w:sz="0" w:space="0" w:color="auto"/>
            <w:bottom w:val="none" w:sz="0" w:space="0" w:color="auto"/>
            <w:right w:val="none" w:sz="0" w:space="0" w:color="auto"/>
          </w:divBdr>
        </w:div>
        <w:div w:id="1728802845">
          <w:marLeft w:val="1166"/>
          <w:marRight w:val="0"/>
          <w:marTop w:val="91"/>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w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w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7.emf"/><Relationship Id="rId10" Type="http://schemas.openxmlformats.org/officeDocument/2006/relationships/image" Target="media/image2.emf"/><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6.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Book</b:SourceType>
    <b:Guid>{680576F3-EF73-4371-A70A-62C7C0F985AB}</b:Guid>
    <b:RefOrder>1</b:RefOrder>
  </b:Source>
</b:Sources>
</file>

<file path=customXml/itemProps1.xml><?xml version="1.0" encoding="utf-8"?>
<ds:datastoreItem xmlns:ds="http://schemas.openxmlformats.org/officeDocument/2006/customXml" ds:itemID="{DDB9D616-AB3E-4A25-A6F2-5526F11024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1262</TotalTime>
  <Pages>8</Pages>
  <Words>3108</Words>
  <Characters>17722</Characters>
  <Application>Microsoft Office Word</Application>
  <DocSecurity>0</DocSecurity>
  <Lines>147</Lines>
  <Paragraphs>41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CA Tdoc</vt:lpstr>
      <vt:lpstr>On ping-pong problem due to deprioritization</vt:lpstr>
    </vt:vector>
  </TitlesOfParts>
  <Company>Qualcomm Incorporated</Company>
  <LinksUpToDate>false</LinksUpToDate>
  <CharactersWithSpaces>20789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 Tdoc</dc:title>
  <dc:creator>RD</dc:creator>
  <cp:lastModifiedBy>CATT</cp:lastModifiedBy>
  <cp:revision>313</cp:revision>
  <cp:lastPrinted>2018-01-07T00:25:00Z</cp:lastPrinted>
  <dcterms:created xsi:type="dcterms:W3CDTF">2019-05-01T01:20:00Z</dcterms:created>
  <dcterms:modified xsi:type="dcterms:W3CDTF">2019-11-09T04:24:00Z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